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33F" w:rsidRDefault="00CA6B08">
      <w:pPr>
        <w:spacing w:line="360" w:lineRule="auto"/>
        <w:ind w:firstLine="708"/>
        <w:jc w:val="both"/>
        <w:rPr>
          <w:rFonts w:ascii="Corsiva" w:eastAsia="Corsiva" w:hAnsi="Corsiva" w:cs="Corsiva"/>
          <w:color w:val="000000"/>
          <w:sz w:val="32"/>
          <w:szCs w:val="32"/>
        </w:rPr>
        <w:sectPr w:rsidR="003B133F">
          <w:footerReference w:type="default" r:id="rId8"/>
          <w:footerReference w:type="first" r:id="rId9"/>
          <w:pgSz w:w="11906" w:h="16838"/>
          <w:pgMar w:top="1417" w:right="1417" w:bottom="1417" w:left="1134" w:header="708" w:footer="708" w:gutter="0"/>
          <w:pgNumType w:start="1"/>
          <w:cols w:space="708"/>
          <w:titlePg/>
        </w:sectPr>
      </w:pPr>
      <w:r>
        <w:rPr>
          <w:rFonts w:ascii="Corsiva" w:eastAsia="Corsiva" w:hAnsi="Corsiva" w:cs="Corsiva"/>
          <w:noProof/>
          <w:color w:val="000000"/>
          <w:sz w:val="32"/>
          <w:szCs w:val="32"/>
        </w:rPr>
        <mc:AlternateContent>
          <mc:Choice Requires="wps">
            <w:drawing>
              <wp:anchor distT="91440" distB="91440" distL="114300" distR="114300" simplePos="0" relativeHeight="251694080" behindDoc="0" locked="0" layoutInCell="1" allowOverlap="1" wp14:anchorId="3C2040AF" wp14:editId="3C5E4866">
                <wp:simplePos x="0" y="0"/>
                <wp:positionH relativeFrom="page">
                  <wp:posOffset>2190750</wp:posOffset>
                </wp:positionH>
                <wp:positionV relativeFrom="paragraph">
                  <wp:posOffset>6948805</wp:posOffset>
                </wp:positionV>
                <wp:extent cx="3475355" cy="2019300"/>
                <wp:effectExtent l="0" t="0" r="0" b="0"/>
                <wp:wrapTopAndBottom/>
                <wp:docPr id="4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2019300"/>
                        </a:xfrm>
                        <a:prstGeom prst="rect">
                          <a:avLst/>
                        </a:prstGeom>
                        <a:noFill/>
                        <a:ln>
                          <a:noFill/>
                        </a:ln>
                        <a:extLst>
                          <a:ext uri="{909E8E84-426E-40DD-AFC4-6F175D3DCCD1}">
                            <a14:hiddenFill xmlns:a14="http://schemas.microsoft.com/office/drawing/2010/main">
                              <a:gradFill rotWithShape="0">
                                <a:gsLst>
                                  <a:gs pos="0">
                                    <a:schemeClr val="accent1">
                                      <a:lumMod val="100000"/>
                                      <a:lumOff val="0"/>
                                    </a:schemeClr>
                                  </a:gs>
                                  <a:gs pos="100000">
                                    <a:schemeClr val="accent1">
                                      <a:lumMod val="100000"/>
                                      <a:lumOff val="0"/>
                                      <a:gamma/>
                                      <a:tint val="20000"/>
                                      <a:invGamma/>
                                    </a:schemeClr>
                                  </a:gs>
                                </a:gsLst>
                                <a:path path="shape">
                                  <a:fillToRect l="50000" t="50000" r="50000" b="50000"/>
                                </a:path>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B08" w:rsidRDefault="00CA6B08" w:rsidP="00F678C6">
                            <w:pPr>
                              <w:jc w:val="center"/>
                              <w:rPr>
                                <w:rFonts w:ascii="Alaska" w:hAnsi="Alaska"/>
                                <w:b/>
                                <w:color w:val="365F91" w:themeColor="accent1" w:themeShade="BF"/>
                                <w:sz w:val="62"/>
                                <w:szCs w:val="52"/>
                              </w:rPr>
                            </w:pPr>
                            <w:r w:rsidRPr="00975DC1">
                              <w:rPr>
                                <w:rFonts w:ascii="Alaska" w:hAnsi="Alaska"/>
                                <w:b/>
                                <w:color w:val="365F91" w:themeColor="accent1" w:themeShade="BF"/>
                                <w:sz w:val="62"/>
                                <w:szCs w:val="52"/>
                              </w:rPr>
                              <w:t>STRATEJİK PLAN</w:t>
                            </w:r>
                          </w:p>
                          <w:p w:rsidR="00CA6B08" w:rsidRDefault="00CA6B08" w:rsidP="00F678C6">
                            <w:pPr>
                              <w:jc w:val="center"/>
                              <w:rPr>
                                <w:i/>
                                <w:iCs/>
                                <w:color w:val="4F81BD" w:themeColor="accent1"/>
                                <w:sz w:val="24"/>
                              </w:rPr>
                            </w:pPr>
                            <w:r w:rsidRPr="00975DC1">
                              <w:rPr>
                                <w:rFonts w:ascii="Alaska" w:hAnsi="Alaska"/>
                                <w:b/>
                                <w:color w:val="365F91" w:themeColor="accent1" w:themeShade="BF"/>
                                <w:sz w:val="62"/>
                                <w:szCs w:val="52"/>
                              </w:rPr>
                              <w:t>2019-2023</w:t>
                            </w:r>
                          </w:p>
                        </w:txbxContent>
                      </wps:txbx>
                      <wps:bodyPr rot="0" vert="horz" wrap="square" lIns="91440" tIns="45720" rIns="91440" bIns="45720" anchor="t" anchorCtr="0" upright="1">
                        <a:noAutofit/>
                      </wps:bodyPr>
                    </wps:wsp>
                  </a:graphicData>
                </a:graphic>
                <wp14:sizeRelH relativeFrom="margin">
                  <wp14:pctWidth>58500</wp14:pctWidth>
                </wp14:sizeRelH>
                <wp14:sizeRelV relativeFrom="margin">
                  <wp14:pctHeight>0</wp14:pctHeight>
                </wp14:sizeRelV>
              </wp:anchor>
            </w:drawing>
          </mc:Choice>
          <mc:Fallback>
            <w:pict>
              <v:shapetype w14:anchorId="3C2040AF" id="_x0000_t202" coordsize="21600,21600" o:spt="202" path="m,l,21600r21600,l21600,xe">
                <v:stroke joinstyle="miter"/>
                <v:path gradientshapeok="t" o:connecttype="rect"/>
              </v:shapetype>
              <v:shape id="Metin Kutusu 2" o:spid="_x0000_s1026" type="#_x0000_t202" style="position:absolute;left:0;text-align:left;margin-left:172.5pt;margin-top:547.15pt;width:273.65pt;height:159pt;z-index:251694080;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" filled="f" fillcolor="#4f81bd [3204]" stroked="f">
                <v:fill color2="#dbe5f1 [660]" focusposition=".5,.5" focussize="" focus="100%" type="gradientRadial"/>
                <v:textbox>
                  <w:txbxContent>
                    <w:p w:rsidR="00CA6B08" w:rsidRDefault="00CA6B08" w:rsidP="00F678C6">
                      <w:pPr>
                        <w:jc w:val="center"/>
                        <w:rPr>
                          <w:rFonts w:ascii="Alaska" w:hAnsi="Alaska"/>
                          <w:b/>
                          <w:color w:val="365F91" w:themeColor="accent1" w:themeShade="BF"/>
                          <w:sz w:val="62"/>
                          <w:szCs w:val="52"/>
                        </w:rPr>
                      </w:pPr>
                      <w:r w:rsidRPr="00975DC1">
                        <w:rPr>
                          <w:rFonts w:ascii="Alaska" w:hAnsi="Alaska"/>
                          <w:b/>
                          <w:color w:val="365F91" w:themeColor="accent1" w:themeShade="BF"/>
                          <w:sz w:val="62"/>
                          <w:szCs w:val="52"/>
                        </w:rPr>
                        <w:t>STRATEJİK PLAN</w:t>
                      </w:r>
                    </w:p>
                    <w:p w:rsidR="00CA6B08" w:rsidRDefault="00CA6B08" w:rsidP="00F678C6">
                      <w:pPr>
                        <w:jc w:val="center"/>
                        <w:rPr>
                          <w:i/>
                          <w:iCs/>
                          <w:color w:val="4F81BD" w:themeColor="accent1"/>
                          <w:sz w:val="24"/>
                        </w:rPr>
                      </w:pPr>
                      <w:r w:rsidRPr="00975DC1">
                        <w:rPr>
                          <w:rFonts w:ascii="Alaska" w:hAnsi="Alaska"/>
                          <w:b/>
                          <w:color w:val="365F91" w:themeColor="accent1" w:themeShade="BF"/>
                          <w:sz w:val="62"/>
                          <w:szCs w:val="52"/>
                        </w:rPr>
                        <w:t>2019-2023</w:t>
                      </w:r>
                    </w:p>
                  </w:txbxContent>
                </v:textbox>
                <w10:wrap type="topAndBottom" anchorx="page"/>
              </v:shape>
            </w:pict>
          </mc:Fallback>
        </mc:AlternateContent>
      </w:r>
      <w:r w:rsidR="00F678C6" w:rsidRPr="00F678C6">
        <w:rPr>
          <w:rFonts w:ascii="Corsiva" w:eastAsia="Corsiva" w:hAnsi="Corsiva" w:cs="Corsiva"/>
          <w:noProof/>
          <w:color w:val="000000"/>
          <w:sz w:val="32"/>
          <w:szCs w:val="32"/>
        </w:rPr>
        <w:drawing>
          <wp:anchor distT="0" distB="0" distL="114300" distR="114300" simplePos="0" relativeHeight="251692032" behindDoc="0" locked="0" layoutInCell="1" allowOverlap="1" wp14:anchorId="5B84ECD1" wp14:editId="157DF734">
            <wp:simplePos x="0" y="0"/>
            <wp:positionH relativeFrom="column">
              <wp:posOffset>2573655</wp:posOffset>
            </wp:positionH>
            <wp:positionV relativeFrom="paragraph">
              <wp:posOffset>109855</wp:posOffset>
            </wp:positionV>
            <wp:extent cx="1295400" cy="129540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ni logo.png"/>
                    <pic:cNvPicPr/>
                  </pic:nvPicPr>
                  <pic:blipFill>
                    <a:blip r:embed="rId10">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anchor>
        </w:drawing>
      </w:r>
      <w:r w:rsidR="00F678C6" w:rsidRPr="00F678C6">
        <w:rPr>
          <w:rFonts w:ascii="Corsiva" w:eastAsia="Corsiva" w:hAnsi="Corsiva" w:cs="Corsiva"/>
          <w:noProof/>
          <w:color w:val="000000"/>
          <w:sz w:val="32"/>
          <w:szCs w:val="32"/>
        </w:rPr>
        <w:drawing>
          <wp:anchor distT="0" distB="0" distL="114300" distR="114300" simplePos="0" relativeHeight="251693056" behindDoc="0" locked="0" layoutInCell="1" allowOverlap="1" wp14:anchorId="1C81413C" wp14:editId="25B06F3E">
            <wp:simplePos x="0" y="0"/>
            <wp:positionH relativeFrom="page">
              <wp:posOffset>474980</wp:posOffset>
            </wp:positionH>
            <wp:positionV relativeFrom="paragraph">
              <wp:posOffset>7261860</wp:posOffset>
            </wp:positionV>
            <wp:extent cx="1817370" cy="2666365"/>
            <wp:effectExtent l="0" t="0" r="0" b="635"/>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ner22.png"/>
                    <pic:cNvPicPr/>
                  </pic:nvPicPr>
                  <pic:blipFill rotWithShape="1">
                    <a:blip r:embed="rId11">
                      <a:extLst>
                        <a:ext uri="{28A0092B-C50C-407E-A947-70E740481C1C}">
                          <a14:useLocalDpi xmlns:a14="http://schemas.microsoft.com/office/drawing/2010/main" val="0"/>
                        </a:ext>
                      </a:extLst>
                    </a:blip>
                    <a:srcRect l="11753" t="7736" r="26919" b="22090"/>
                    <a:stretch/>
                  </pic:blipFill>
                  <pic:spPr bwMode="auto">
                    <a:xfrm>
                      <a:off x="0" y="0"/>
                      <a:ext cx="1817370" cy="2666365"/>
                    </a:xfrm>
                    <a:prstGeom prst="rect">
                      <a:avLst/>
                    </a:prstGeom>
                    <a:ln>
                      <a:noFill/>
                    </a:ln>
                    <a:extLst>
                      <a:ext uri="{53640926-AAD7-44D8-BBD7-CCE9431645EC}">
                        <a14:shadowObscured xmlns:a14="http://schemas.microsoft.com/office/drawing/2010/main"/>
                      </a:ext>
                    </a:extLst>
                  </pic:spPr>
                </pic:pic>
              </a:graphicData>
            </a:graphic>
          </wp:anchor>
        </w:drawing>
      </w:r>
      <w:r w:rsidR="000F4555">
        <w:rPr>
          <w:noProof/>
        </w:rPr>
        <mc:AlternateContent>
          <mc:Choice Requires="wps">
            <w:drawing>
              <wp:anchor distT="91440" distB="91440" distL="114300" distR="114300" simplePos="0" relativeHeight="251696128" behindDoc="0" locked="0" layoutInCell="1" allowOverlap="1">
                <wp:simplePos x="0" y="0"/>
                <wp:positionH relativeFrom="page">
                  <wp:posOffset>1383030</wp:posOffset>
                </wp:positionH>
                <wp:positionV relativeFrom="paragraph">
                  <wp:posOffset>1386840</wp:posOffset>
                </wp:positionV>
                <wp:extent cx="5080000" cy="1537335"/>
                <wp:effectExtent l="0" t="0" r="0" b="5715"/>
                <wp:wrapTopAndBottom/>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B08" w:rsidRDefault="00CA6B08" w:rsidP="00F678C6">
                            <w:pPr>
                              <w:spacing w:after="0" w:line="360" w:lineRule="auto"/>
                              <w:jc w:val="center"/>
                              <w:rPr>
                                <w:rFonts w:ascii="Alaska" w:hAnsi="Alaska"/>
                                <w:b/>
                                <w:bCs/>
                                <w:color w:val="365F91" w:themeColor="accent1" w:themeShade="BF"/>
                                <w:sz w:val="44"/>
                                <w:szCs w:val="32"/>
                              </w:rPr>
                            </w:pPr>
                            <w:r>
                              <w:rPr>
                                <w:rFonts w:ascii="Alaska" w:hAnsi="Alaska"/>
                                <w:b/>
                                <w:bCs/>
                                <w:color w:val="365F91" w:themeColor="accent1" w:themeShade="BF"/>
                                <w:sz w:val="44"/>
                                <w:szCs w:val="32"/>
                              </w:rPr>
                              <w:t>T.C.</w:t>
                            </w:r>
                          </w:p>
                          <w:p w:rsidR="00CA6B08" w:rsidRPr="00975DC1" w:rsidRDefault="00CA6B08" w:rsidP="00F678C6">
                            <w:pPr>
                              <w:spacing w:after="0" w:line="360" w:lineRule="auto"/>
                              <w:jc w:val="center"/>
                              <w:rPr>
                                <w:rFonts w:ascii="Alaska" w:hAnsi="Alaska"/>
                                <w:b/>
                                <w:bCs/>
                                <w:color w:val="365F91" w:themeColor="accent1" w:themeShade="BF"/>
                                <w:sz w:val="44"/>
                                <w:szCs w:val="32"/>
                              </w:rPr>
                            </w:pPr>
                            <w:r w:rsidRPr="00975DC1">
                              <w:rPr>
                                <w:rFonts w:ascii="Alaska" w:hAnsi="Alaska"/>
                                <w:b/>
                                <w:bCs/>
                                <w:color w:val="365F91" w:themeColor="accent1" w:themeShade="BF"/>
                                <w:sz w:val="44"/>
                                <w:szCs w:val="32"/>
                              </w:rPr>
                              <w:t>ŞİLE KAYMAKAMLIĞI</w:t>
                            </w:r>
                          </w:p>
                          <w:p w:rsidR="00CA6B08" w:rsidRDefault="00CA6B08" w:rsidP="00F678C6">
                            <w:pPr>
                              <w:spacing w:after="0" w:line="360" w:lineRule="auto"/>
                              <w:jc w:val="center"/>
                              <w:rPr>
                                <w:i/>
                                <w:iCs/>
                                <w:color w:val="4F81BD" w:themeColor="accent1"/>
                                <w:sz w:val="24"/>
                              </w:rPr>
                            </w:pPr>
                            <w:r w:rsidRPr="00975DC1">
                              <w:rPr>
                                <w:rFonts w:ascii="Alaska" w:hAnsi="Alaska"/>
                                <w:b/>
                                <w:bCs/>
                                <w:color w:val="365F91" w:themeColor="accent1" w:themeShade="BF"/>
                                <w:sz w:val="44"/>
                                <w:szCs w:val="32"/>
                              </w:rPr>
                              <w:t>İLÇE MİLLİ EĞİTİM MÜDÜRLÜĞÜ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08.9pt;margin-top:109.2pt;width:400pt;height:121.05pt;z-index:2516961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" filled="f" stroked="f">
                <v:textbox style="mso-fit-shape-to-text:t">
                  <w:txbxContent>
                    <w:p w:rsidR="00CA6B08" w:rsidRDefault="00CA6B08" w:rsidP="00F678C6">
                      <w:pPr>
                        <w:spacing w:after="0" w:line="360" w:lineRule="auto"/>
                        <w:jc w:val="center"/>
                        <w:rPr>
                          <w:rFonts w:ascii="Alaska" w:hAnsi="Alaska"/>
                          <w:b/>
                          <w:bCs/>
                          <w:color w:val="365F91" w:themeColor="accent1" w:themeShade="BF"/>
                          <w:sz w:val="44"/>
                          <w:szCs w:val="32"/>
                        </w:rPr>
                      </w:pPr>
                      <w:r>
                        <w:rPr>
                          <w:rFonts w:ascii="Alaska" w:hAnsi="Alaska"/>
                          <w:b/>
                          <w:bCs/>
                          <w:color w:val="365F91" w:themeColor="accent1" w:themeShade="BF"/>
                          <w:sz w:val="44"/>
                          <w:szCs w:val="32"/>
                        </w:rPr>
                        <w:t>T.C.</w:t>
                      </w:r>
                    </w:p>
                    <w:p w:rsidR="00CA6B08" w:rsidRPr="00975DC1" w:rsidRDefault="00CA6B08" w:rsidP="00F678C6">
                      <w:pPr>
                        <w:spacing w:after="0" w:line="360" w:lineRule="auto"/>
                        <w:jc w:val="center"/>
                        <w:rPr>
                          <w:rFonts w:ascii="Alaska" w:hAnsi="Alaska"/>
                          <w:b/>
                          <w:bCs/>
                          <w:color w:val="365F91" w:themeColor="accent1" w:themeShade="BF"/>
                          <w:sz w:val="44"/>
                          <w:szCs w:val="32"/>
                        </w:rPr>
                      </w:pPr>
                      <w:r w:rsidRPr="00975DC1">
                        <w:rPr>
                          <w:rFonts w:ascii="Alaska" w:hAnsi="Alaska"/>
                          <w:b/>
                          <w:bCs/>
                          <w:color w:val="365F91" w:themeColor="accent1" w:themeShade="BF"/>
                          <w:sz w:val="44"/>
                          <w:szCs w:val="32"/>
                        </w:rPr>
                        <w:t>ŞİLE KAYMAKAMLIĞI</w:t>
                      </w:r>
                    </w:p>
                    <w:p w:rsidR="00CA6B08" w:rsidRDefault="00CA6B08" w:rsidP="00F678C6">
                      <w:pPr>
                        <w:spacing w:after="0" w:line="360" w:lineRule="auto"/>
                        <w:jc w:val="center"/>
                        <w:rPr>
                          <w:i/>
                          <w:iCs/>
                          <w:color w:val="4F81BD" w:themeColor="accent1"/>
                          <w:sz w:val="24"/>
                        </w:rPr>
                      </w:pPr>
                      <w:r w:rsidRPr="00975DC1">
                        <w:rPr>
                          <w:rFonts w:ascii="Alaska" w:hAnsi="Alaska"/>
                          <w:b/>
                          <w:bCs/>
                          <w:color w:val="365F91" w:themeColor="accent1" w:themeShade="BF"/>
                          <w:sz w:val="44"/>
                          <w:szCs w:val="32"/>
                        </w:rPr>
                        <w:t>İLÇE MİLLİ EĞİTİM MÜDÜRLÜĞÜ</w:t>
                      </w:r>
                    </w:p>
                  </w:txbxContent>
                </v:textbox>
                <w10:wrap type="topAndBottom" anchorx="page"/>
              </v:shape>
            </w:pict>
          </mc:Fallback>
        </mc:AlternateContent>
      </w:r>
      <w:r w:rsidR="00F678C6" w:rsidRPr="00975DC1">
        <w:rPr>
          <w:rFonts w:ascii="Alaska" w:hAnsi="Alaska"/>
          <w:b/>
          <w:bCs/>
          <w:noProof/>
          <w:color w:val="365F91" w:themeColor="accent1" w:themeShade="BF"/>
          <w:sz w:val="44"/>
          <w:szCs w:val="32"/>
        </w:rPr>
        <w:drawing>
          <wp:anchor distT="0" distB="0" distL="114300" distR="114300" simplePos="0" relativeHeight="251689984" behindDoc="1" locked="0" layoutInCell="1" allowOverlap="1">
            <wp:simplePos x="0" y="0"/>
            <wp:positionH relativeFrom="column">
              <wp:posOffset>-743841</wp:posOffset>
            </wp:positionH>
            <wp:positionV relativeFrom="paragraph">
              <wp:posOffset>-899794</wp:posOffset>
            </wp:positionV>
            <wp:extent cx="11756572" cy="10862992"/>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56529" cy="10862952"/>
                    </a:xfrm>
                    <a:prstGeom prst="rect">
                      <a:avLst/>
                    </a:prstGeom>
                  </pic:spPr>
                </pic:pic>
              </a:graphicData>
            </a:graphic>
          </wp:anchor>
        </w:drawing>
      </w:r>
    </w:p>
    <w:p w:rsidR="003B133F" w:rsidRPr="00553C7E" w:rsidRDefault="003B133F" w:rsidP="003B133F">
      <w:pPr>
        <w:widowControl w:val="0"/>
        <w:autoSpaceDE w:val="0"/>
        <w:autoSpaceDN w:val="0"/>
        <w:adjustRightInd w:val="0"/>
        <w:spacing w:after="160" w:line="360" w:lineRule="auto"/>
        <w:jc w:val="center"/>
        <w:rPr>
          <w:rFonts w:ascii="PF DinText Pro" w:eastAsia="Times New Roman" w:hAnsi="PF DinText Pro"/>
          <w:b/>
          <w:sz w:val="32"/>
          <w:szCs w:val="24"/>
        </w:rPr>
      </w:pPr>
      <w:r w:rsidRPr="00553C7E">
        <w:rPr>
          <w:rFonts w:ascii="PF DinText Pro" w:eastAsia="Times New Roman" w:hAnsi="PF DinText Pro"/>
          <w:b/>
          <w:sz w:val="32"/>
          <w:szCs w:val="24"/>
        </w:rPr>
        <w:lastRenderedPageBreak/>
        <w:t>T.C.</w:t>
      </w:r>
    </w:p>
    <w:p w:rsidR="003B133F" w:rsidRPr="00553C7E" w:rsidRDefault="003B133F" w:rsidP="003B133F">
      <w:pPr>
        <w:widowControl w:val="0"/>
        <w:autoSpaceDE w:val="0"/>
        <w:autoSpaceDN w:val="0"/>
        <w:adjustRightInd w:val="0"/>
        <w:spacing w:after="160" w:line="360" w:lineRule="auto"/>
        <w:jc w:val="center"/>
        <w:rPr>
          <w:rFonts w:ascii="PF DinText Pro" w:eastAsia="Times New Roman" w:hAnsi="PF DinText Pro"/>
          <w:b/>
          <w:sz w:val="32"/>
          <w:szCs w:val="24"/>
        </w:rPr>
      </w:pPr>
      <w:r w:rsidRPr="00553C7E">
        <w:rPr>
          <w:rFonts w:ascii="PF DinText Pro" w:eastAsia="Times New Roman" w:hAnsi="PF DinText Pro"/>
          <w:b/>
          <w:sz w:val="32"/>
          <w:szCs w:val="24"/>
        </w:rPr>
        <w:t>ŞİLE KAYMAKAMLIĞI</w:t>
      </w:r>
    </w:p>
    <w:p w:rsidR="003B133F" w:rsidRPr="003B133F" w:rsidRDefault="003B133F" w:rsidP="003B133F">
      <w:pPr>
        <w:widowControl w:val="0"/>
        <w:autoSpaceDE w:val="0"/>
        <w:autoSpaceDN w:val="0"/>
        <w:adjustRightInd w:val="0"/>
        <w:spacing w:after="160" w:line="360" w:lineRule="auto"/>
        <w:jc w:val="center"/>
        <w:rPr>
          <w:rFonts w:ascii="PF DinText Pro" w:eastAsia="Times New Roman" w:hAnsi="PF DinText Pro"/>
          <w:sz w:val="32"/>
          <w:szCs w:val="24"/>
        </w:rPr>
      </w:pPr>
      <w:r>
        <w:rPr>
          <w:rFonts w:ascii="PF DinText Pro" w:eastAsia="Times New Roman" w:hAnsi="PF DinText Pro"/>
          <w:sz w:val="32"/>
          <w:szCs w:val="24"/>
        </w:rPr>
        <w:t>İlçe Milli Eğitim Müdürlüğü</w:t>
      </w:r>
    </w:p>
    <w:p w:rsidR="003B133F" w:rsidRPr="003B133F" w:rsidRDefault="003B133F" w:rsidP="003B133F">
      <w:pPr>
        <w:widowControl w:val="0"/>
        <w:autoSpaceDE w:val="0"/>
        <w:autoSpaceDN w:val="0"/>
        <w:adjustRightInd w:val="0"/>
        <w:spacing w:after="160" w:line="360" w:lineRule="auto"/>
        <w:jc w:val="both"/>
        <w:rPr>
          <w:rFonts w:ascii="PF DinText Pro" w:eastAsia="Times New Roman" w:hAnsi="PF DinText Pro"/>
          <w:sz w:val="32"/>
          <w:szCs w:val="24"/>
        </w:rPr>
      </w:pPr>
    </w:p>
    <w:p w:rsidR="003B133F" w:rsidRPr="003B133F" w:rsidRDefault="003B133F" w:rsidP="003B133F">
      <w:pPr>
        <w:widowControl w:val="0"/>
        <w:autoSpaceDE w:val="0"/>
        <w:autoSpaceDN w:val="0"/>
        <w:adjustRightInd w:val="0"/>
        <w:spacing w:after="160" w:line="360" w:lineRule="auto"/>
        <w:jc w:val="both"/>
        <w:rPr>
          <w:rFonts w:ascii="PF DinText Pro" w:eastAsia="Times New Roman" w:hAnsi="PF DinText Pro"/>
          <w:sz w:val="32"/>
          <w:szCs w:val="24"/>
        </w:rPr>
      </w:pPr>
    </w:p>
    <w:p w:rsidR="003B133F" w:rsidRPr="003B133F" w:rsidRDefault="003B133F" w:rsidP="003B133F">
      <w:pPr>
        <w:widowControl w:val="0"/>
        <w:autoSpaceDE w:val="0"/>
        <w:autoSpaceDN w:val="0"/>
        <w:adjustRightInd w:val="0"/>
        <w:spacing w:before="8" w:after="160" w:line="360" w:lineRule="auto"/>
        <w:jc w:val="both"/>
        <w:rPr>
          <w:rFonts w:ascii="PF DinText Pro" w:eastAsia="Times New Roman" w:hAnsi="PF DinText Pro"/>
          <w:sz w:val="32"/>
          <w:szCs w:val="24"/>
        </w:rPr>
      </w:pPr>
    </w:p>
    <w:p w:rsidR="003B133F" w:rsidRPr="00553C7E" w:rsidRDefault="003B133F" w:rsidP="003B133F">
      <w:pPr>
        <w:widowControl w:val="0"/>
        <w:autoSpaceDE w:val="0"/>
        <w:autoSpaceDN w:val="0"/>
        <w:adjustRightInd w:val="0"/>
        <w:spacing w:after="160" w:line="360" w:lineRule="auto"/>
        <w:jc w:val="center"/>
        <w:rPr>
          <w:rFonts w:ascii="PF DinText Pro" w:eastAsia="Times New Roman" w:hAnsi="PF DinText Pro"/>
          <w:b/>
          <w:sz w:val="32"/>
          <w:szCs w:val="24"/>
        </w:rPr>
      </w:pPr>
      <w:r w:rsidRPr="00553C7E">
        <w:rPr>
          <w:rFonts w:ascii="PF DinText Pro" w:eastAsia="Times New Roman" w:hAnsi="PF DinText Pro"/>
          <w:b/>
          <w:sz w:val="32"/>
          <w:szCs w:val="24"/>
        </w:rPr>
        <w:t>2019–</w:t>
      </w:r>
      <w:r w:rsidRPr="00553C7E">
        <w:rPr>
          <w:rFonts w:ascii="PF DinText Pro" w:eastAsia="Times New Roman" w:hAnsi="PF DinText Pro"/>
          <w:b/>
          <w:spacing w:val="-2"/>
          <w:sz w:val="32"/>
          <w:szCs w:val="24"/>
        </w:rPr>
        <w:t xml:space="preserve"> 2</w:t>
      </w:r>
      <w:r w:rsidRPr="00553C7E">
        <w:rPr>
          <w:rFonts w:ascii="PF DinText Pro" w:eastAsia="Times New Roman" w:hAnsi="PF DinText Pro"/>
          <w:b/>
          <w:sz w:val="32"/>
          <w:szCs w:val="24"/>
        </w:rPr>
        <w:t>023</w:t>
      </w:r>
    </w:p>
    <w:p w:rsidR="003B133F" w:rsidRPr="00553C7E" w:rsidRDefault="003B133F" w:rsidP="003B133F">
      <w:pPr>
        <w:widowControl w:val="0"/>
        <w:autoSpaceDE w:val="0"/>
        <w:autoSpaceDN w:val="0"/>
        <w:adjustRightInd w:val="0"/>
        <w:spacing w:after="160" w:line="360" w:lineRule="auto"/>
        <w:jc w:val="center"/>
        <w:rPr>
          <w:rFonts w:ascii="PF DinText Pro" w:eastAsia="Times New Roman" w:hAnsi="PF DinText Pro"/>
          <w:b/>
          <w:sz w:val="32"/>
          <w:szCs w:val="24"/>
        </w:rPr>
      </w:pPr>
      <w:r w:rsidRPr="00553C7E">
        <w:rPr>
          <w:rFonts w:ascii="PF DinText Pro" w:eastAsia="Times New Roman" w:hAnsi="PF DinText Pro"/>
          <w:b/>
          <w:spacing w:val="-2"/>
          <w:sz w:val="32"/>
          <w:szCs w:val="24"/>
        </w:rPr>
        <w:t>S</w:t>
      </w:r>
      <w:r w:rsidRPr="00553C7E">
        <w:rPr>
          <w:rFonts w:ascii="PF DinText Pro" w:eastAsia="Times New Roman" w:hAnsi="PF DinText Pro"/>
          <w:b/>
          <w:sz w:val="32"/>
          <w:szCs w:val="24"/>
        </w:rPr>
        <w:t>TRATEJİK PL</w:t>
      </w:r>
      <w:r w:rsidRPr="00553C7E">
        <w:rPr>
          <w:rFonts w:ascii="PF DinText Pro" w:eastAsia="Times New Roman" w:hAnsi="PF DinText Pro"/>
          <w:b/>
          <w:spacing w:val="-2"/>
          <w:sz w:val="32"/>
          <w:szCs w:val="24"/>
        </w:rPr>
        <w:t>AN</w:t>
      </w:r>
      <w:r w:rsidRPr="00553C7E">
        <w:rPr>
          <w:rFonts w:ascii="PF DinText Pro" w:eastAsia="Times New Roman" w:hAnsi="PF DinText Pro"/>
          <w:b/>
          <w:sz w:val="32"/>
          <w:szCs w:val="24"/>
        </w:rPr>
        <w:t>I</w:t>
      </w:r>
    </w:p>
    <w:p w:rsidR="003B133F" w:rsidRPr="00ED29B9" w:rsidRDefault="00ED29B9" w:rsidP="003B133F">
      <w:pPr>
        <w:widowControl w:val="0"/>
        <w:autoSpaceDE w:val="0"/>
        <w:autoSpaceDN w:val="0"/>
        <w:adjustRightInd w:val="0"/>
        <w:spacing w:after="160" w:line="360" w:lineRule="auto"/>
        <w:jc w:val="both"/>
        <w:rPr>
          <w:rFonts w:ascii="Times New Roman" w:eastAsia="Times New Roman" w:hAnsi="Times New Roman" w:cs="Times New Roman"/>
          <w:b/>
          <w:sz w:val="20"/>
          <w:szCs w:val="20"/>
        </w:rPr>
      </w:pPr>
      <w:r>
        <w:rPr>
          <w:rFonts w:ascii="Times New Roman" w:hAnsi="Times New Roman" w:cs="Times New Roman"/>
          <w:b/>
          <w:color w:val="000000"/>
          <w:sz w:val="20"/>
          <w:szCs w:val="20"/>
        </w:rPr>
        <w:t>(</w:t>
      </w:r>
      <w:r w:rsidR="003B133F" w:rsidRPr="00ED29B9">
        <w:rPr>
          <w:rFonts w:ascii="Times New Roman" w:hAnsi="Times New Roman" w:cs="Times New Roman"/>
          <w:b/>
          <w:color w:val="000000"/>
          <w:sz w:val="20"/>
          <w:szCs w:val="20"/>
        </w:rPr>
        <w:t>10/12/2003 tarihli ve 5018 sayılı Kamu Malî Yönetimi ve Kon</w:t>
      </w:r>
      <w:r>
        <w:rPr>
          <w:rFonts w:ascii="Times New Roman" w:hAnsi="Times New Roman" w:cs="Times New Roman"/>
          <w:b/>
          <w:color w:val="000000"/>
          <w:sz w:val="20"/>
          <w:szCs w:val="20"/>
        </w:rPr>
        <w:t>trol Kanununun 9 uncu M</w:t>
      </w:r>
      <w:r w:rsidR="00553C7E" w:rsidRPr="00ED29B9">
        <w:rPr>
          <w:rFonts w:ascii="Times New Roman" w:hAnsi="Times New Roman" w:cs="Times New Roman"/>
          <w:b/>
          <w:color w:val="000000"/>
          <w:sz w:val="20"/>
          <w:szCs w:val="20"/>
        </w:rPr>
        <w:t xml:space="preserve">addesine </w:t>
      </w:r>
      <w:r w:rsidR="003B133F" w:rsidRPr="00ED29B9">
        <w:rPr>
          <w:rFonts w:ascii="Times New Roman" w:hAnsi="Times New Roman" w:cs="Times New Roman"/>
          <w:b/>
          <w:color w:val="000000"/>
          <w:sz w:val="20"/>
          <w:szCs w:val="20"/>
        </w:rPr>
        <w:t>dayanılarak hazırlanmıştır.</w:t>
      </w:r>
      <w:r>
        <w:rPr>
          <w:rFonts w:ascii="Times New Roman" w:hAnsi="Times New Roman" w:cs="Times New Roman"/>
          <w:b/>
          <w:color w:val="000000"/>
          <w:sz w:val="20"/>
          <w:szCs w:val="20"/>
        </w:rPr>
        <w:t>)</w:t>
      </w:r>
    </w:p>
    <w:p w:rsidR="003B133F" w:rsidRPr="003B133F" w:rsidRDefault="003B133F" w:rsidP="003B133F">
      <w:pPr>
        <w:widowControl w:val="0"/>
        <w:autoSpaceDE w:val="0"/>
        <w:autoSpaceDN w:val="0"/>
        <w:adjustRightInd w:val="0"/>
        <w:spacing w:after="160" w:line="360" w:lineRule="auto"/>
        <w:jc w:val="both"/>
        <w:rPr>
          <w:rFonts w:ascii="PF DinText Pro" w:eastAsia="Times New Roman" w:hAnsi="PF DinText Pro"/>
          <w:sz w:val="32"/>
          <w:szCs w:val="24"/>
        </w:rPr>
      </w:pPr>
    </w:p>
    <w:p w:rsidR="003B133F" w:rsidRPr="003B133F" w:rsidRDefault="003B133F" w:rsidP="003B133F">
      <w:pPr>
        <w:widowControl w:val="0"/>
        <w:autoSpaceDE w:val="0"/>
        <w:autoSpaceDN w:val="0"/>
        <w:adjustRightInd w:val="0"/>
        <w:spacing w:after="160" w:line="360" w:lineRule="auto"/>
        <w:jc w:val="both"/>
        <w:rPr>
          <w:rFonts w:ascii="PF DinText Pro" w:eastAsia="Times New Roman" w:hAnsi="PF DinText Pro"/>
          <w:sz w:val="32"/>
          <w:szCs w:val="24"/>
        </w:rPr>
      </w:pPr>
    </w:p>
    <w:p w:rsidR="0096609E" w:rsidRDefault="0096609E" w:rsidP="003B133F">
      <w:pPr>
        <w:widowControl w:val="0"/>
        <w:autoSpaceDE w:val="0"/>
        <w:autoSpaceDN w:val="0"/>
        <w:adjustRightInd w:val="0"/>
        <w:spacing w:after="160" w:line="360" w:lineRule="auto"/>
        <w:jc w:val="center"/>
        <w:rPr>
          <w:rFonts w:ascii="PF DinText Pro" w:eastAsia="Times New Roman" w:hAnsi="PF DinText Pro"/>
          <w:sz w:val="32"/>
          <w:szCs w:val="24"/>
        </w:rPr>
      </w:pPr>
    </w:p>
    <w:p w:rsidR="0096609E" w:rsidRDefault="0096609E" w:rsidP="003B133F">
      <w:pPr>
        <w:widowControl w:val="0"/>
        <w:autoSpaceDE w:val="0"/>
        <w:autoSpaceDN w:val="0"/>
        <w:adjustRightInd w:val="0"/>
        <w:spacing w:after="160" w:line="360" w:lineRule="auto"/>
        <w:jc w:val="center"/>
        <w:rPr>
          <w:rFonts w:ascii="PF DinText Pro" w:eastAsia="Times New Roman" w:hAnsi="PF DinText Pro"/>
          <w:sz w:val="32"/>
          <w:szCs w:val="24"/>
        </w:rPr>
      </w:pPr>
    </w:p>
    <w:p w:rsidR="0096609E" w:rsidRDefault="0096609E" w:rsidP="003B133F">
      <w:pPr>
        <w:widowControl w:val="0"/>
        <w:autoSpaceDE w:val="0"/>
        <w:autoSpaceDN w:val="0"/>
        <w:adjustRightInd w:val="0"/>
        <w:spacing w:after="160" w:line="360" w:lineRule="auto"/>
        <w:jc w:val="center"/>
        <w:rPr>
          <w:rFonts w:ascii="PF DinText Pro" w:eastAsia="Times New Roman" w:hAnsi="PF DinText Pro"/>
          <w:sz w:val="32"/>
          <w:szCs w:val="24"/>
        </w:rPr>
      </w:pPr>
    </w:p>
    <w:p w:rsidR="0096609E" w:rsidRDefault="0096609E" w:rsidP="003B133F">
      <w:pPr>
        <w:widowControl w:val="0"/>
        <w:autoSpaceDE w:val="0"/>
        <w:autoSpaceDN w:val="0"/>
        <w:adjustRightInd w:val="0"/>
        <w:spacing w:after="160" w:line="360" w:lineRule="auto"/>
        <w:jc w:val="center"/>
        <w:rPr>
          <w:rFonts w:ascii="PF DinText Pro" w:eastAsia="Times New Roman" w:hAnsi="PF DinText Pro"/>
          <w:sz w:val="32"/>
          <w:szCs w:val="24"/>
        </w:rPr>
      </w:pPr>
    </w:p>
    <w:p w:rsidR="0096609E" w:rsidRDefault="0096609E" w:rsidP="003B133F">
      <w:pPr>
        <w:widowControl w:val="0"/>
        <w:autoSpaceDE w:val="0"/>
        <w:autoSpaceDN w:val="0"/>
        <w:adjustRightInd w:val="0"/>
        <w:spacing w:after="160" w:line="360" w:lineRule="auto"/>
        <w:jc w:val="center"/>
        <w:rPr>
          <w:rFonts w:ascii="PF DinText Pro" w:eastAsia="Times New Roman" w:hAnsi="PF DinText Pro"/>
          <w:sz w:val="32"/>
          <w:szCs w:val="24"/>
        </w:rPr>
      </w:pPr>
    </w:p>
    <w:p w:rsidR="0096609E" w:rsidRDefault="0096609E" w:rsidP="003B133F">
      <w:pPr>
        <w:widowControl w:val="0"/>
        <w:autoSpaceDE w:val="0"/>
        <w:autoSpaceDN w:val="0"/>
        <w:adjustRightInd w:val="0"/>
        <w:spacing w:after="160" w:line="360" w:lineRule="auto"/>
        <w:jc w:val="center"/>
        <w:rPr>
          <w:rFonts w:ascii="PF DinText Pro" w:eastAsia="Times New Roman" w:hAnsi="PF DinText Pro"/>
          <w:sz w:val="32"/>
          <w:szCs w:val="24"/>
        </w:rPr>
      </w:pPr>
    </w:p>
    <w:p w:rsidR="0096609E" w:rsidRDefault="0096609E" w:rsidP="003B133F">
      <w:pPr>
        <w:widowControl w:val="0"/>
        <w:autoSpaceDE w:val="0"/>
        <w:autoSpaceDN w:val="0"/>
        <w:adjustRightInd w:val="0"/>
        <w:spacing w:after="160" w:line="360" w:lineRule="auto"/>
        <w:jc w:val="center"/>
        <w:rPr>
          <w:rFonts w:ascii="PF DinText Pro" w:eastAsia="Times New Roman" w:hAnsi="PF DinText Pro"/>
          <w:sz w:val="32"/>
          <w:szCs w:val="24"/>
        </w:rPr>
      </w:pPr>
    </w:p>
    <w:p w:rsidR="003B133F" w:rsidRPr="003B133F" w:rsidRDefault="003B133F" w:rsidP="003B133F">
      <w:pPr>
        <w:widowControl w:val="0"/>
        <w:autoSpaceDE w:val="0"/>
        <w:autoSpaceDN w:val="0"/>
        <w:adjustRightInd w:val="0"/>
        <w:spacing w:after="160" w:line="360" w:lineRule="auto"/>
        <w:jc w:val="center"/>
        <w:rPr>
          <w:rFonts w:ascii="PF DinText Pro" w:eastAsia="Times New Roman" w:hAnsi="PF DinText Pro"/>
          <w:sz w:val="24"/>
          <w:szCs w:val="24"/>
        </w:rPr>
      </w:pPr>
      <w:r>
        <w:rPr>
          <w:rFonts w:ascii="PF DinText Pro" w:eastAsia="Times New Roman" w:hAnsi="PF DinText Pro"/>
          <w:sz w:val="32"/>
          <w:szCs w:val="24"/>
        </w:rPr>
        <w:t>ŞİLE</w:t>
      </w:r>
      <w:r w:rsidRPr="003B133F">
        <w:rPr>
          <w:rFonts w:ascii="PF DinText Pro" w:eastAsia="Times New Roman" w:hAnsi="PF DinText Pro"/>
          <w:sz w:val="32"/>
          <w:szCs w:val="24"/>
        </w:rPr>
        <w:t>-20</w:t>
      </w:r>
      <w:r w:rsidRPr="003B133F">
        <w:rPr>
          <w:rFonts w:ascii="PF DinText Pro" w:eastAsia="Times New Roman" w:hAnsi="PF DinText Pro"/>
          <w:spacing w:val="-2"/>
          <w:sz w:val="32"/>
          <w:szCs w:val="24"/>
        </w:rPr>
        <w:t>1</w:t>
      </w:r>
      <w:r w:rsidRPr="003B133F">
        <w:rPr>
          <w:rFonts w:ascii="PF DinText Pro" w:eastAsia="Times New Roman" w:hAnsi="PF DinText Pro"/>
          <w:sz w:val="32"/>
          <w:szCs w:val="24"/>
        </w:rPr>
        <w:t>9</w:t>
      </w:r>
    </w:p>
    <w:p w:rsidR="003B133F" w:rsidRDefault="003B133F">
      <w:pPr>
        <w:spacing w:line="360" w:lineRule="auto"/>
        <w:ind w:firstLine="708"/>
        <w:jc w:val="both"/>
        <w:rPr>
          <w:rFonts w:ascii="Corsiva" w:eastAsia="Corsiva" w:hAnsi="Corsiva" w:cs="Corsiva"/>
          <w:color w:val="000000"/>
          <w:sz w:val="32"/>
          <w:szCs w:val="32"/>
        </w:rPr>
        <w:sectPr w:rsidR="003B133F">
          <w:pgSz w:w="11906" w:h="16838"/>
          <w:pgMar w:top="1417" w:right="1417" w:bottom="1417" w:left="1134" w:header="708" w:footer="708" w:gutter="0"/>
          <w:pgNumType w:start="1"/>
          <w:cols w:space="708"/>
          <w:titlePg/>
        </w:sectPr>
      </w:pPr>
    </w:p>
    <w:p w:rsidR="00AC1944" w:rsidRDefault="00F678C6">
      <w:pPr>
        <w:spacing w:line="360" w:lineRule="auto"/>
        <w:ind w:firstLine="708"/>
        <w:jc w:val="both"/>
        <w:rPr>
          <w:rFonts w:ascii="Corsiva" w:eastAsia="Corsiva" w:hAnsi="Corsiva" w:cs="Corsiva"/>
          <w:color w:val="000000"/>
          <w:sz w:val="32"/>
          <w:szCs w:val="32"/>
        </w:rPr>
      </w:pPr>
      <w:r>
        <w:rPr>
          <w:rFonts w:ascii="Corsiva" w:eastAsia="Corsiva" w:hAnsi="Corsiva" w:cs="Corsiva"/>
          <w:noProof/>
          <w:color w:val="000000"/>
          <w:sz w:val="32"/>
          <w:szCs w:val="32"/>
        </w:rPr>
        <w:lastRenderedPageBreak/>
        <w:drawing>
          <wp:inline distT="0" distB="0" distL="0" distR="0">
            <wp:extent cx="5545776" cy="7297706"/>
            <wp:effectExtent l="0" t="0" r="0" b="0"/>
            <wp:docPr id="449"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png"/>
                    <pic:cNvPicPr/>
                  </pic:nvPicPr>
                  <pic:blipFill rotWithShape="1">
                    <a:blip r:embed="rId13">
                      <a:extLst>
                        <a:ext uri="{28A0092B-C50C-407E-A947-70E740481C1C}">
                          <a14:useLocalDpi xmlns:a14="http://schemas.microsoft.com/office/drawing/2010/main" val="0"/>
                        </a:ext>
                      </a:extLst>
                    </a:blip>
                    <a:srcRect l="30539" r="26147"/>
                    <a:stretch/>
                  </pic:blipFill>
                  <pic:spPr bwMode="auto">
                    <a:xfrm>
                      <a:off x="0" y="0"/>
                      <a:ext cx="5537286" cy="7286534"/>
                    </a:xfrm>
                    <a:prstGeom prst="rect">
                      <a:avLst/>
                    </a:prstGeom>
                    <a:ln>
                      <a:noFill/>
                    </a:ln>
                    <a:extLst>
                      <a:ext uri="{53640926-AAD7-44D8-BBD7-CCE9431645EC}">
                        <a14:shadowObscured xmlns:a14="http://schemas.microsoft.com/office/drawing/2010/main"/>
                      </a:ext>
                    </a:extLst>
                  </pic:spPr>
                </pic:pic>
              </a:graphicData>
            </a:graphic>
          </wp:inline>
        </w:drawing>
      </w:r>
    </w:p>
    <w:p w:rsidR="00F678C6" w:rsidRDefault="00F678C6">
      <w:pPr>
        <w:spacing w:after="0" w:line="240" w:lineRule="auto"/>
        <w:jc w:val="right"/>
        <w:rPr>
          <w:rFonts w:ascii="Cambria" w:eastAsia="Cambria" w:hAnsi="Cambria" w:cs="Cambria"/>
          <w:i/>
          <w:color w:val="000000"/>
          <w:sz w:val="32"/>
          <w:szCs w:val="32"/>
        </w:rPr>
      </w:pPr>
      <w:r w:rsidRPr="00F678C6">
        <w:rPr>
          <w:rFonts w:ascii="Cambria" w:eastAsia="Cambria" w:hAnsi="Cambria" w:cs="Cambria"/>
          <w:i/>
          <w:color w:val="000000"/>
          <w:sz w:val="32"/>
          <w:szCs w:val="32"/>
        </w:rPr>
        <w:t>Hiçbir zafer amaç değildir. Zafer, ancak kendisinden daha büyük bir amacı elde etmek için belli başlı bir vasıtadır.</w:t>
      </w:r>
    </w:p>
    <w:p w:rsidR="00AC1944" w:rsidRDefault="00E31365">
      <w:pPr>
        <w:spacing w:after="0" w:line="240" w:lineRule="auto"/>
        <w:jc w:val="right"/>
        <w:rPr>
          <w:rFonts w:ascii="Corsiva" w:eastAsia="Corsiva" w:hAnsi="Corsiva" w:cs="Corsiva"/>
          <w:b/>
          <w:sz w:val="36"/>
          <w:szCs w:val="36"/>
        </w:rPr>
      </w:pPr>
      <w:r>
        <w:rPr>
          <w:rFonts w:ascii="Corsiva" w:eastAsia="Corsiva" w:hAnsi="Corsiva" w:cs="Corsiva"/>
          <w:b/>
          <w:sz w:val="32"/>
          <w:szCs w:val="32"/>
        </w:rPr>
        <w:t>Mustafa Kemal ATATÜRK</w:t>
      </w:r>
      <w:r>
        <w:br w:type="page"/>
      </w:r>
    </w:p>
    <w:p w:rsidR="00D11207" w:rsidRDefault="00E31365">
      <w:pPr>
        <w:keepNext/>
        <w:keepLines/>
        <w:pBdr>
          <w:top w:val="nil"/>
          <w:left w:val="nil"/>
          <w:bottom w:val="nil"/>
          <w:right w:val="nil"/>
          <w:between w:val="nil"/>
        </w:pBdr>
        <w:spacing w:before="240" w:after="0" w:line="259" w:lineRule="auto"/>
        <w:jc w:val="center"/>
      </w:pPr>
      <w:r>
        <w:rPr>
          <w:rFonts w:ascii="Times New Roman" w:eastAsia="Times New Roman" w:hAnsi="Times New Roman" w:cs="Times New Roman"/>
          <w:b/>
          <w:noProof/>
          <w:color w:val="000000"/>
          <w:sz w:val="32"/>
          <w:szCs w:val="32"/>
        </w:rPr>
        <w:lastRenderedPageBreak/>
        <w:drawing>
          <wp:inline distT="0" distB="0" distL="0" distR="0">
            <wp:extent cx="5671226" cy="7529208"/>
            <wp:effectExtent l="190500" t="190500" r="196215" b="186055"/>
            <wp:docPr id="21" name="image10.jpg" descr="http://www.bilgiuzmani.com/resim/yuklenen/617717-istiklal-marsi2.jpg"/>
            <wp:cNvGraphicFramePr/>
            <a:graphic xmlns:a="http://schemas.openxmlformats.org/drawingml/2006/main">
              <a:graphicData uri="http://schemas.openxmlformats.org/drawingml/2006/picture">
                <pic:pic xmlns:pic="http://schemas.openxmlformats.org/drawingml/2006/picture">
                  <pic:nvPicPr>
                    <pic:cNvPr id="0" name="image10.jpg" descr="http://www.bilgiuzmani.com/resim/yuklenen/617717-istiklal-marsi2.jpg"/>
                    <pic:cNvPicPr preferRelativeResize="0"/>
                  </pic:nvPicPr>
                  <pic:blipFill>
                    <a:blip r:embed="rId14"/>
                    <a:srcRect/>
                    <a:stretch>
                      <a:fillRect/>
                    </a:stretch>
                  </pic:blipFill>
                  <pic:spPr>
                    <a:xfrm>
                      <a:off x="0" y="0"/>
                      <a:ext cx="5677266" cy="7537227"/>
                    </a:xfrm>
                    <a:prstGeom prst="rect">
                      <a:avLst/>
                    </a:prstGeom>
                    <a:ln w="190500">
                      <a:solidFill>
                        <a:srgbClr val="FFFFFF"/>
                      </a:solidFill>
                      <a:prstDash val="solid"/>
                    </a:ln>
                  </pic:spPr>
                </pic:pic>
              </a:graphicData>
            </a:graphic>
          </wp:inline>
        </w:drawing>
      </w:r>
      <w:r w:rsidR="00D11207">
        <w:rPr>
          <w:rFonts w:ascii="Times New Roman" w:eastAsia="Times New Roman" w:hAnsi="Times New Roman" w:cs="Times New Roman"/>
          <w:b/>
          <w:noProof/>
          <w:sz w:val="32"/>
          <w:szCs w:val="32"/>
        </w:rPr>
        <w:lastRenderedPageBreak/>
        <w:drawing>
          <wp:inline distT="0" distB="0" distL="0" distR="0">
            <wp:extent cx="5943600" cy="2990850"/>
            <wp:effectExtent l="0" t="0" r="0" b="0"/>
            <wp:docPr id="46" name="Resim 46" descr="F:\DCIM\102CANON\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CANON\IMG_21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989252"/>
                    </a:xfrm>
                    <a:prstGeom prst="rect">
                      <a:avLst/>
                    </a:prstGeom>
                    <a:noFill/>
                    <a:ln>
                      <a:noFill/>
                    </a:ln>
                  </pic:spPr>
                </pic:pic>
              </a:graphicData>
            </a:graphic>
          </wp:inline>
        </w:drawing>
      </w:r>
    </w:p>
    <w:p w:rsidR="00961193" w:rsidRPr="00F66C28" w:rsidRDefault="00E31365" w:rsidP="00FA0DCD">
      <w:pPr>
        <w:pStyle w:val="aff3"/>
        <w:ind w:left="3600" w:firstLine="720"/>
      </w:pPr>
      <w:bookmarkStart w:id="0" w:name="_Toc27577630"/>
      <w:r w:rsidRPr="00F66C28">
        <w:t>TAKDİM</w:t>
      </w:r>
      <w:bookmarkEnd w:id="0"/>
    </w:p>
    <w:p w:rsidR="00AC1944" w:rsidRPr="0039381B"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bookmarkStart w:id="1" w:name="_1ohjya6m3bty" w:colFirst="0" w:colLast="0"/>
      <w:bookmarkEnd w:id="1"/>
      <w:r w:rsidRPr="0039381B">
        <w:rPr>
          <w:rFonts w:ascii="Times New Roman" w:eastAsia="Times New Roman" w:hAnsi="Times New Roman" w:cs="Times New Roman"/>
          <w:color w:val="000000"/>
          <w:sz w:val="24"/>
          <w:szCs w:val="24"/>
        </w:rPr>
        <w:t>Bilgi ve teknolojinin baş döndürücü bir hızla değiştiği günümüzde değişime ayak uydurabilmek ancak stratejik yönetim ile mümkündür. Stratejik yönetimin temelinde ise geleceği beklemek yerine onu biçimlendirmek, şekillendirmek, planlamak fikirleri yatmaktadır. Bu bağlamda 5018 sayılı Kamu Mali Yönetimi ve Kontrol Kanunu ile “Kamu İdarelerinin;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hazırlamaları, kamu hizmetlerinin istenilen düzeyde ve kalitede sunulabilmesi için bütçeleri ile program ve proje bazında kaynak tahsislerini; stratejik planlarına, yıllık amaç ve hedefleri ile performans göstergelerine dayandırmak zorunda oldukları” hüküm altına alınmıştır.</w:t>
      </w:r>
    </w:p>
    <w:p w:rsidR="00AC1944"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rPr>
      </w:pPr>
      <w:r w:rsidRPr="0039381B">
        <w:rPr>
          <w:rFonts w:ascii="Times New Roman" w:eastAsia="Times New Roman" w:hAnsi="Times New Roman" w:cs="Times New Roman"/>
          <w:color w:val="000000"/>
          <w:sz w:val="24"/>
          <w:szCs w:val="24"/>
        </w:rPr>
        <w:t xml:space="preserve">İlçe Milli Eğitim Müdürlüğümüzün ortaya koyduğu </w:t>
      </w:r>
      <w:r w:rsidRPr="0039381B">
        <w:rPr>
          <w:rFonts w:ascii="Times New Roman" w:eastAsia="Times New Roman" w:hAnsi="Times New Roman" w:cs="Times New Roman"/>
          <w:sz w:val="24"/>
          <w:szCs w:val="24"/>
        </w:rPr>
        <w:t>2019-2023</w:t>
      </w:r>
      <w:r w:rsidRPr="0039381B">
        <w:rPr>
          <w:rFonts w:ascii="Times New Roman" w:eastAsia="Times New Roman" w:hAnsi="Times New Roman" w:cs="Times New Roman"/>
          <w:color w:val="000000"/>
          <w:sz w:val="24"/>
          <w:szCs w:val="24"/>
        </w:rPr>
        <w:t xml:space="preserve"> yıllarını kapsayan bu stratejik plan çalışması, </w:t>
      </w:r>
      <w:r w:rsidRPr="0039381B">
        <w:rPr>
          <w:rFonts w:ascii="Times New Roman" w:eastAsia="Times New Roman" w:hAnsi="Times New Roman" w:cs="Times New Roman"/>
          <w:sz w:val="24"/>
          <w:szCs w:val="24"/>
        </w:rPr>
        <w:t>ihtiyaçlarını</w:t>
      </w:r>
      <w:r w:rsidRPr="0039381B">
        <w:rPr>
          <w:rFonts w:ascii="Times New Roman" w:eastAsia="Times New Roman" w:hAnsi="Times New Roman" w:cs="Times New Roman"/>
          <w:color w:val="000000"/>
          <w:sz w:val="24"/>
          <w:szCs w:val="24"/>
        </w:rPr>
        <w:t xml:space="preserve"> ön plana çıkarıldığı ve neticesinde mali, fiziki ve beşeri kaynakların etkin bir biçimde kullanıldığı ve bu kaynakların ne şekilde </w:t>
      </w:r>
      <w:r w:rsidRPr="0039381B">
        <w:rPr>
          <w:rFonts w:ascii="Times New Roman" w:eastAsia="Times New Roman" w:hAnsi="Times New Roman" w:cs="Times New Roman"/>
          <w:sz w:val="24"/>
          <w:szCs w:val="24"/>
        </w:rPr>
        <w:t>gerçekleştirildiğinin</w:t>
      </w:r>
      <w:r w:rsidRPr="0039381B">
        <w:rPr>
          <w:rFonts w:ascii="Times New Roman" w:eastAsia="Times New Roman" w:hAnsi="Times New Roman" w:cs="Times New Roman"/>
          <w:color w:val="000000"/>
          <w:sz w:val="24"/>
          <w:szCs w:val="24"/>
        </w:rPr>
        <w:t xml:space="preserve"> belirlenmesi açısından önem arz etmektedir. Öncelikli hedeflerimiz eğitim öğretimin kalitesinin </w:t>
      </w:r>
      <w:r w:rsidRPr="0039381B">
        <w:rPr>
          <w:rFonts w:ascii="Times New Roman" w:eastAsia="Times New Roman" w:hAnsi="Times New Roman" w:cs="Times New Roman"/>
          <w:sz w:val="24"/>
          <w:szCs w:val="24"/>
        </w:rPr>
        <w:t>artırılması</w:t>
      </w:r>
      <w:r w:rsidRPr="0039381B">
        <w:rPr>
          <w:rFonts w:ascii="Times New Roman" w:eastAsia="Times New Roman" w:hAnsi="Times New Roman" w:cs="Times New Roman"/>
          <w:color w:val="000000"/>
          <w:sz w:val="24"/>
          <w:szCs w:val="24"/>
        </w:rPr>
        <w:t xml:space="preserve"> suretiyle, ülkemizi muasır medeniyetler seviyesine </w:t>
      </w:r>
      <w:r w:rsidR="00AF61DB" w:rsidRPr="0039381B">
        <w:rPr>
          <w:rFonts w:ascii="Times New Roman" w:eastAsia="Times New Roman" w:hAnsi="Times New Roman" w:cs="Times New Roman"/>
          <w:sz w:val="24"/>
          <w:szCs w:val="24"/>
        </w:rPr>
        <w:t>yükseltme</w:t>
      </w:r>
      <w:r w:rsidRPr="0039381B">
        <w:rPr>
          <w:rFonts w:ascii="Times New Roman" w:eastAsia="Times New Roman" w:hAnsi="Times New Roman" w:cs="Times New Roman"/>
          <w:sz w:val="24"/>
          <w:szCs w:val="24"/>
        </w:rPr>
        <w:t>dir</w:t>
      </w:r>
      <w:r w:rsidRPr="0039381B">
        <w:rPr>
          <w:rFonts w:ascii="Times New Roman" w:eastAsia="Times New Roman" w:hAnsi="Times New Roman" w:cs="Times New Roman"/>
          <w:color w:val="000000"/>
          <w:sz w:val="24"/>
          <w:szCs w:val="24"/>
        </w:rPr>
        <w:t>. Planın uygulamaya konulmasıyla hedeflerin ne ölçüde gerçekleştiğinin takibinin kurumlarımızı daha da ileriye götüreceğine yürekten inanıyor,  planda emeği geçen herkese teşekkür ediyorum.</w:t>
      </w:r>
      <w:r w:rsidRPr="0039381B">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tab/>
      </w:r>
    </w:p>
    <w:p w:rsidR="00AC1944"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b/>
          <w:sz w:val="24"/>
          <w:szCs w:val="24"/>
        </w:rPr>
        <w:t>İbrahim Süha KARABORAN</w:t>
      </w:r>
    </w:p>
    <w:p w:rsidR="00AC1944" w:rsidRDefault="00E31365">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511B50">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Şile Kaymakamı</w:t>
      </w:r>
    </w:p>
    <w:p w:rsidR="00AC1944" w:rsidRDefault="00AC1944">
      <w:pPr>
        <w:pBdr>
          <w:top w:val="nil"/>
          <w:left w:val="nil"/>
          <w:bottom w:val="nil"/>
          <w:right w:val="nil"/>
          <w:between w:val="nil"/>
        </w:pBdr>
        <w:spacing w:after="0" w:line="360" w:lineRule="auto"/>
        <w:ind w:left="7080"/>
        <w:rPr>
          <w:rFonts w:ascii="Times New Roman" w:eastAsia="Times New Roman" w:hAnsi="Times New Roman" w:cs="Times New Roman"/>
          <w:b/>
          <w:color w:val="000000"/>
          <w:sz w:val="20"/>
          <w:szCs w:val="20"/>
        </w:rPr>
      </w:pPr>
    </w:p>
    <w:p w:rsidR="00AC1944" w:rsidRDefault="00E31365">
      <w:pPr>
        <w:rPr>
          <w:color w:val="FF0000"/>
        </w:rPr>
      </w:pPr>
      <w:bookmarkStart w:id="2" w:name="_30j0zll" w:colFirst="0" w:colLast="0"/>
      <w:bookmarkEnd w:id="2"/>
      <w:r>
        <w:rPr>
          <w:noProof/>
          <w:color w:val="FF0000"/>
        </w:rPr>
        <w:lastRenderedPageBreak/>
        <w:drawing>
          <wp:inline distT="114300" distB="114300" distL="114300" distR="114300">
            <wp:extent cx="5875506" cy="3005846"/>
            <wp:effectExtent l="0" t="0" r="0" b="4445"/>
            <wp:docPr id="2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5875506" cy="3005846"/>
                    </a:xfrm>
                    <a:prstGeom prst="rect">
                      <a:avLst/>
                    </a:prstGeom>
                    <a:ln/>
                  </pic:spPr>
                </pic:pic>
              </a:graphicData>
            </a:graphic>
          </wp:inline>
        </w:drawing>
      </w:r>
    </w:p>
    <w:p w:rsidR="00AC1944" w:rsidRPr="00F66C28" w:rsidRDefault="00E31365" w:rsidP="00FA0DCD">
      <w:pPr>
        <w:pStyle w:val="aff3"/>
        <w:ind w:left="3600" w:firstLine="720"/>
      </w:pPr>
      <w:bookmarkStart w:id="3" w:name="_Toc27577631"/>
      <w:r w:rsidRPr="00F66C28">
        <w:t>SUNUŞ</w:t>
      </w:r>
      <w:bookmarkEnd w:id="3"/>
    </w:p>
    <w:p w:rsidR="00AC1944" w:rsidRPr="0039381B" w:rsidRDefault="00D158D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Ulu Önder Atatürk</w:t>
      </w:r>
      <w:r w:rsidR="00E31365" w:rsidRPr="0039381B">
        <w:rPr>
          <w:rFonts w:ascii="Times New Roman" w:eastAsia="Times New Roman" w:hAnsi="Times New Roman" w:cs="Times New Roman"/>
          <w:color w:val="000000"/>
          <w:sz w:val="24"/>
          <w:szCs w:val="24"/>
        </w:rPr>
        <w:t xml:space="preserve">:“Büyük davamız, en medenî ve müreffeh millet olarak varlığımızı yükseltmektir. Bu yalnız kurumlarında değil düşüncelerinde de temelli bir inkılâp yapmış olan büyük Türk milletinin dinamik idealidir. Bu ideali en kısa bir zamanda kavramak için, fikir ve hareketi, beraber yürütmek mecburiyetindeyiz. Bu teşebbüste başarı; ancak süreli bir planla ve rasyonel çalışmakla mümkün </w:t>
      </w:r>
      <w:r>
        <w:rPr>
          <w:rFonts w:ascii="Times New Roman" w:eastAsia="Times New Roman" w:hAnsi="Times New Roman" w:cs="Times New Roman"/>
          <w:color w:val="000000"/>
          <w:sz w:val="24"/>
          <w:szCs w:val="24"/>
        </w:rPr>
        <w:t>olabilir.</w:t>
      </w:r>
      <w:r w:rsidR="0039381B" w:rsidRPr="0039381B">
        <w:rPr>
          <w:rFonts w:ascii="Times New Roman" w:eastAsia="Times New Roman" w:hAnsi="Times New Roman" w:cs="Times New Roman"/>
          <w:color w:val="000000"/>
          <w:sz w:val="24"/>
          <w:szCs w:val="24"/>
        </w:rPr>
        <w:t>”diyerek</w:t>
      </w:r>
      <w:r w:rsidR="00E31365" w:rsidRPr="0039381B">
        <w:rPr>
          <w:rFonts w:ascii="Times New Roman" w:eastAsia="Times New Roman" w:hAnsi="Times New Roman" w:cs="Times New Roman"/>
          <w:color w:val="000000"/>
          <w:sz w:val="24"/>
          <w:szCs w:val="24"/>
        </w:rPr>
        <w:t>, vizyonunu o dönemde ortaya koyuyordu.</w:t>
      </w:r>
    </w:p>
    <w:p w:rsidR="00AC1944" w:rsidRPr="0039381B"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39381B">
        <w:rPr>
          <w:rFonts w:ascii="Times New Roman" w:eastAsia="Times New Roman" w:hAnsi="Times New Roman" w:cs="Times New Roman"/>
          <w:color w:val="000000"/>
          <w:sz w:val="24"/>
          <w:szCs w:val="24"/>
        </w:rPr>
        <w:t>Hepimizin bildiği gibi tüm dünyada ve ülkemizde çok hızlı değişimler yaşanmakta bu değişim de yeni yöntem ve araçları gerekli kılmaktadır. Bununla birlikte bu değişimi ve dönüşümü iyi algılayan bir zihniyet de bu değişim ve gelişimi takip etmeye başlamıştır. İşte bu değişime ayak uyduran kurumlar, yöneticiler ve çalışanlar, hedefini, amacını, stratejilerini önceden belirler ve bu plan doğrultusunda ne yaptığını ne yapacağını bilerek çalışmalarını sürdürürler.</w:t>
      </w:r>
    </w:p>
    <w:p w:rsidR="00AC1944" w:rsidRPr="0039381B"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highlight w:val="white"/>
        </w:rPr>
      </w:pPr>
      <w:r w:rsidRPr="0039381B">
        <w:rPr>
          <w:rFonts w:ascii="Times New Roman" w:eastAsia="Times New Roman" w:hAnsi="Times New Roman" w:cs="Times New Roman"/>
          <w:sz w:val="24"/>
          <w:szCs w:val="24"/>
          <w:highlight w:val="white"/>
        </w:rPr>
        <w:t>Uzun Vadeli Gelişme Stratejisinin temel amacı; Atatürk'ün gösterdiği çağdaş uygarlık düzeyini aşma hedefi doğrul</w:t>
      </w:r>
      <w:r w:rsidR="00D71071" w:rsidRPr="0039381B">
        <w:rPr>
          <w:rFonts w:ascii="Times New Roman" w:eastAsia="Times New Roman" w:hAnsi="Times New Roman" w:cs="Times New Roman"/>
          <w:sz w:val="24"/>
          <w:szCs w:val="24"/>
          <w:highlight w:val="white"/>
        </w:rPr>
        <w:t>tusunda, Türkiye'nin 21. yüzyıl</w:t>
      </w:r>
      <w:r w:rsidRPr="0039381B">
        <w:rPr>
          <w:rFonts w:ascii="Times New Roman" w:eastAsia="Times New Roman" w:hAnsi="Times New Roman" w:cs="Times New Roman"/>
          <w:sz w:val="24"/>
          <w:szCs w:val="24"/>
          <w:highlight w:val="white"/>
        </w:rPr>
        <w:t>da kültür ve uygarlığın en ileri aşamasına ulaşarak dünya standardında üreten, gelirini adil paylaşan</w:t>
      </w:r>
      <w:r w:rsidR="00D71071" w:rsidRPr="0039381B">
        <w:rPr>
          <w:rFonts w:ascii="Times New Roman" w:eastAsia="Times New Roman" w:hAnsi="Times New Roman" w:cs="Times New Roman"/>
          <w:sz w:val="24"/>
          <w:szCs w:val="24"/>
          <w:highlight w:val="white"/>
        </w:rPr>
        <w:t>,</w:t>
      </w:r>
      <w:r w:rsidRPr="0039381B">
        <w:rPr>
          <w:rFonts w:ascii="Times New Roman" w:eastAsia="Times New Roman" w:hAnsi="Times New Roman" w:cs="Times New Roman"/>
          <w:sz w:val="24"/>
          <w:szCs w:val="24"/>
          <w:highlight w:val="white"/>
        </w:rPr>
        <w:t xml:space="preserve"> insan hak ve sorumluluklarını güvenceye alan, hukukun üstünlüğü</w:t>
      </w:r>
      <w:r w:rsidR="00D71071" w:rsidRPr="0039381B">
        <w:rPr>
          <w:rFonts w:ascii="Times New Roman" w:eastAsia="Times New Roman" w:hAnsi="Times New Roman" w:cs="Times New Roman"/>
          <w:sz w:val="24"/>
          <w:szCs w:val="24"/>
          <w:highlight w:val="white"/>
        </w:rPr>
        <w:t>nü, katılımcı demokrasiyi, laik</w:t>
      </w:r>
      <w:r w:rsidRPr="0039381B">
        <w:rPr>
          <w:rFonts w:ascii="Times New Roman" w:eastAsia="Times New Roman" w:hAnsi="Times New Roman" w:cs="Times New Roman"/>
          <w:sz w:val="24"/>
          <w:szCs w:val="24"/>
          <w:highlight w:val="white"/>
        </w:rPr>
        <w:t>liği, din ve vicdan özgürlüğünü en üst düzeyde gerçekleştiren, küresel düzeyde etkili bir dünya devleti olmasıdır. Bilgi toplumuna dönüşümün sağlanarak dünya hasılasından daha yüksek oranda pay alınması, to</w:t>
      </w:r>
      <w:r w:rsidR="00D71071" w:rsidRPr="0039381B">
        <w:rPr>
          <w:rFonts w:ascii="Times New Roman" w:eastAsia="Times New Roman" w:hAnsi="Times New Roman" w:cs="Times New Roman"/>
          <w:sz w:val="24"/>
          <w:szCs w:val="24"/>
          <w:highlight w:val="white"/>
        </w:rPr>
        <w:t>plumun yaşam kalitesinin yüksel</w:t>
      </w:r>
      <w:r w:rsidRPr="0039381B">
        <w:rPr>
          <w:rFonts w:ascii="Times New Roman" w:eastAsia="Times New Roman" w:hAnsi="Times New Roman" w:cs="Times New Roman"/>
          <w:sz w:val="24"/>
          <w:szCs w:val="24"/>
          <w:highlight w:val="white"/>
        </w:rPr>
        <w:t xml:space="preserve">tilmesi, bilim ve uygarlığa katkı ile bölgesel ve küresel düzeylerdeki kararlarda etkin söz sahipliği, uzun vadeli gelişme stratejisinin nesnel amaçlarını oluşturmaktadır. </w:t>
      </w:r>
    </w:p>
    <w:p w:rsidR="00AC1944" w:rsidRPr="0039381B"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rPr>
      </w:pPr>
      <w:r w:rsidRPr="0039381B">
        <w:rPr>
          <w:rFonts w:ascii="Times New Roman" w:eastAsia="Times New Roman" w:hAnsi="Times New Roman" w:cs="Times New Roman"/>
          <w:color w:val="000000"/>
          <w:sz w:val="24"/>
          <w:szCs w:val="24"/>
        </w:rPr>
        <w:lastRenderedPageBreak/>
        <w:t xml:space="preserve">5018 sayılı Kamu Mali Yönetimi ve Kontrol </w:t>
      </w:r>
      <w:r w:rsidRPr="0039381B">
        <w:rPr>
          <w:rFonts w:ascii="Times New Roman" w:eastAsia="Times New Roman" w:hAnsi="Times New Roman" w:cs="Times New Roman"/>
          <w:sz w:val="24"/>
          <w:szCs w:val="24"/>
        </w:rPr>
        <w:t>Kanununun</w:t>
      </w:r>
      <w:r w:rsidRPr="0039381B">
        <w:rPr>
          <w:rFonts w:ascii="Times New Roman" w:eastAsia="Times New Roman" w:hAnsi="Times New Roman" w:cs="Times New Roman"/>
          <w:color w:val="000000"/>
          <w:sz w:val="24"/>
          <w:szCs w:val="24"/>
        </w:rPr>
        <w:t xml:space="preserve"> bir gereği olarak stratejik amaçlar ve ölçülebilir hedefler saptamak, performansı önceden belirlenmiş göstergeler doğrultusunda inceleme ve değerlendirme yapmak amacıyla hazırlanan </w:t>
      </w:r>
      <w:r w:rsidRPr="0039381B">
        <w:rPr>
          <w:rFonts w:ascii="Times New Roman" w:eastAsia="Times New Roman" w:hAnsi="Times New Roman" w:cs="Times New Roman"/>
          <w:sz w:val="24"/>
          <w:szCs w:val="24"/>
        </w:rPr>
        <w:t>2019-2023</w:t>
      </w:r>
      <w:r w:rsidRPr="0039381B">
        <w:rPr>
          <w:rFonts w:ascii="Times New Roman" w:eastAsia="Times New Roman" w:hAnsi="Times New Roman" w:cs="Times New Roman"/>
          <w:color w:val="000000"/>
          <w:sz w:val="24"/>
          <w:szCs w:val="24"/>
        </w:rPr>
        <w:t xml:space="preserve"> stratejik planının ilçemizin eğitim kalitesini daha da yükseltmesini temenni ediyor ve bu planın hazırlanmasında emeği geçen herkese teşekkür ediyorum.     </w:t>
      </w:r>
    </w:p>
    <w:p w:rsidR="00AC1944" w:rsidRPr="0039381B" w:rsidRDefault="00E31365" w:rsidP="00AF61DB">
      <w:pPr>
        <w:pBdr>
          <w:top w:val="nil"/>
          <w:left w:val="nil"/>
          <w:bottom w:val="nil"/>
          <w:right w:val="nil"/>
          <w:between w:val="nil"/>
        </w:pBdr>
        <w:spacing w:after="0" w:line="360" w:lineRule="auto"/>
        <w:ind w:left="6372"/>
        <w:jc w:val="center"/>
        <w:rPr>
          <w:rFonts w:ascii="Times New Roman" w:eastAsia="Times New Roman" w:hAnsi="Times New Roman" w:cs="Times New Roman"/>
          <w:b/>
          <w:color w:val="000000"/>
          <w:sz w:val="24"/>
          <w:szCs w:val="24"/>
        </w:rPr>
      </w:pPr>
      <w:r w:rsidRPr="0039381B">
        <w:rPr>
          <w:rFonts w:ascii="Times New Roman" w:eastAsia="Times New Roman" w:hAnsi="Times New Roman" w:cs="Times New Roman"/>
          <w:b/>
          <w:sz w:val="24"/>
          <w:szCs w:val="24"/>
        </w:rPr>
        <w:t xml:space="preserve">Mustafa ÖZEN                                                                                         </w:t>
      </w:r>
      <w:r w:rsidRPr="0039381B">
        <w:rPr>
          <w:rFonts w:ascii="Times New Roman" w:eastAsia="Times New Roman" w:hAnsi="Times New Roman" w:cs="Times New Roman"/>
          <w:b/>
          <w:color w:val="000000"/>
          <w:sz w:val="24"/>
          <w:szCs w:val="24"/>
        </w:rPr>
        <w:t>Şile İlçe Milli Eğitim Müdürü</w:t>
      </w:r>
    </w:p>
    <w:p w:rsidR="00AC1944" w:rsidRDefault="00E31365">
      <w:pPr>
        <w:jc w:val="center"/>
        <w:rPr>
          <w:rFonts w:ascii="Times New Roman" w:eastAsia="Times New Roman" w:hAnsi="Times New Roman" w:cs="Times New Roman"/>
          <w:color w:val="FF0000"/>
          <w:sz w:val="12"/>
          <w:szCs w:val="12"/>
        </w:rPr>
      </w:pPr>
      <w:r w:rsidRPr="0039381B">
        <w:rPr>
          <w:sz w:val="24"/>
          <w:szCs w:val="24"/>
        </w:rPr>
        <w:br w:type="page"/>
      </w:r>
    </w:p>
    <w:p w:rsidR="00AC1944" w:rsidRPr="00F66C28" w:rsidRDefault="00E31365" w:rsidP="00FA0DCD">
      <w:pPr>
        <w:pStyle w:val="aff3"/>
        <w:ind w:left="3600" w:firstLine="720"/>
      </w:pPr>
      <w:bookmarkStart w:id="4" w:name="_Toc27577632"/>
      <w:r w:rsidRPr="00F66C28">
        <w:lastRenderedPageBreak/>
        <w:t>ÖNSÖZ</w:t>
      </w:r>
      <w:bookmarkEnd w:id="4"/>
    </w:p>
    <w:p w:rsidR="00AC1944" w:rsidRDefault="00AC1944">
      <w:pPr>
        <w:ind w:firstLine="708"/>
        <w:jc w:val="both"/>
        <w:rPr>
          <w:rFonts w:ascii="Times New Roman" w:eastAsia="Times New Roman" w:hAnsi="Times New Roman" w:cs="Times New Roman"/>
          <w:sz w:val="24"/>
          <w:szCs w:val="24"/>
        </w:rPr>
      </w:pPr>
    </w:p>
    <w:p w:rsidR="00AC1944" w:rsidRDefault="00E31365">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Dünya son dönemde hızlı bir değişim ve dönüşüm sürecinden geçmektedir. Mikro ve makro dengelerin birbiri içine girift bir şekilde girdiği ve etkileşimli bir ilişki içinde olduğu bu dönem, yapılan çalışmaların bir plan </w:t>
      </w:r>
      <w:r w:rsidR="009B38EE">
        <w:rPr>
          <w:rFonts w:ascii="Times New Roman" w:eastAsia="Times New Roman" w:hAnsi="Times New Roman" w:cs="Times New Roman"/>
          <w:sz w:val="24"/>
          <w:szCs w:val="24"/>
        </w:rPr>
        <w:t>dâhilinde</w:t>
      </w:r>
      <w:r>
        <w:rPr>
          <w:rFonts w:ascii="Times New Roman" w:eastAsia="Times New Roman" w:hAnsi="Times New Roman" w:cs="Times New Roman"/>
          <w:sz w:val="24"/>
          <w:szCs w:val="24"/>
        </w:rPr>
        <w:t xml:space="preserve"> yapılmasını zorunlu kılmıştır. Bu planda, yapılması gereken sadece iş ve işlemleri sıralamak değil, aynı zamanda bu iş ve işlemleri beraber yürütecek olan ortaklar ve paydaşların da yapacakları katkıların en ince detayına kadar planlamaktır. Sonuç odaklı bu yaklaşımın esas hedefi, tüm paydaşların etkili bir yönetim anlayışı içerisinde maksimum verim elde edecek şekilde faaliyetlerini planlamak ve performans hedeflerini ortaya koymaktır. Bu çerçevede Şile İlçe Milli Eğitim Müdürlüğü, 5018 sayılı Kamu Mali Yönetimi ve Kontrol Kanunu </w:t>
      </w:r>
      <w:r w:rsidR="009B38EE">
        <w:rPr>
          <w:rFonts w:ascii="Times New Roman" w:eastAsia="Times New Roman" w:hAnsi="Times New Roman" w:cs="Times New Roman"/>
          <w:sz w:val="24"/>
          <w:szCs w:val="24"/>
        </w:rPr>
        <w:t>gereğince 2003</w:t>
      </w:r>
      <w:r>
        <w:rPr>
          <w:rFonts w:ascii="Times New Roman" w:eastAsia="Times New Roman" w:hAnsi="Times New Roman" w:cs="Times New Roman"/>
          <w:sz w:val="24"/>
          <w:szCs w:val="24"/>
        </w:rPr>
        <w:t xml:space="preserve"> yılından itibaren Stratejik Planı zorunlu kılmıştır. </w:t>
      </w:r>
    </w:p>
    <w:p w:rsidR="00AC1944" w:rsidRDefault="00E31365">
      <w:pP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2019 yılı itibariyle yeni bir plan dönemi başlamıştır. Bu yeni dönemde, İlçe Milli Eğitim Müdürlüğü bünyesinde Stratejik Planlama Ekibi oluşturulmuştur. Eski dönem çalışmalarından elde edilen tecrübelerden de faydalanarak, Stratejik Planlama Ekibi 2019-2023 Stratejik Plan çalışmalarına başlamıştır. Öncelikle Stratejik Plan Üst Kurulu ve üyeleri belirlenmiş, mevzuat ve üst politika belgeleri incelenmiş</w:t>
      </w:r>
      <w:r w:rsidR="00D71071">
        <w:rPr>
          <w:rFonts w:ascii="Times New Roman" w:eastAsia="Times New Roman" w:hAnsi="Times New Roman" w:cs="Times New Roman"/>
          <w:sz w:val="24"/>
          <w:szCs w:val="24"/>
        </w:rPr>
        <w:t>, mevzuat analizi yapılarak ihtiyaçlar sıralanmış,</w:t>
      </w:r>
      <w:r>
        <w:rPr>
          <w:rFonts w:ascii="Times New Roman" w:eastAsia="Times New Roman" w:hAnsi="Times New Roman" w:cs="Times New Roman"/>
          <w:sz w:val="24"/>
          <w:szCs w:val="24"/>
        </w:rPr>
        <w:t xml:space="preserve"> buna göre faaliyet ve hizmet alanları belirlenmiş, iç paydaş ve dış paydaş anketleri oluşturulmuş anket analizleri ve mevcut durum analizi yapılmış, GZFT ve PESTLE analizleri yapılmış gelişim ve sorun alanları tespit edilmiş elde edilen sonuçlardan da faydalanarak misyon ve vizyon ifadeleri ve kurumun temel değerleri belirlenmiş, Bakanlığın belirlediği yedi amaca uygun hedefler, hedeflere uygun eylemler, eylemlere uygun performans göstergeleri oluşturulmuş, bütçeleme yapılarak plan taslağı oluşturulmuştur.  </w:t>
      </w:r>
    </w:p>
    <w:p w:rsidR="00AC1944" w:rsidRDefault="00E31365">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süreç içerisinde üstlenilen görevin ehemmiyeti dolayısıyla, Stratejik Plan Ekibimiz son derece sabır ve özveriyle çalışarak özgün bir plan ortaya koymuştur. Bu süreçte birlikte çalıştığımız, emeği geçen tüm personelimize ve paydaşlarımıza teşekkür ederiz. </w:t>
      </w:r>
    </w:p>
    <w:p w:rsidR="00AC1944" w:rsidRDefault="00AC1944">
      <w:pPr>
        <w:ind w:firstLine="708"/>
        <w:jc w:val="both"/>
        <w:rPr>
          <w:rFonts w:ascii="Times New Roman" w:eastAsia="Times New Roman" w:hAnsi="Times New Roman" w:cs="Times New Roman"/>
          <w:sz w:val="24"/>
          <w:szCs w:val="24"/>
        </w:rPr>
      </w:pPr>
    </w:p>
    <w:p w:rsidR="00AC1944" w:rsidRDefault="00E31365">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Stratejik Plan Hazırlama Ekibi</w:t>
      </w:r>
    </w:p>
    <w:p w:rsidR="00AC1944" w:rsidRDefault="00AC1944">
      <w:pPr>
        <w:ind w:firstLine="708"/>
        <w:jc w:val="both"/>
        <w:rPr>
          <w:rFonts w:ascii="Times New Roman" w:eastAsia="Times New Roman" w:hAnsi="Times New Roman" w:cs="Times New Roman"/>
          <w:color w:val="FF0000"/>
          <w:sz w:val="24"/>
          <w:szCs w:val="24"/>
        </w:rPr>
      </w:pPr>
    </w:p>
    <w:p w:rsidR="00AC1944" w:rsidRDefault="00E31365">
      <w:pPr>
        <w:rPr>
          <w:rFonts w:ascii="Times New Roman" w:eastAsia="Times New Roman" w:hAnsi="Times New Roman" w:cs="Times New Roman"/>
          <w:b/>
          <w:color w:val="FF0000"/>
        </w:rPr>
      </w:pPr>
      <w:r>
        <w:br w:type="page"/>
      </w:r>
    </w:p>
    <w:p w:rsidR="00AC1944" w:rsidRPr="00F66C28" w:rsidRDefault="00E31365" w:rsidP="00F66C28">
      <w:pPr>
        <w:pStyle w:val="aff3"/>
      </w:pPr>
      <w:bookmarkStart w:id="5" w:name="_Toc27577633"/>
      <w:r w:rsidRPr="00F66C28">
        <w:lastRenderedPageBreak/>
        <w:t>İÇİNDEKİLER</w:t>
      </w:r>
      <w:bookmarkEnd w:id="5"/>
    </w:p>
    <w:p w:rsidR="00A80113" w:rsidRDefault="001872B0">
      <w:pPr>
        <w:pStyle w:val="T1"/>
        <w:tabs>
          <w:tab w:val="right" w:leader="dot" w:pos="9345"/>
        </w:tabs>
        <w:rPr>
          <w:rFonts w:asciiTheme="minorHAnsi" w:eastAsiaTheme="minorEastAsia" w:hAnsiTheme="minorHAnsi" w:cstheme="minorBidi"/>
          <w:noProof/>
        </w:rPr>
      </w:pPr>
      <w:r>
        <w:fldChar w:fldCharType="begin"/>
      </w:r>
      <w:r w:rsidR="00090043">
        <w:instrText xml:space="preserve"> TOC \h \z \t "a;1;a1;2;a2;3;a3;4" </w:instrText>
      </w:r>
      <w:r>
        <w:fldChar w:fldCharType="separate"/>
      </w:r>
      <w:hyperlink w:anchor="_Toc27577630" w:history="1">
        <w:r w:rsidR="00A80113" w:rsidRPr="00180207">
          <w:rPr>
            <w:rStyle w:val="Kpr"/>
            <w:noProof/>
          </w:rPr>
          <w:t>TAKDİM</w:t>
        </w:r>
        <w:r w:rsidR="00A80113">
          <w:rPr>
            <w:noProof/>
            <w:webHidden/>
          </w:rPr>
          <w:tab/>
        </w:r>
        <w:r w:rsidR="00A80113">
          <w:rPr>
            <w:noProof/>
            <w:webHidden/>
          </w:rPr>
          <w:fldChar w:fldCharType="begin"/>
        </w:r>
        <w:r w:rsidR="00A80113">
          <w:rPr>
            <w:noProof/>
            <w:webHidden/>
          </w:rPr>
          <w:instrText xml:space="preserve"> PAGEREF _Toc27577630 \h </w:instrText>
        </w:r>
        <w:r w:rsidR="00A80113">
          <w:rPr>
            <w:noProof/>
            <w:webHidden/>
          </w:rPr>
        </w:r>
        <w:r w:rsidR="00A80113">
          <w:rPr>
            <w:noProof/>
            <w:webHidden/>
          </w:rPr>
          <w:fldChar w:fldCharType="separate"/>
        </w:r>
        <w:r w:rsidR="00A80113">
          <w:rPr>
            <w:noProof/>
            <w:webHidden/>
          </w:rPr>
          <w:t>iii</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31" w:history="1">
        <w:r w:rsidR="00A80113" w:rsidRPr="00180207">
          <w:rPr>
            <w:rStyle w:val="Kpr"/>
            <w:noProof/>
          </w:rPr>
          <w:t>SUNUŞ</w:t>
        </w:r>
        <w:r w:rsidR="00A80113">
          <w:rPr>
            <w:noProof/>
            <w:webHidden/>
          </w:rPr>
          <w:tab/>
        </w:r>
        <w:r w:rsidR="00A80113">
          <w:rPr>
            <w:noProof/>
            <w:webHidden/>
          </w:rPr>
          <w:fldChar w:fldCharType="begin"/>
        </w:r>
        <w:r w:rsidR="00A80113">
          <w:rPr>
            <w:noProof/>
            <w:webHidden/>
          </w:rPr>
          <w:instrText xml:space="preserve"> PAGEREF _Toc27577631 \h </w:instrText>
        </w:r>
        <w:r w:rsidR="00A80113">
          <w:rPr>
            <w:noProof/>
            <w:webHidden/>
          </w:rPr>
        </w:r>
        <w:r w:rsidR="00A80113">
          <w:rPr>
            <w:noProof/>
            <w:webHidden/>
          </w:rPr>
          <w:fldChar w:fldCharType="separate"/>
        </w:r>
        <w:r w:rsidR="00A80113">
          <w:rPr>
            <w:noProof/>
            <w:webHidden/>
          </w:rPr>
          <w:t>iv</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32" w:history="1">
        <w:r w:rsidR="00A80113" w:rsidRPr="00180207">
          <w:rPr>
            <w:rStyle w:val="Kpr"/>
            <w:noProof/>
          </w:rPr>
          <w:t>ÖNSÖZ</w:t>
        </w:r>
        <w:r w:rsidR="00A80113">
          <w:rPr>
            <w:noProof/>
            <w:webHidden/>
          </w:rPr>
          <w:tab/>
        </w:r>
        <w:r w:rsidR="00A80113">
          <w:rPr>
            <w:noProof/>
            <w:webHidden/>
          </w:rPr>
          <w:fldChar w:fldCharType="begin"/>
        </w:r>
        <w:r w:rsidR="00A80113">
          <w:rPr>
            <w:noProof/>
            <w:webHidden/>
          </w:rPr>
          <w:instrText xml:space="preserve"> PAGEREF _Toc27577632 \h </w:instrText>
        </w:r>
        <w:r w:rsidR="00A80113">
          <w:rPr>
            <w:noProof/>
            <w:webHidden/>
          </w:rPr>
        </w:r>
        <w:r w:rsidR="00A80113">
          <w:rPr>
            <w:noProof/>
            <w:webHidden/>
          </w:rPr>
          <w:fldChar w:fldCharType="separate"/>
        </w:r>
        <w:r w:rsidR="00A80113">
          <w:rPr>
            <w:noProof/>
            <w:webHidden/>
          </w:rPr>
          <w:t>vi</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33" w:history="1">
        <w:r w:rsidR="00A80113" w:rsidRPr="00180207">
          <w:rPr>
            <w:rStyle w:val="Kpr"/>
            <w:noProof/>
          </w:rPr>
          <w:t>İÇİNDEKİLER</w:t>
        </w:r>
        <w:r w:rsidR="00A80113">
          <w:rPr>
            <w:noProof/>
            <w:webHidden/>
          </w:rPr>
          <w:tab/>
        </w:r>
        <w:r w:rsidR="00A80113">
          <w:rPr>
            <w:noProof/>
            <w:webHidden/>
          </w:rPr>
          <w:fldChar w:fldCharType="begin"/>
        </w:r>
        <w:r w:rsidR="00A80113">
          <w:rPr>
            <w:noProof/>
            <w:webHidden/>
          </w:rPr>
          <w:instrText xml:space="preserve"> PAGEREF _Toc27577633 \h </w:instrText>
        </w:r>
        <w:r w:rsidR="00A80113">
          <w:rPr>
            <w:noProof/>
            <w:webHidden/>
          </w:rPr>
        </w:r>
        <w:r w:rsidR="00A80113">
          <w:rPr>
            <w:noProof/>
            <w:webHidden/>
          </w:rPr>
          <w:fldChar w:fldCharType="separate"/>
        </w:r>
        <w:r w:rsidR="00A80113">
          <w:rPr>
            <w:noProof/>
            <w:webHidden/>
          </w:rPr>
          <w:t>vii</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34" w:history="1">
        <w:r w:rsidR="00A80113" w:rsidRPr="00180207">
          <w:rPr>
            <w:rStyle w:val="Kpr"/>
            <w:noProof/>
          </w:rPr>
          <w:t>TABLOLAR DİZİNİ</w:t>
        </w:r>
        <w:r w:rsidR="00A80113">
          <w:rPr>
            <w:noProof/>
            <w:webHidden/>
          </w:rPr>
          <w:tab/>
        </w:r>
        <w:r w:rsidR="00A80113">
          <w:rPr>
            <w:noProof/>
            <w:webHidden/>
          </w:rPr>
          <w:fldChar w:fldCharType="begin"/>
        </w:r>
        <w:r w:rsidR="00A80113">
          <w:rPr>
            <w:noProof/>
            <w:webHidden/>
          </w:rPr>
          <w:instrText xml:space="preserve"> PAGEREF _Toc27577634 \h </w:instrText>
        </w:r>
        <w:r w:rsidR="00A80113">
          <w:rPr>
            <w:noProof/>
            <w:webHidden/>
          </w:rPr>
        </w:r>
        <w:r w:rsidR="00A80113">
          <w:rPr>
            <w:noProof/>
            <w:webHidden/>
          </w:rPr>
          <w:fldChar w:fldCharType="separate"/>
        </w:r>
        <w:r w:rsidR="00A80113">
          <w:rPr>
            <w:noProof/>
            <w:webHidden/>
          </w:rPr>
          <w:t>xi</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35" w:history="1">
        <w:r w:rsidR="00A80113" w:rsidRPr="00180207">
          <w:rPr>
            <w:rStyle w:val="Kpr"/>
            <w:noProof/>
          </w:rPr>
          <w:t>ŞEKİLLER DİZİNİ</w:t>
        </w:r>
        <w:r w:rsidR="00A80113">
          <w:rPr>
            <w:noProof/>
            <w:webHidden/>
          </w:rPr>
          <w:tab/>
        </w:r>
        <w:r w:rsidR="00A80113">
          <w:rPr>
            <w:noProof/>
            <w:webHidden/>
          </w:rPr>
          <w:fldChar w:fldCharType="begin"/>
        </w:r>
        <w:r w:rsidR="00A80113">
          <w:rPr>
            <w:noProof/>
            <w:webHidden/>
          </w:rPr>
          <w:instrText xml:space="preserve"> PAGEREF _Toc27577635 \h </w:instrText>
        </w:r>
        <w:r w:rsidR="00A80113">
          <w:rPr>
            <w:noProof/>
            <w:webHidden/>
          </w:rPr>
        </w:r>
        <w:r w:rsidR="00A80113">
          <w:rPr>
            <w:noProof/>
            <w:webHidden/>
          </w:rPr>
          <w:fldChar w:fldCharType="separate"/>
        </w:r>
        <w:r w:rsidR="00A80113">
          <w:rPr>
            <w:noProof/>
            <w:webHidden/>
          </w:rPr>
          <w:t>xii</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36" w:history="1">
        <w:r w:rsidR="00A80113" w:rsidRPr="00180207">
          <w:rPr>
            <w:rStyle w:val="Kpr"/>
            <w:noProof/>
          </w:rPr>
          <w:t>KISALTMALAR</w:t>
        </w:r>
        <w:r w:rsidR="00A80113">
          <w:rPr>
            <w:noProof/>
            <w:webHidden/>
          </w:rPr>
          <w:tab/>
        </w:r>
        <w:r w:rsidR="00A80113">
          <w:rPr>
            <w:noProof/>
            <w:webHidden/>
          </w:rPr>
          <w:fldChar w:fldCharType="begin"/>
        </w:r>
        <w:r w:rsidR="00A80113">
          <w:rPr>
            <w:noProof/>
            <w:webHidden/>
          </w:rPr>
          <w:instrText xml:space="preserve"> PAGEREF _Toc27577636 \h </w:instrText>
        </w:r>
        <w:r w:rsidR="00A80113">
          <w:rPr>
            <w:noProof/>
            <w:webHidden/>
          </w:rPr>
        </w:r>
        <w:r w:rsidR="00A80113">
          <w:rPr>
            <w:noProof/>
            <w:webHidden/>
          </w:rPr>
          <w:fldChar w:fldCharType="separate"/>
        </w:r>
        <w:r w:rsidR="00A80113">
          <w:rPr>
            <w:noProof/>
            <w:webHidden/>
          </w:rPr>
          <w:t>xiii</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37" w:history="1">
        <w:r w:rsidR="00A80113" w:rsidRPr="00180207">
          <w:rPr>
            <w:rStyle w:val="Kpr"/>
            <w:noProof/>
          </w:rPr>
          <w:t>TANIMLAR</w:t>
        </w:r>
        <w:r w:rsidR="00A80113">
          <w:rPr>
            <w:noProof/>
            <w:webHidden/>
          </w:rPr>
          <w:tab/>
        </w:r>
        <w:r w:rsidR="00A80113">
          <w:rPr>
            <w:noProof/>
            <w:webHidden/>
          </w:rPr>
          <w:fldChar w:fldCharType="begin"/>
        </w:r>
        <w:r w:rsidR="00A80113">
          <w:rPr>
            <w:noProof/>
            <w:webHidden/>
          </w:rPr>
          <w:instrText xml:space="preserve"> PAGEREF _Toc27577637 \h </w:instrText>
        </w:r>
        <w:r w:rsidR="00A80113">
          <w:rPr>
            <w:noProof/>
            <w:webHidden/>
          </w:rPr>
        </w:r>
        <w:r w:rsidR="00A80113">
          <w:rPr>
            <w:noProof/>
            <w:webHidden/>
          </w:rPr>
          <w:fldChar w:fldCharType="separate"/>
        </w:r>
        <w:r w:rsidR="00A80113">
          <w:rPr>
            <w:noProof/>
            <w:webHidden/>
          </w:rPr>
          <w:t>xv</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38" w:history="1">
        <w:r w:rsidR="00A80113" w:rsidRPr="00180207">
          <w:rPr>
            <w:rStyle w:val="Kpr"/>
            <w:noProof/>
          </w:rPr>
          <w:t>GİRİŞ</w:t>
        </w:r>
        <w:r w:rsidR="00A80113">
          <w:rPr>
            <w:noProof/>
            <w:webHidden/>
          </w:rPr>
          <w:tab/>
        </w:r>
        <w:r w:rsidR="00A80113">
          <w:rPr>
            <w:noProof/>
            <w:webHidden/>
          </w:rPr>
          <w:fldChar w:fldCharType="begin"/>
        </w:r>
        <w:r w:rsidR="00A80113">
          <w:rPr>
            <w:noProof/>
            <w:webHidden/>
          </w:rPr>
          <w:instrText xml:space="preserve"> PAGEREF _Toc27577638 \h </w:instrText>
        </w:r>
        <w:r w:rsidR="00A80113">
          <w:rPr>
            <w:noProof/>
            <w:webHidden/>
          </w:rPr>
        </w:r>
        <w:r w:rsidR="00A80113">
          <w:rPr>
            <w:noProof/>
            <w:webHidden/>
          </w:rPr>
          <w:fldChar w:fldCharType="separate"/>
        </w:r>
        <w:r w:rsidR="00A80113">
          <w:rPr>
            <w:noProof/>
            <w:webHidden/>
          </w:rPr>
          <w:t>1</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39" w:history="1">
        <w:r w:rsidR="00A80113" w:rsidRPr="00180207">
          <w:rPr>
            <w:rStyle w:val="Kpr"/>
            <w:noProof/>
          </w:rPr>
          <w:t>BÖLÜM I: STRATEJİK PLAN HAZIRLIK SÜRECİ</w:t>
        </w:r>
        <w:r w:rsidR="00A80113">
          <w:rPr>
            <w:noProof/>
            <w:webHidden/>
          </w:rPr>
          <w:tab/>
        </w:r>
        <w:r w:rsidR="00A80113">
          <w:rPr>
            <w:noProof/>
            <w:webHidden/>
          </w:rPr>
          <w:fldChar w:fldCharType="begin"/>
        </w:r>
        <w:r w:rsidR="00A80113">
          <w:rPr>
            <w:noProof/>
            <w:webHidden/>
          </w:rPr>
          <w:instrText xml:space="preserve"> PAGEREF _Toc27577639 \h </w:instrText>
        </w:r>
        <w:r w:rsidR="00A80113">
          <w:rPr>
            <w:noProof/>
            <w:webHidden/>
          </w:rPr>
        </w:r>
        <w:r w:rsidR="00A80113">
          <w:rPr>
            <w:noProof/>
            <w:webHidden/>
          </w:rPr>
          <w:fldChar w:fldCharType="separate"/>
        </w:r>
        <w:r w:rsidR="00A80113">
          <w:rPr>
            <w:noProof/>
            <w:webHidden/>
          </w:rPr>
          <w:t>3</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40" w:history="1">
        <w:r w:rsidR="00A80113" w:rsidRPr="00180207">
          <w:rPr>
            <w:rStyle w:val="Kpr"/>
            <w:noProof/>
          </w:rPr>
          <w:t>ŞİLE İLÇE MİLLİ EĞİTİM MÜDÜRLÜĞÜ STRAREJİK PLANLAMA MODELİ</w:t>
        </w:r>
        <w:r w:rsidR="00A80113">
          <w:rPr>
            <w:noProof/>
            <w:webHidden/>
          </w:rPr>
          <w:tab/>
        </w:r>
        <w:r w:rsidR="00A80113">
          <w:rPr>
            <w:noProof/>
            <w:webHidden/>
          </w:rPr>
          <w:fldChar w:fldCharType="begin"/>
        </w:r>
        <w:r w:rsidR="00A80113">
          <w:rPr>
            <w:noProof/>
            <w:webHidden/>
          </w:rPr>
          <w:instrText xml:space="preserve"> PAGEREF _Toc27577640 \h </w:instrText>
        </w:r>
        <w:r w:rsidR="00A80113">
          <w:rPr>
            <w:noProof/>
            <w:webHidden/>
          </w:rPr>
        </w:r>
        <w:r w:rsidR="00A80113">
          <w:rPr>
            <w:noProof/>
            <w:webHidden/>
          </w:rPr>
          <w:fldChar w:fldCharType="separate"/>
        </w:r>
        <w:r w:rsidR="00A80113">
          <w:rPr>
            <w:noProof/>
            <w:webHidden/>
          </w:rPr>
          <w:t>3</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41" w:history="1">
        <w:r w:rsidR="00A80113" w:rsidRPr="00180207">
          <w:rPr>
            <w:rStyle w:val="Kpr"/>
            <w:noProof/>
          </w:rPr>
          <w:t>ŞİLE İLÇE MİLLÎ EĞİTİM MÜDÜRLÜĞÜ STRATEJİK PLAN EKİBİ</w:t>
        </w:r>
        <w:r w:rsidR="00A80113">
          <w:rPr>
            <w:noProof/>
            <w:webHidden/>
          </w:rPr>
          <w:tab/>
        </w:r>
        <w:r w:rsidR="00A80113">
          <w:rPr>
            <w:noProof/>
            <w:webHidden/>
          </w:rPr>
          <w:fldChar w:fldCharType="begin"/>
        </w:r>
        <w:r w:rsidR="00A80113">
          <w:rPr>
            <w:noProof/>
            <w:webHidden/>
          </w:rPr>
          <w:instrText xml:space="preserve"> PAGEREF _Toc27577641 \h </w:instrText>
        </w:r>
        <w:r w:rsidR="00A80113">
          <w:rPr>
            <w:noProof/>
            <w:webHidden/>
          </w:rPr>
        </w:r>
        <w:r w:rsidR="00A80113">
          <w:rPr>
            <w:noProof/>
            <w:webHidden/>
          </w:rPr>
          <w:fldChar w:fldCharType="separate"/>
        </w:r>
        <w:r w:rsidR="00A80113">
          <w:rPr>
            <w:noProof/>
            <w:webHidden/>
          </w:rPr>
          <w:t>4</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42" w:history="1">
        <w:r w:rsidR="00A80113" w:rsidRPr="00180207">
          <w:rPr>
            <w:rStyle w:val="Kpr"/>
            <w:noProof/>
          </w:rPr>
          <w:t>BÖLÜM II: DURUM ANALİZİ</w:t>
        </w:r>
        <w:r w:rsidR="00A80113">
          <w:rPr>
            <w:noProof/>
            <w:webHidden/>
          </w:rPr>
          <w:tab/>
        </w:r>
        <w:r w:rsidR="00A80113">
          <w:rPr>
            <w:noProof/>
            <w:webHidden/>
          </w:rPr>
          <w:fldChar w:fldCharType="begin"/>
        </w:r>
        <w:r w:rsidR="00A80113">
          <w:rPr>
            <w:noProof/>
            <w:webHidden/>
          </w:rPr>
          <w:instrText xml:space="preserve"> PAGEREF _Toc27577642 \h </w:instrText>
        </w:r>
        <w:r w:rsidR="00A80113">
          <w:rPr>
            <w:noProof/>
            <w:webHidden/>
          </w:rPr>
        </w:r>
        <w:r w:rsidR="00A80113">
          <w:rPr>
            <w:noProof/>
            <w:webHidden/>
          </w:rPr>
          <w:fldChar w:fldCharType="separate"/>
        </w:r>
        <w:r w:rsidR="00A80113">
          <w:rPr>
            <w:noProof/>
            <w:webHidden/>
          </w:rPr>
          <w:t>7</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43" w:history="1">
        <w:r w:rsidR="00A80113" w:rsidRPr="00180207">
          <w:rPr>
            <w:rStyle w:val="Kpr"/>
            <w:noProof/>
          </w:rPr>
          <w:t>A.TARİHİ GELİŞİM</w:t>
        </w:r>
        <w:r w:rsidR="00A80113">
          <w:rPr>
            <w:noProof/>
            <w:webHidden/>
          </w:rPr>
          <w:tab/>
        </w:r>
        <w:r w:rsidR="00A80113">
          <w:rPr>
            <w:noProof/>
            <w:webHidden/>
          </w:rPr>
          <w:fldChar w:fldCharType="begin"/>
        </w:r>
        <w:r w:rsidR="00A80113">
          <w:rPr>
            <w:noProof/>
            <w:webHidden/>
          </w:rPr>
          <w:instrText xml:space="preserve"> PAGEREF _Toc27577643 \h </w:instrText>
        </w:r>
        <w:r w:rsidR="00A80113">
          <w:rPr>
            <w:noProof/>
            <w:webHidden/>
          </w:rPr>
        </w:r>
        <w:r w:rsidR="00A80113">
          <w:rPr>
            <w:noProof/>
            <w:webHidden/>
          </w:rPr>
          <w:fldChar w:fldCharType="separate"/>
        </w:r>
        <w:r w:rsidR="00A80113">
          <w:rPr>
            <w:noProof/>
            <w:webHidden/>
          </w:rPr>
          <w:t>7</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44" w:history="1">
        <w:r w:rsidR="00A80113" w:rsidRPr="00180207">
          <w:rPr>
            <w:rStyle w:val="Kpr"/>
            <w:noProof/>
          </w:rPr>
          <w:t>Kurumun Tarihçesi</w:t>
        </w:r>
        <w:r w:rsidR="00A80113">
          <w:rPr>
            <w:noProof/>
            <w:webHidden/>
          </w:rPr>
          <w:tab/>
        </w:r>
        <w:r w:rsidR="00A80113">
          <w:rPr>
            <w:noProof/>
            <w:webHidden/>
          </w:rPr>
          <w:fldChar w:fldCharType="begin"/>
        </w:r>
        <w:r w:rsidR="00A80113">
          <w:rPr>
            <w:noProof/>
            <w:webHidden/>
          </w:rPr>
          <w:instrText xml:space="preserve"> PAGEREF _Toc27577644 \h </w:instrText>
        </w:r>
        <w:r w:rsidR="00A80113">
          <w:rPr>
            <w:noProof/>
            <w:webHidden/>
          </w:rPr>
        </w:r>
        <w:r w:rsidR="00A80113">
          <w:rPr>
            <w:noProof/>
            <w:webHidden/>
          </w:rPr>
          <w:fldChar w:fldCharType="separate"/>
        </w:r>
        <w:r w:rsidR="00A80113">
          <w:rPr>
            <w:noProof/>
            <w:webHidden/>
          </w:rPr>
          <w:t>7</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45" w:history="1">
        <w:r w:rsidR="00A80113" w:rsidRPr="00180207">
          <w:rPr>
            <w:rStyle w:val="Kpr"/>
            <w:noProof/>
          </w:rPr>
          <w:t>B.YASAL YÜKÜMLÜLÜKLER VE MEVZUAT ANALİZİ</w:t>
        </w:r>
        <w:r w:rsidR="00A80113">
          <w:rPr>
            <w:noProof/>
            <w:webHidden/>
          </w:rPr>
          <w:tab/>
        </w:r>
        <w:r w:rsidR="00A80113">
          <w:rPr>
            <w:noProof/>
            <w:webHidden/>
          </w:rPr>
          <w:fldChar w:fldCharType="begin"/>
        </w:r>
        <w:r w:rsidR="00A80113">
          <w:rPr>
            <w:noProof/>
            <w:webHidden/>
          </w:rPr>
          <w:instrText xml:space="preserve"> PAGEREF _Toc27577645 \h </w:instrText>
        </w:r>
        <w:r w:rsidR="00A80113">
          <w:rPr>
            <w:noProof/>
            <w:webHidden/>
          </w:rPr>
        </w:r>
        <w:r w:rsidR="00A80113">
          <w:rPr>
            <w:noProof/>
            <w:webHidden/>
          </w:rPr>
          <w:fldChar w:fldCharType="separate"/>
        </w:r>
        <w:r w:rsidR="00A80113">
          <w:rPr>
            <w:noProof/>
            <w:webHidden/>
          </w:rPr>
          <w:t>8</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46" w:history="1">
        <w:r w:rsidR="00A80113" w:rsidRPr="00180207">
          <w:rPr>
            <w:rStyle w:val="Kpr"/>
            <w:noProof/>
          </w:rPr>
          <w:t>C.FAALİYET ALANLARI ÜRÜN VE HİZMETLER</w:t>
        </w:r>
        <w:r w:rsidR="00A80113">
          <w:rPr>
            <w:noProof/>
            <w:webHidden/>
          </w:rPr>
          <w:tab/>
        </w:r>
        <w:r w:rsidR="00A80113">
          <w:rPr>
            <w:noProof/>
            <w:webHidden/>
          </w:rPr>
          <w:fldChar w:fldCharType="begin"/>
        </w:r>
        <w:r w:rsidR="00A80113">
          <w:rPr>
            <w:noProof/>
            <w:webHidden/>
          </w:rPr>
          <w:instrText xml:space="preserve"> PAGEREF _Toc27577646 \h </w:instrText>
        </w:r>
        <w:r w:rsidR="00A80113">
          <w:rPr>
            <w:noProof/>
            <w:webHidden/>
          </w:rPr>
        </w:r>
        <w:r w:rsidR="00A80113">
          <w:rPr>
            <w:noProof/>
            <w:webHidden/>
          </w:rPr>
          <w:fldChar w:fldCharType="separate"/>
        </w:r>
        <w:r w:rsidR="00A80113">
          <w:rPr>
            <w:noProof/>
            <w:webHidden/>
          </w:rPr>
          <w:t>9</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47" w:history="1">
        <w:r w:rsidR="00A80113" w:rsidRPr="00180207">
          <w:rPr>
            <w:rStyle w:val="Kpr"/>
            <w:noProof/>
          </w:rPr>
          <w:t>D. PAYDAŞ ANALİZİ</w:t>
        </w:r>
        <w:r w:rsidR="00A80113">
          <w:rPr>
            <w:noProof/>
            <w:webHidden/>
          </w:rPr>
          <w:tab/>
        </w:r>
        <w:r w:rsidR="00A80113">
          <w:rPr>
            <w:noProof/>
            <w:webHidden/>
          </w:rPr>
          <w:fldChar w:fldCharType="begin"/>
        </w:r>
        <w:r w:rsidR="00A80113">
          <w:rPr>
            <w:noProof/>
            <w:webHidden/>
          </w:rPr>
          <w:instrText xml:space="preserve"> PAGEREF _Toc27577647 \h </w:instrText>
        </w:r>
        <w:r w:rsidR="00A80113">
          <w:rPr>
            <w:noProof/>
            <w:webHidden/>
          </w:rPr>
        </w:r>
        <w:r w:rsidR="00A80113">
          <w:rPr>
            <w:noProof/>
            <w:webHidden/>
          </w:rPr>
          <w:fldChar w:fldCharType="separate"/>
        </w:r>
        <w:r w:rsidR="00A80113">
          <w:rPr>
            <w:noProof/>
            <w:webHidden/>
          </w:rPr>
          <w:t>21</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48" w:history="1">
        <w:r w:rsidR="00A80113" w:rsidRPr="00180207">
          <w:rPr>
            <w:rStyle w:val="Kpr"/>
            <w:noProof/>
          </w:rPr>
          <w:t>Şile İlçe Milli Eğitim Müdürlüğü İç Paydaş Analizi</w:t>
        </w:r>
        <w:r w:rsidR="00A80113">
          <w:rPr>
            <w:noProof/>
            <w:webHidden/>
          </w:rPr>
          <w:tab/>
        </w:r>
        <w:r w:rsidR="00A80113">
          <w:rPr>
            <w:noProof/>
            <w:webHidden/>
          </w:rPr>
          <w:fldChar w:fldCharType="begin"/>
        </w:r>
        <w:r w:rsidR="00A80113">
          <w:rPr>
            <w:noProof/>
            <w:webHidden/>
          </w:rPr>
          <w:instrText xml:space="preserve"> PAGEREF _Toc27577648 \h </w:instrText>
        </w:r>
        <w:r w:rsidR="00A80113">
          <w:rPr>
            <w:noProof/>
            <w:webHidden/>
          </w:rPr>
        </w:r>
        <w:r w:rsidR="00A80113">
          <w:rPr>
            <w:noProof/>
            <w:webHidden/>
          </w:rPr>
          <w:fldChar w:fldCharType="separate"/>
        </w:r>
        <w:r w:rsidR="00A80113">
          <w:rPr>
            <w:noProof/>
            <w:webHidden/>
          </w:rPr>
          <w:t>21</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49" w:history="1">
        <w:r w:rsidR="00A80113" w:rsidRPr="00180207">
          <w:rPr>
            <w:rStyle w:val="Kpr"/>
            <w:noProof/>
          </w:rPr>
          <w:t>Şile İlçe Milli Eğitim Müdürlüğü Dış Paydaş Analizi</w:t>
        </w:r>
        <w:r w:rsidR="00A80113">
          <w:rPr>
            <w:noProof/>
            <w:webHidden/>
          </w:rPr>
          <w:tab/>
        </w:r>
        <w:r w:rsidR="00A80113">
          <w:rPr>
            <w:noProof/>
            <w:webHidden/>
          </w:rPr>
          <w:fldChar w:fldCharType="begin"/>
        </w:r>
        <w:r w:rsidR="00A80113">
          <w:rPr>
            <w:noProof/>
            <w:webHidden/>
          </w:rPr>
          <w:instrText xml:space="preserve"> PAGEREF _Toc27577649 \h </w:instrText>
        </w:r>
        <w:r w:rsidR="00A80113">
          <w:rPr>
            <w:noProof/>
            <w:webHidden/>
          </w:rPr>
        </w:r>
        <w:r w:rsidR="00A80113">
          <w:rPr>
            <w:noProof/>
            <w:webHidden/>
          </w:rPr>
          <w:fldChar w:fldCharType="separate"/>
        </w:r>
        <w:r w:rsidR="00A80113">
          <w:rPr>
            <w:noProof/>
            <w:webHidden/>
          </w:rPr>
          <w:t>22</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50" w:history="1">
        <w:r w:rsidR="00A80113" w:rsidRPr="00180207">
          <w:rPr>
            <w:rStyle w:val="Kpr"/>
            <w:noProof/>
          </w:rPr>
          <w:t>Paydaşların Değerlendirilmesi</w:t>
        </w:r>
        <w:r w:rsidR="00A80113">
          <w:rPr>
            <w:noProof/>
            <w:webHidden/>
          </w:rPr>
          <w:tab/>
        </w:r>
        <w:r w:rsidR="00A80113">
          <w:rPr>
            <w:noProof/>
            <w:webHidden/>
          </w:rPr>
          <w:fldChar w:fldCharType="begin"/>
        </w:r>
        <w:r w:rsidR="00A80113">
          <w:rPr>
            <w:noProof/>
            <w:webHidden/>
          </w:rPr>
          <w:instrText xml:space="preserve"> PAGEREF _Toc27577650 \h </w:instrText>
        </w:r>
        <w:r w:rsidR="00A80113">
          <w:rPr>
            <w:noProof/>
            <w:webHidden/>
          </w:rPr>
        </w:r>
        <w:r w:rsidR="00A80113">
          <w:rPr>
            <w:noProof/>
            <w:webHidden/>
          </w:rPr>
          <w:fldChar w:fldCharType="separate"/>
        </w:r>
        <w:r w:rsidR="00A80113">
          <w:rPr>
            <w:noProof/>
            <w:webHidden/>
          </w:rPr>
          <w:t>24</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51" w:history="1">
        <w:r w:rsidR="00A80113" w:rsidRPr="00180207">
          <w:rPr>
            <w:rStyle w:val="Kpr"/>
            <w:noProof/>
          </w:rPr>
          <w:t>Şile İlçe Milli Eğitim Müdürlüğü Paydaş Etki/Önem Matrisi</w:t>
        </w:r>
        <w:r w:rsidR="00A80113">
          <w:rPr>
            <w:noProof/>
            <w:webHidden/>
          </w:rPr>
          <w:tab/>
        </w:r>
        <w:r w:rsidR="00A80113">
          <w:rPr>
            <w:noProof/>
            <w:webHidden/>
          </w:rPr>
          <w:fldChar w:fldCharType="begin"/>
        </w:r>
        <w:r w:rsidR="00A80113">
          <w:rPr>
            <w:noProof/>
            <w:webHidden/>
          </w:rPr>
          <w:instrText xml:space="preserve"> PAGEREF _Toc27577651 \h </w:instrText>
        </w:r>
        <w:r w:rsidR="00A80113">
          <w:rPr>
            <w:noProof/>
            <w:webHidden/>
          </w:rPr>
        </w:r>
        <w:r w:rsidR="00A80113">
          <w:rPr>
            <w:noProof/>
            <w:webHidden/>
          </w:rPr>
          <w:fldChar w:fldCharType="separate"/>
        </w:r>
        <w:r w:rsidR="00A80113">
          <w:rPr>
            <w:noProof/>
            <w:webHidden/>
          </w:rPr>
          <w:t>26</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52" w:history="1">
        <w:r w:rsidR="00A80113" w:rsidRPr="00180207">
          <w:rPr>
            <w:rStyle w:val="Kpr"/>
            <w:noProof/>
          </w:rPr>
          <w:t>Paydaş Memnuniyeti Belirleme Çalışması/Anket Analizi</w:t>
        </w:r>
        <w:r w:rsidR="00A80113">
          <w:rPr>
            <w:noProof/>
            <w:webHidden/>
          </w:rPr>
          <w:tab/>
        </w:r>
        <w:r w:rsidR="00A80113">
          <w:rPr>
            <w:noProof/>
            <w:webHidden/>
          </w:rPr>
          <w:fldChar w:fldCharType="begin"/>
        </w:r>
        <w:r w:rsidR="00A80113">
          <w:rPr>
            <w:noProof/>
            <w:webHidden/>
          </w:rPr>
          <w:instrText xml:space="preserve"> PAGEREF _Toc27577652 \h </w:instrText>
        </w:r>
        <w:r w:rsidR="00A80113">
          <w:rPr>
            <w:noProof/>
            <w:webHidden/>
          </w:rPr>
        </w:r>
        <w:r w:rsidR="00A80113">
          <w:rPr>
            <w:noProof/>
            <w:webHidden/>
          </w:rPr>
          <w:fldChar w:fldCharType="separate"/>
        </w:r>
        <w:r w:rsidR="00A80113">
          <w:rPr>
            <w:noProof/>
            <w:webHidden/>
          </w:rPr>
          <w:t>26</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53" w:history="1">
        <w:r w:rsidR="00A80113" w:rsidRPr="00180207">
          <w:rPr>
            <w:rStyle w:val="Kpr"/>
            <w:noProof/>
          </w:rPr>
          <w:t>E.KURUM İÇİ ve DIŞI ANALİZİ</w:t>
        </w:r>
        <w:r w:rsidR="00A80113">
          <w:rPr>
            <w:noProof/>
            <w:webHidden/>
          </w:rPr>
          <w:tab/>
        </w:r>
        <w:r w:rsidR="00A80113">
          <w:rPr>
            <w:noProof/>
            <w:webHidden/>
          </w:rPr>
          <w:fldChar w:fldCharType="begin"/>
        </w:r>
        <w:r w:rsidR="00A80113">
          <w:rPr>
            <w:noProof/>
            <w:webHidden/>
          </w:rPr>
          <w:instrText xml:space="preserve"> PAGEREF _Toc27577653 \h </w:instrText>
        </w:r>
        <w:r w:rsidR="00A80113">
          <w:rPr>
            <w:noProof/>
            <w:webHidden/>
          </w:rPr>
        </w:r>
        <w:r w:rsidR="00A80113">
          <w:rPr>
            <w:noProof/>
            <w:webHidden/>
          </w:rPr>
          <w:fldChar w:fldCharType="separate"/>
        </w:r>
        <w:r w:rsidR="00A80113">
          <w:rPr>
            <w:noProof/>
            <w:webHidden/>
          </w:rPr>
          <w:t>31</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54" w:history="1">
        <w:r w:rsidR="00A80113" w:rsidRPr="00180207">
          <w:rPr>
            <w:rStyle w:val="Kpr"/>
            <w:noProof/>
          </w:rPr>
          <w:t>KURUM İÇİ ANALİZ</w:t>
        </w:r>
        <w:r w:rsidR="00A80113">
          <w:rPr>
            <w:noProof/>
            <w:webHidden/>
          </w:rPr>
          <w:tab/>
        </w:r>
        <w:r w:rsidR="00A80113">
          <w:rPr>
            <w:noProof/>
            <w:webHidden/>
          </w:rPr>
          <w:fldChar w:fldCharType="begin"/>
        </w:r>
        <w:r w:rsidR="00A80113">
          <w:rPr>
            <w:noProof/>
            <w:webHidden/>
          </w:rPr>
          <w:instrText xml:space="preserve"> PAGEREF _Toc27577654 \h </w:instrText>
        </w:r>
        <w:r w:rsidR="00A80113">
          <w:rPr>
            <w:noProof/>
            <w:webHidden/>
          </w:rPr>
        </w:r>
        <w:r w:rsidR="00A80113">
          <w:rPr>
            <w:noProof/>
            <w:webHidden/>
          </w:rPr>
          <w:fldChar w:fldCharType="separate"/>
        </w:r>
        <w:r w:rsidR="00A80113">
          <w:rPr>
            <w:noProof/>
            <w:webHidden/>
          </w:rPr>
          <w:t>31</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55" w:history="1">
        <w:r w:rsidR="00A80113" w:rsidRPr="00180207">
          <w:rPr>
            <w:rStyle w:val="Kpr"/>
            <w:noProof/>
          </w:rPr>
          <w:t>Şile İlçe Milli Eğitim Müdürlüğü Teşkilat Şeması ve İstatistikleri</w:t>
        </w:r>
        <w:r w:rsidR="00A80113">
          <w:rPr>
            <w:noProof/>
            <w:webHidden/>
          </w:rPr>
          <w:tab/>
        </w:r>
        <w:r w:rsidR="00A80113">
          <w:rPr>
            <w:noProof/>
            <w:webHidden/>
          </w:rPr>
          <w:fldChar w:fldCharType="begin"/>
        </w:r>
        <w:r w:rsidR="00A80113">
          <w:rPr>
            <w:noProof/>
            <w:webHidden/>
          </w:rPr>
          <w:instrText xml:space="preserve"> PAGEREF _Toc27577655 \h </w:instrText>
        </w:r>
        <w:r w:rsidR="00A80113">
          <w:rPr>
            <w:noProof/>
            <w:webHidden/>
          </w:rPr>
        </w:r>
        <w:r w:rsidR="00A80113">
          <w:rPr>
            <w:noProof/>
            <w:webHidden/>
          </w:rPr>
          <w:fldChar w:fldCharType="separate"/>
        </w:r>
        <w:r w:rsidR="00A80113">
          <w:rPr>
            <w:noProof/>
            <w:webHidden/>
          </w:rPr>
          <w:t>31</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56" w:history="1">
        <w:r w:rsidR="00A80113" w:rsidRPr="00180207">
          <w:rPr>
            <w:rStyle w:val="Kpr"/>
            <w:noProof/>
          </w:rPr>
          <w:t>Kurulan Ekip / Kurul Ve Komisyonlar</w:t>
        </w:r>
        <w:r w:rsidR="00A80113">
          <w:rPr>
            <w:noProof/>
            <w:webHidden/>
          </w:rPr>
          <w:tab/>
        </w:r>
        <w:r w:rsidR="00A80113">
          <w:rPr>
            <w:noProof/>
            <w:webHidden/>
          </w:rPr>
          <w:fldChar w:fldCharType="begin"/>
        </w:r>
        <w:r w:rsidR="00A80113">
          <w:rPr>
            <w:noProof/>
            <w:webHidden/>
          </w:rPr>
          <w:instrText xml:space="preserve"> PAGEREF _Toc27577656 \h </w:instrText>
        </w:r>
        <w:r w:rsidR="00A80113">
          <w:rPr>
            <w:noProof/>
            <w:webHidden/>
          </w:rPr>
        </w:r>
        <w:r w:rsidR="00A80113">
          <w:rPr>
            <w:noProof/>
            <w:webHidden/>
          </w:rPr>
          <w:fldChar w:fldCharType="separate"/>
        </w:r>
        <w:r w:rsidR="00A80113">
          <w:rPr>
            <w:noProof/>
            <w:webHidden/>
          </w:rPr>
          <w:t>32</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57" w:history="1">
        <w:r w:rsidR="00A80113" w:rsidRPr="00180207">
          <w:rPr>
            <w:rStyle w:val="Kpr"/>
            <w:noProof/>
          </w:rPr>
          <w:t>Şile İlçe Milli Eğitim Müdürlüğü Personel İstatistikleri</w:t>
        </w:r>
        <w:r w:rsidR="00A80113">
          <w:rPr>
            <w:noProof/>
            <w:webHidden/>
          </w:rPr>
          <w:tab/>
        </w:r>
        <w:r w:rsidR="00A80113">
          <w:rPr>
            <w:noProof/>
            <w:webHidden/>
          </w:rPr>
          <w:fldChar w:fldCharType="begin"/>
        </w:r>
        <w:r w:rsidR="00A80113">
          <w:rPr>
            <w:noProof/>
            <w:webHidden/>
          </w:rPr>
          <w:instrText xml:space="preserve"> PAGEREF _Toc27577657 \h </w:instrText>
        </w:r>
        <w:r w:rsidR="00A80113">
          <w:rPr>
            <w:noProof/>
            <w:webHidden/>
          </w:rPr>
        </w:r>
        <w:r w:rsidR="00A80113">
          <w:rPr>
            <w:noProof/>
            <w:webHidden/>
          </w:rPr>
          <w:fldChar w:fldCharType="separate"/>
        </w:r>
        <w:r w:rsidR="00A80113">
          <w:rPr>
            <w:noProof/>
            <w:webHidden/>
          </w:rPr>
          <w:t>34</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58" w:history="1">
        <w:r w:rsidR="00A80113" w:rsidRPr="00180207">
          <w:rPr>
            <w:rStyle w:val="Kpr"/>
            <w:noProof/>
          </w:rPr>
          <w:t>Şile İlçe Milli Eğitim Müdürlüğü Genel İstatistikleri</w:t>
        </w:r>
        <w:r w:rsidR="00A80113">
          <w:rPr>
            <w:noProof/>
            <w:webHidden/>
          </w:rPr>
          <w:tab/>
        </w:r>
        <w:r w:rsidR="00A80113">
          <w:rPr>
            <w:noProof/>
            <w:webHidden/>
          </w:rPr>
          <w:fldChar w:fldCharType="begin"/>
        </w:r>
        <w:r w:rsidR="00A80113">
          <w:rPr>
            <w:noProof/>
            <w:webHidden/>
          </w:rPr>
          <w:instrText xml:space="preserve"> PAGEREF _Toc27577658 \h </w:instrText>
        </w:r>
        <w:r w:rsidR="00A80113">
          <w:rPr>
            <w:noProof/>
            <w:webHidden/>
          </w:rPr>
        </w:r>
        <w:r w:rsidR="00A80113">
          <w:rPr>
            <w:noProof/>
            <w:webHidden/>
          </w:rPr>
          <w:fldChar w:fldCharType="separate"/>
        </w:r>
        <w:r w:rsidR="00A80113">
          <w:rPr>
            <w:noProof/>
            <w:webHidden/>
          </w:rPr>
          <w:t>36</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59" w:history="1">
        <w:r w:rsidR="00A80113" w:rsidRPr="00180207">
          <w:rPr>
            <w:rStyle w:val="Kpr"/>
            <w:noProof/>
          </w:rPr>
          <w:t>Şile İlçe Milli Eğitim Müdürlüğü Teknolojik Kaynaklar</w:t>
        </w:r>
        <w:r w:rsidR="00A80113">
          <w:rPr>
            <w:noProof/>
            <w:webHidden/>
          </w:rPr>
          <w:tab/>
        </w:r>
        <w:r w:rsidR="00A80113">
          <w:rPr>
            <w:noProof/>
            <w:webHidden/>
          </w:rPr>
          <w:fldChar w:fldCharType="begin"/>
        </w:r>
        <w:r w:rsidR="00A80113">
          <w:rPr>
            <w:noProof/>
            <w:webHidden/>
          </w:rPr>
          <w:instrText xml:space="preserve"> PAGEREF _Toc27577659 \h </w:instrText>
        </w:r>
        <w:r w:rsidR="00A80113">
          <w:rPr>
            <w:noProof/>
            <w:webHidden/>
          </w:rPr>
        </w:r>
        <w:r w:rsidR="00A80113">
          <w:rPr>
            <w:noProof/>
            <w:webHidden/>
          </w:rPr>
          <w:fldChar w:fldCharType="separate"/>
        </w:r>
        <w:r w:rsidR="00A80113">
          <w:rPr>
            <w:noProof/>
            <w:webHidden/>
          </w:rPr>
          <w:t>40</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60" w:history="1">
        <w:r w:rsidR="00A80113" w:rsidRPr="00180207">
          <w:rPr>
            <w:rStyle w:val="Kpr"/>
            <w:noProof/>
          </w:rPr>
          <w:t>Şile İlçe Milli Eğitim Müdürlüğü 2002-2018 Mali Kaynaklar</w:t>
        </w:r>
        <w:r w:rsidR="00A80113">
          <w:rPr>
            <w:noProof/>
            <w:webHidden/>
          </w:rPr>
          <w:tab/>
        </w:r>
        <w:r w:rsidR="00A80113">
          <w:rPr>
            <w:noProof/>
            <w:webHidden/>
          </w:rPr>
          <w:fldChar w:fldCharType="begin"/>
        </w:r>
        <w:r w:rsidR="00A80113">
          <w:rPr>
            <w:noProof/>
            <w:webHidden/>
          </w:rPr>
          <w:instrText xml:space="preserve"> PAGEREF _Toc27577660 \h </w:instrText>
        </w:r>
        <w:r w:rsidR="00A80113">
          <w:rPr>
            <w:noProof/>
            <w:webHidden/>
          </w:rPr>
        </w:r>
        <w:r w:rsidR="00A80113">
          <w:rPr>
            <w:noProof/>
            <w:webHidden/>
          </w:rPr>
          <w:fldChar w:fldCharType="separate"/>
        </w:r>
        <w:r w:rsidR="00A80113">
          <w:rPr>
            <w:noProof/>
            <w:webHidden/>
          </w:rPr>
          <w:t>40</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61" w:history="1">
        <w:r w:rsidR="00A80113" w:rsidRPr="00180207">
          <w:rPr>
            <w:rStyle w:val="Kpr"/>
            <w:noProof/>
          </w:rPr>
          <w:t>KURUM DIŞI ANALİZ</w:t>
        </w:r>
        <w:r w:rsidR="00A80113">
          <w:rPr>
            <w:noProof/>
            <w:webHidden/>
          </w:rPr>
          <w:tab/>
        </w:r>
        <w:r w:rsidR="00A80113">
          <w:rPr>
            <w:noProof/>
            <w:webHidden/>
          </w:rPr>
          <w:fldChar w:fldCharType="begin"/>
        </w:r>
        <w:r w:rsidR="00A80113">
          <w:rPr>
            <w:noProof/>
            <w:webHidden/>
          </w:rPr>
          <w:instrText xml:space="preserve"> PAGEREF _Toc27577661 \h </w:instrText>
        </w:r>
        <w:r w:rsidR="00A80113">
          <w:rPr>
            <w:noProof/>
            <w:webHidden/>
          </w:rPr>
        </w:r>
        <w:r w:rsidR="00A80113">
          <w:rPr>
            <w:noProof/>
            <w:webHidden/>
          </w:rPr>
          <w:fldChar w:fldCharType="separate"/>
        </w:r>
        <w:r w:rsidR="00A80113">
          <w:rPr>
            <w:noProof/>
            <w:webHidden/>
          </w:rPr>
          <w:t>42</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62" w:history="1">
        <w:r w:rsidR="00A80113" w:rsidRPr="00180207">
          <w:rPr>
            <w:rStyle w:val="Kpr"/>
            <w:noProof/>
          </w:rPr>
          <w:t>Üst Politika Belgeleri Analiz Tablosu</w:t>
        </w:r>
        <w:r w:rsidR="00A80113">
          <w:rPr>
            <w:noProof/>
            <w:webHidden/>
          </w:rPr>
          <w:tab/>
        </w:r>
        <w:r w:rsidR="00A80113">
          <w:rPr>
            <w:noProof/>
            <w:webHidden/>
          </w:rPr>
          <w:fldChar w:fldCharType="begin"/>
        </w:r>
        <w:r w:rsidR="00A80113">
          <w:rPr>
            <w:noProof/>
            <w:webHidden/>
          </w:rPr>
          <w:instrText xml:space="preserve"> PAGEREF _Toc27577662 \h </w:instrText>
        </w:r>
        <w:r w:rsidR="00A80113">
          <w:rPr>
            <w:noProof/>
            <w:webHidden/>
          </w:rPr>
        </w:r>
        <w:r w:rsidR="00A80113">
          <w:rPr>
            <w:noProof/>
            <w:webHidden/>
          </w:rPr>
          <w:fldChar w:fldCharType="separate"/>
        </w:r>
        <w:r w:rsidR="00A80113">
          <w:rPr>
            <w:noProof/>
            <w:webHidden/>
          </w:rPr>
          <w:t>42</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63" w:history="1">
        <w:r w:rsidR="00A80113" w:rsidRPr="00180207">
          <w:rPr>
            <w:rStyle w:val="Kpr"/>
            <w:noProof/>
          </w:rPr>
          <w:t>Üst Politika Belgelerinin Analizi</w:t>
        </w:r>
        <w:r w:rsidR="00A80113">
          <w:rPr>
            <w:noProof/>
            <w:webHidden/>
          </w:rPr>
          <w:tab/>
        </w:r>
        <w:r w:rsidR="00A80113">
          <w:rPr>
            <w:noProof/>
            <w:webHidden/>
          </w:rPr>
          <w:fldChar w:fldCharType="begin"/>
        </w:r>
        <w:r w:rsidR="00A80113">
          <w:rPr>
            <w:noProof/>
            <w:webHidden/>
          </w:rPr>
          <w:instrText xml:space="preserve"> PAGEREF _Toc27577663 \h </w:instrText>
        </w:r>
        <w:r w:rsidR="00A80113">
          <w:rPr>
            <w:noProof/>
            <w:webHidden/>
          </w:rPr>
        </w:r>
        <w:r w:rsidR="00A80113">
          <w:rPr>
            <w:noProof/>
            <w:webHidden/>
          </w:rPr>
          <w:fldChar w:fldCharType="separate"/>
        </w:r>
        <w:r w:rsidR="00A80113">
          <w:rPr>
            <w:noProof/>
            <w:webHidden/>
          </w:rPr>
          <w:t>43</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64" w:history="1">
        <w:r w:rsidR="00A80113" w:rsidRPr="00180207">
          <w:rPr>
            <w:rStyle w:val="Kpr"/>
            <w:noProof/>
          </w:rPr>
          <w:t>PESTLE ANALİZİ</w:t>
        </w:r>
        <w:r w:rsidR="00A80113">
          <w:rPr>
            <w:noProof/>
            <w:webHidden/>
          </w:rPr>
          <w:tab/>
        </w:r>
        <w:r w:rsidR="00A80113">
          <w:rPr>
            <w:noProof/>
            <w:webHidden/>
          </w:rPr>
          <w:fldChar w:fldCharType="begin"/>
        </w:r>
        <w:r w:rsidR="00A80113">
          <w:rPr>
            <w:noProof/>
            <w:webHidden/>
          </w:rPr>
          <w:instrText xml:space="preserve"> PAGEREF _Toc27577664 \h </w:instrText>
        </w:r>
        <w:r w:rsidR="00A80113">
          <w:rPr>
            <w:noProof/>
            <w:webHidden/>
          </w:rPr>
        </w:r>
        <w:r w:rsidR="00A80113">
          <w:rPr>
            <w:noProof/>
            <w:webHidden/>
          </w:rPr>
          <w:fldChar w:fldCharType="separate"/>
        </w:r>
        <w:r w:rsidR="00A80113">
          <w:rPr>
            <w:noProof/>
            <w:webHidden/>
          </w:rPr>
          <w:t>46</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65" w:history="1">
        <w:r w:rsidR="00A80113" w:rsidRPr="00180207">
          <w:rPr>
            <w:rStyle w:val="Kpr"/>
            <w:noProof/>
          </w:rPr>
          <w:t>GZFT ( Güçlü, Zayıf, Fırsat, Tehdit) ANALİZİ</w:t>
        </w:r>
        <w:r w:rsidR="00A80113">
          <w:rPr>
            <w:noProof/>
            <w:webHidden/>
          </w:rPr>
          <w:tab/>
        </w:r>
        <w:r w:rsidR="00A80113">
          <w:rPr>
            <w:noProof/>
            <w:webHidden/>
          </w:rPr>
          <w:fldChar w:fldCharType="begin"/>
        </w:r>
        <w:r w:rsidR="00A80113">
          <w:rPr>
            <w:noProof/>
            <w:webHidden/>
          </w:rPr>
          <w:instrText xml:space="preserve"> PAGEREF _Toc27577665 \h </w:instrText>
        </w:r>
        <w:r w:rsidR="00A80113">
          <w:rPr>
            <w:noProof/>
            <w:webHidden/>
          </w:rPr>
        </w:r>
        <w:r w:rsidR="00A80113">
          <w:rPr>
            <w:noProof/>
            <w:webHidden/>
          </w:rPr>
          <w:fldChar w:fldCharType="separate"/>
        </w:r>
        <w:r w:rsidR="00A80113">
          <w:rPr>
            <w:noProof/>
            <w:webHidden/>
          </w:rPr>
          <w:t>46</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66" w:history="1">
        <w:r w:rsidR="00A80113" w:rsidRPr="00180207">
          <w:rPr>
            <w:rStyle w:val="Kpr"/>
            <w:noProof/>
          </w:rPr>
          <w:t>F.ŞİLE İLÇE MİLLÎ EĞİTİM MÜDÜRLÜĞÜ GELİŞİM VE SORUN ALANLARI</w:t>
        </w:r>
        <w:r w:rsidR="00A80113">
          <w:rPr>
            <w:noProof/>
            <w:webHidden/>
          </w:rPr>
          <w:tab/>
        </w:r>
        <w:r w:rsidR="00A80113">
          <w:rPr>
            <w:noProof/>
            <w:webHidden/>
          </w:rPr>
          <w:fldChar w:fldCharType="begin"/>
        </w:r>
        <w:r w:rsidR="00A80113">
          <w:rPr>
            <w:noProof/>
            <w:webHidden/>
          </w:rPr>
          <w:instrText xml:space="preserve"> PAGEREF _Toc27577666 \h </w:instrText>
        </w:r>
        <w:r w:rsidR="00A80113">
          <w:rPr>
            <w:noProof/>
            <w:webHidden/>
          </w:rPr>
        </w:r>
        <w:r w:rsidR="00A80113">
          <w:rPr>
            <w:noProof/>
            <w:webHidden/>
          </w:rPr>
          <w:fldChar w:fldCharType="separate"/>
        </w:r>
        <w:r w:rsidR="00A80113">
          <w:rPr>
            <w:noProof/>
            <w:webHidden/>
          </w:rPr>
          <w:t>51</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67" w:history="1">
        <w:r w:rsidR="00A80113" w:rsidRPr="00180207">
          <w:rPr>
            <w:rStyle w:val="Kpr"/>
            <w:noProof/>
          </w:rPr>
          <w:t>İNŞAAT EMLAK İŞLERİ</w:t>
        </w:r>
        <w:r w:rsidR="00A80113">
          <w:rPr>
            <w:noProof/>
            <w:webHidden/>
          </w:rPr>
          <w:tab/>
        </w:r>
        <w:r w:rsidR="00A80113">
          <w:rPr>
            <w:noProof/>
            <w:webHidden/>
          </w:rPr>
          <w:fldChar w:fldCharType="begin"/>
        </w:r>
        <w:r w:rsidR="00A80113">
          <w:rPr>
            <w:noProof/>
            <w:webHidden/>
          </w:rPr>
          <w:instrText xml:space="preserve"> PAGEREF _Toc27577667 \h </w:instrText>
        </w:r>
        <w:r w:rsidR="00A80113">
          <w:rPr>
            <w:noProof/>
            <w:webHidden/>
          </w:rPr>
        </w:r>
        <w:r w:rsidR="00A80113">
          <w:rPr>
            <w:noProof/>
            <w:webHidden/>
          </w:rPr>
          <w:fldChar w:fldCharType="separate"/>
        </w:r>
        <w:r w:rsidR="00A80113">
          <w:rPr>
            <w:noProof/>
            <w:webHidden/>
          </w:rPr>
          <w:t>51</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68" w:history="1">
        <w:r w:rsidR="00A80113" w:rsidRPr="00180207">
          <w:rPr>
            <w:rStyle w:val="Kpr"/>
            <w:noProof/>
          </w:rPr>
          <w:t>Tadilat İşleri</w:t>
        </w:r>
        <w:r w:rsidR="00A80113">
          <w:rPr>
            <w:noProof/>
            <w:webHidden/>
          </w:rPr>
          <w:tab/>
        </w:r>
        <w:r w:rsidR="00A80113">
          <w:rPr>
            <w:noProof/>
            <w:webHidden/>
          </w:rPr>
          <w:fldChar w:fldCharType="begin"/>
        </w:r>
        <w:r w:rsidR="00A80113">
          <w:rPr>
            <w:noProof/>
            <w:webHidden/>
          </w:rPr>
          <w:instrText xml:space="preserve"> PAGEREF _Toc27577668 \h </w:instrText>
        </w:r>
        <w:r w:rsidR="00A80113">
          <w:rPr>
            <w:noProof/>
            <w:webHidden/>
          </w:rPr>
        </w:r>
        <w:r w:rsidR="00A80113">
          <w:rPr>
            <w:noProof/>
            <w:webHidden/>
          </w:rPr>
          <w:fldChar w:fldCharType="separate"/>
        </w:r>
        <w:r w:rsidR="00A80113">
          <w:rPr>
            <w:noProof/>
            <w:webHidden/>
          </w:rPr>
          <w:t>51</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69" w:history="1">
        <w:r w:rsidR="00A80113" w:rsidRPr="00180207">
          <w:rPr>
            <w:rStyle w:val="Kpr"/>
            <w:noProof/>
          </w:rPr>
          <w:t>İmar İşleri</w:t>
        </w:r>
        <w:r w:rsidR="00A80113">
          <w:rPr>
            <w:noProof/>
            <w:webHidden/>
          </w:rPr>
          <w:tab/>
        </w:r>
        <w:r w:rsidR="00A80113">
          <w:rPr>
            <w:noProof/>
            <w:webHidden/>
          </w:rPr>
          <w:fldChar w:fldCharType="begin"/>
        </w:r>
        <w:r w:rsidR="00A80113">
          <w:rPr>
            <w:noProof/>
            <w:webHidden/>
          </w:rPr>
          <w:instrText xml:space="preserve"> PAGEREF _Toc27577669 \h </w:instrText>
        </w:r>
        <w:r w:rsidR="00A80113">
          <w:rPr>
            <w:noProof/>
            <w:webHidden/>
          </w:rPr>
        </w:r>
        <w:r w:rsidR="00A80113">
          <w:rPr>
            <w:noProof/>
            <w:webHidden/>
          </w:rPr>
          <w:fldChar w:fldCharType="separate"/>
        </w:r>
        <w:r w:rsidR="00A80113">
          <w:rPr>
            <w:noProof/>
            <w:webHidden/>
          </w:rPr>
          <w:t>52</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70" w:history="1">
        <w:r w:rsidR="00A80113" w:rsidRPr="00180207">
          <w:rPr>
            <w:rStyle w:val="Kpr"/>
            <w:noProof/>
          </w:rPr>
          <w:t>ÖLÇME DEĞERLENDİRME İŞLERİ</w:t>
        </w:r>
        <w:r w:rsidR="00A80113">
          <w:rPr>
            <w:noProof/>
            <w:webHidden/>
          </w:rPr>
          <w:tab/>
        </w:r>
        <w:r w:rsidR="00A80113">
          <w:rPr>
            <w:noProof/>
            <w:webHidden/>
          </w:rPr>
          <w:fldChar w:fldCharType="begin"/>
        </w:r>
        <w:r w:rsidR="00A80113">
          <w:rPr>
            <w:noProof/>
            <w:webHidden/>
          </w:rPr>
          <w:instrText xml:space="preserve"> PAGEREF _Toc27577670 \h </w:instrText>
        </w:r>
        <w:r w:rsidR="00A80113">
          <w:rPr>
            <w:noProof/>
            <w:webHidden/>
          </w:rPr>
        </w:r>
        <w:r w:rsidR="00A80113">
          <w:rPr>
            <w:noProof/>
            <w:webHidden/>
          </w:rPr>
          <w:fldChar w:fldCharType="separate"/>
        </w:r>
        <w:r w:rsidR="00A80113">
          <w:rPr>
            <w:noProof/>
            <w:webHidden/>
          </w:rPr>
          <w:t>54</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71" w:history="1">
        <w:r w:rsidR="00A80113" w:rsidRPr="00180207">
          <w:rPr>
            <w:rStyle w:val="Kpr"/>
            <w:noProof/>
          </w:rPr>
          <w:t>MİLLİ EĞİTİM YÖNETİM ORGANİZASYON İŞLERİ</w:t>
        </w:r>
        <w:r w:rsidR="00A80113">
          <w:rPr>
            <w:noProof/>
            <w:webHidden/>
          </w:rPr>
          <w:tab/>
        </w:r>
        <w:r w:rsidR="00A80113">
          <w:rPr>
            <w:noProof/>
            <w:webHidden/>
          </w:rPr>
          <w:fldChar w:fldCharType="begin"/>
        </w:r>
        <w:r w:rsidR="00A80113">
          <w:rPr>
            <w:noProof/>
            <w:webHidden/>
          </w:rPr>
          <w:instrText xml:space="preserve"> PAGEREF _Toc27577671 \h </w:instrText>
        </w:r>
        <w:r w:rsidR="00A80113">
          <w:rPr>
            <w:noProof/>
            <w:webHidden/>
          </w:rPr>
        </w:r>
        <w:r w:rsidR="00A80113">
          <w:rPr>
            <w:noProof/>
            <w:webHidden/>
          </w:rPr>
          <w:fldChar w:fldCharType="separate"/>
        </w:r>
        <w:r w:rsidR="00A80113">
          <w:rPr>
            <w:noProof/>
            <w:webHidden/>
          </w:rPr>
          <w:t>54</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72" w:history="1">
        <w:r w:rsidR="00A80113" w:rsidRPr="00180207">
          <w:rPr>
            <w:rStyle w:val="Kpr"/>
            <w:noProof/>
          </w:rPr>
          <w:t>ŞİLE BELEDİYESİ İLE KOORDİNASYON İŞLERİ</w:t>
        </w:r>
        <w:r w:rsidR="00A80113">
          <w:rPr>
            <w:noProof/>
            <w:webHidden/>
          </w:rPr>
          <w:tab/>
        </w:r>
        <w:r w:rsidR="00A80113">
          <w:rPr>
            <w:noProof/>
            <w:webHidden/>
          </w:rPr>
          <w:fldChar w:fldCharType="begin"/>
        </w:r>
        <w:r w:rsidR="00A80113">
          <w:rPr>
            <w:noProof/>
            <w:webHidden/>
          </w:rPr>
          <w:instrText xml:space="preserve"> PAGEREF _Toc27577672 \h </w:instrText>
        </w:r>
        <w:r w:rsidR="00A80113">
          <w:rPr>
            <w:noProof/>
            <w:webHidden/>
          </w:rPr>
        </w:r>
        <w:r w:rsidR="00A80113">
          <w:rPr>
            <w:noProof/>
            <w:webHidden/>
          </w:rPr>
          <w:fldChar w:fldCharType="separate"/>
        </w:r>
        <w:r w:rsidR="00A80113">
          <w:rPr>
            <w:noProof/>
            <w:webHidden/>
          </w:rPr>
          <w:t>55</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73" w:history="1">
        <w:r w:rsidR="00A80113" w:rsidRPr="00180207">
          <w:rPr>
            <w:rStyle w:val="Kpr"/>
            <w:noProof/>
          </w:rPr>
          <w:t>G.STRATEJİK PLAN MİMARİSİ</w:t>
        </w:r>
        <w:r w:rsidR="00A80113">
          <w:rPr>
            <w:noProof/>
            <w:webHidden/>
          </w:rPr>
          <w:tab/>
        </w:r>
        <w:r w:rsidR="00A80113">
          <w:rPr>
            <w:noProof/>
            <w:webHidden/>
          </w:rPr>
          <w:fldChar w:fldCharType="begin"/>
        </w:r>
        <w:r w:rsidR="00A80113">
          <w:rPr>
            <w:noProof/>
            <w:webHidden/>
          </w:rPr>
          <w:instrText xml:space="preserve"> PAGEREF _Toc27577673 \h </w:instrText>
        </w:r>
        <w:r w:rsidR="00A80113">
          <w:rPr>
            <w:noProof/>
            <w:webHidden/>
          </w:rPr>
        </w:r>
        <w:r w:rsidR="00A80113">
          <w:rPr>
            <w:noProof/>
            <w:webHidden/>
          </w:rPr>
          <w:fldChar w:fldCharType="separate"/>
        </w:r>
        <w:r w:rsidR="00A80113">
          <w:rPr>
            <w:noProof/>
            <w:webHidden/>
          </w:rPr>
          <w:t>55</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674" w:history="1">
        <w:r w:rsidR="00A80113" w:rsidRPr="00180207">
          <w:rPr>
            <w:rStyle w:val="Kpr"/>
            <w:noProof/>
          </w:rPr>
          <w:t>BÖLÜM III: GELECEĞE YÖNELİM</w:t>
        </w:r>
        <w:r w:rsidR="00A80113">
          <w:rPr>
            <w:noProof/>
            <w:webHidden/>
          </w:rPr>
          <w:tab/>
        </w:r>
        <w:r w:rsidR="00A80113">
          <w:rPr>
            <w:noProof/>
            <w:webHidden/>
          </w:rPr>
          <w:fldChar w:fldCharType="begin"/>
        </w:r>
        <w:r w:rsidR="00A80113">
          <w:rPr>
            <w:noProof/>
            <w:webHidden/>
          </w:rPr>
          <w:instrText xml:space="preserve"> PAGEREF _Toc27577674 \h </w:instrText>
        </w:r>
        <w:r w:rsidR="00A80113">
          <w:rPr>
            <w:noProof/>
            <w:webHidden/>
          </w:rPr>
        </w:r>
        <w:r w:rsidR="00A80113">
          <w:rPr>
            <w:noProof/>
            <w:webHidden/>
          </w:rPr>
          <w:fldChar w:fldCharType="separate"/>
        </w:r>
        <w:r w:rsidR="00A80113">
          <w:rPr>
            <w:noProof/>
            <w:webHidden/>
          </w:rPr>
          <w:t>60</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75" w:history="1">
        <w:r w:rsidR="00A80113" w:rsidRPr="00180207">
          <w:rPr>
            <w:rStyle w:val="Kpr"/>
            <w:noProof/>
          </w:rPr>
          <w:t>A. MİSYON, VİZYON VE TEMEL DEĞERLER</w:t>
        </w:r>
        <w:r w:rsidR="00A80113">
          <w:rPr>
            <w:noProof/>
            <w:webHidden/>
          </w:rPr>
          <w:tab/>
        </w:r>
        <w:r w:rsidR="00A80113">
          <w:rPr>
            <w:noProof/>
            <w:webHidden/>
          </w:rPr>
          <w:fldChar w:fldCharType="begin"/>
        </w:r>
        <w:r w:rsidR="00A80113">
          <w:rPr>
            <w:noProof/>
            <w:webHidden/>
          </w:rPr>
          <w:instrText xml:space="preserve"> PAGEREF _Toc27577675 \h </w:instrText>
        </w:r>
        <w:r w:rsidR="00A80113">
          <w:rPr>
            <w:noProof/>
            <w:webHidden/>
          </w:rPr>
        </w:r>
        <w:r w:rsidR="00A80113">
          <w:rPr>
            <w:noProof/>
            <w:webHidden/>
          </w:rPr>
          <w:fldChar w:fldCharType="separate"/>
        </w:r>
        <w:r w:rsidR="00A80113">
          <w:rPr>
            <w:noProof/>
            <w:webHidden/>
          </w:rPr>
          <w:t>60</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76" w:history="1">
        <w:r w:rsidR="00A80113" w:rsidRPr="00180207">
          <w:rPr>
            <w:rStyle w:val="Kpr"/>
            <w:noProof/>
          </w:rPr>
          <w:t>MİSYONUMUZ</w:t>
        </w:r>
        <w:r w:rsidR="00A80113">
          <w:rPr>
            <w:noProof/>
            <w:webHidden/>
          </w:rPr>
          <w:tab/>
        </w:r>
        <w:r w:rsidR="00A80113">
          <w:rPr>
            <w:noProof/>
            <w:webHidden/>
          </w:rPr>
          <w:fldChar w:fldCharType="begin"/>
        </w:r>
        <w:r w:rsidR="00A80113">
          <w:rPr>
            <w:noProof/>
            <w:webHidden/>
          </w:rPr>
          <w:instrText xml:space="preserve"> PAGEREF _Toc27577676 \h </w:instrText>
        </w:r>
        <w:r w:rsidR="00A80113">
          <w:rPr>
            <w:noProof/>
            <w:webHidden/>
          </w:rPr>
        </w:r>
        <w:r w:rsidR="00A80113">
          <w:rPr>
            <w:noProof/>
            <w:webHidden/>
          </w:rPr>
          <w:fldChar w:fldCharType="separate"/>
        </w:r>
        <w:r w:rsidR="00A80113">
          <w:rPr>
            <w:noProof/>
            <w:webHidden/>
          </w:rPr>
          <w:t>60</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77" w:history="1">
        <w:r w:rsidR="00A80113" w:rsidRPr="00180207">
          <w:rPr>
            <w:rStyle w:val="Kpr"/>
            <w:noProof/>
          </w:rPr>
          <w:t>VİZYONUMUZ</w:t>
        </w:r>
        <w:r w:rsidR="00A80113">
          <w:rPr>
            <w:noProof/>
            <w:webHidden/>
          </w:rPr>
          <w:tab/>
        </w:r>
        <w:r w:rsidR="00A80113">
          <w:rPr>
            <w:noProof/>
            <w:webHidden/>
          </w:rPr>
          <w:fldChar w:fldCharType="begin"/>
        </w:r>
        <w:r w:rsidR="00A80113">
          <w:rPr>
            <w:noProof/>
            <w:webHidden/>
          </w:rPr>
          <w:instrText xml:space="preserve"> PAGEREF _Toc27577677 \h </w:instrText>
        </w:r>
        <w:r w:rsidR="00A80113">
          <w:rPr>
            <w:noProof/>
            <w:webHidden/>
          </w:rPr>
        </w:r>
        <w:r w:rsidR="00A80113">
          <w:rPr>
            <w:noProof/>
            <w:webHidden/>
          </w:rPr>
          <w:fldChar w:fldCharType="separate"/>
        </w:r>
        <w:r w:rsidR="00A80113">
          <w:rPr>
            <w:noProof/>
            <w:webHidden/>
          </w:rPr>
          <w:t>60</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78" w:history="1">
        <w:r w:rsidR="00A80113" w:rsidRPr="00180207">
          <w:rPr>
            <w:rStyle w:val="Kpr"/>
            <w:noProof/>
          </w:rPr>
          <w:t>TEMEL DEĞERLERİMİZ</w:t>
        </w:r>
        <w:r w:rsidR="00A80113">
          <w:rPr>
            <w:noProof/>
            <w:webHidden/>
          </w:rPr>
          <w:tab/>
        </w:r>
        <w:r w:rsidR="00A80113">
          <w:rPr>
            <w:noProof/>
            <w:webHidden/>
          </w:rPr>
          <w:fldChar w:fldCharType="begin"/>
        </w:r>
        <w:r w:rsidR="00A80113">
          <w:rPr>
            <w:noProof/>
            <w:webHidden/>
          </w:rPr>
          <w:instrText xml:space="preserve"> PAGEREF _Toc27577678 \h </w:instrText>
        </w:r>
        <w:r w:rsidR="00A80113">
          <w:rPr>
            <w:noProof/>
            <w:webHidden/>
          </w:rPr>
        </w:r>
        <w:r w:rsidR="00A80113">
          <w:rPr>
            <w:noProof/>
            <w:webHidden/>
          </w:rPr>
          <w:fldChar w:fldCharType="separate"/>
        </w:r>
        <w:r w:rsidR="00A80113">
          <w:rPr>
            <w:noProof/>
            <w:webHidden/>
          </w:rPr>
          <w:t>60</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679" w:history="1">
        <w:r w:rsidR="00A80113" w:rsidRPr="00180207">
          <w:rPr>
            <w:rStyle w:val="Kpr"/>
            <w:noProof/>
          </w:rPr>
          <w:t>B.STRATEJİK PLAN GENEL TABLOSU</w:t>
        </w:r>
        <w:r w:rsidR="00A80113">
          <w:rPr>
            <w:noProof/>
            <w:webHidden/>
          </w:rPr>
          <w:tab/>
        </w:r>
        <w:r w:rsidR="00A80113">
          <w:rPr>
            <w:noProof/>
            <w:webHidden/>
          </w:rPr>
          <w:fldChar w:fldCharType="begin"/>
        </w:r>
        <w:r w:rsidR="00A80113">
          <w:rPr>
            <w:noProof/>
            <w:webHidden/>
          </w:rPr>
          <w:instrText xml:space="preserve"> PAGEREF _Toc27577679 \h </w:instrText>
        </w:r>
        <w:r w:rsidR="00A80113">
          <w:rPr>
            <w:noProof/>
            <w:webHidden/>
          </w:rPr>
        </w:r>
        <w:r w:rsidR="00A80113">
          <w:rPr>
            <w:noProof/>
            <w:webHidden/>
          </w:rPr>
          <w:fldChar w:fldCharType="separate"/>
        </w:r>
        <w:r w:rsidR="00A80113">
          <w:rPr>
            <w:noProof/>
            <w:webHidden/>
          </w:rPr>
          <w:t>62</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80" w:history="1">
        <w:r w:rsidR="00A80113" w:rsidRPr="00180207">
          <w:rPr>
            <w:rStyle w:val="Kpr"/>
            <w:noProof/>
            <w:lang w:bidi="tr-TR"/>
          </w:rPr>
          <w:t>AMAÇ, HEDEF, GÖSTERGE ve STRATEJİLER</w:t>
        </w:r>
        <w:r w:rsidR="00A80113">
          <w:rPr>
            <w:noProof/>
            <w:webHidden/>
          </w:rPr>
          <w:tab/>
        </w:r>
        <w:r w:rsidR="00A80113">
          <w:rPr>
            <w:noProof/>
            <w:webHidden/>
          </w:rPr>
          <w:fldChar w:fldCharType="begin"/>
        </w:r>
        <w:r w:rsidR="00A80113">
          <w:rPr>
            <w:noProof/>
            <w:webHidden/>
          </w:rPr>
          <w:instrText xml:space="preserve"> PAGEREF _Toc27577680 \h </w:instrText>
        </w:r>
        <w:r w:rsidR="00A80113">
          <w:rPr>
            <w:noProof/>
            <w:webHidden/>
          </w:rPr>
        </w:r>
        <w:r w:rsidR="00A80113">
          <w:rPr>
            <w:noProof/>
            <w:webHidden/>
          </w:rPr>
          <w:fldChar w:fldCharType="separate"/>
        </w:r>
        <w:r w:rsidR="00A80113">
          <w:rPr>
            <w:noProof/>
            <w:webHidden/>
          </w:rPr>
          <w:t>62</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81" w:history="1">
        <w:r w:rsidR="00A80113" w:rsidRPr="00180207">
          <w:rPr>
            <w:rStyle w:val="Kpr"/>
            <w:noProof/>
          </w:rPr>
          <w:t>Amaç 1: Bütün öğrencilerimize, medeniyetimizin ve insanlığın ortak değerleri ile çağın gereklerine uygun bilgi, beceri, tutum ve davranışların kazandırılması sağlanacaktır.</w:t>
        </w:r>
        <w:r w:rsidR="00A80113">
          <w:rPr>
            <w:noProof/>
            <w:webHidden/>
          </w:rPr>
          <w:tab/>
        </w:r>
        <w:r w:rsidR="00A80113">
          <w:rPr>
            <w:noProof/>
            <w:webHidden/>
          </w:rPr>
          <w:fldChar w:fldCharType="begin"/>
        </w:r>
        <w:r w:rsidR="00A80113">
          <w:rPr>
            <w:noProof/>
            <w:webHidden/>
          </w:rPr>
          <w:instrText xml:space="preserve"> PAGEREF _Toc27577681 \h </w:instrText>
        </w:r>
        <w:r w:rsidR="00A80113">
          <w:rPr>
            <w:noProof/>
            <w:webHidden/>
          </w:rPr>
        </w:r>
        <w:r w:rsidR="00A80113">
          <w:rPr>
            <w:noProof/>
            <w:webHidden/>
          </w:rPr>
          <w:fldChar w:fldCharType="separate"/>
        </w:r>
        <w:r w:rsidR="00A80113">
          <w:rPr>
            <w:noProof/>
            <w:webHidden/>
          </w:rPr>
          <w:t>62</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82" w:history="1">
        <w:r w:rsidR="00A80113" w:rsidRPr="00180207">
          <w:rPr>
            <w:rStyle w:val="Kpr"/>
            <w:noProof/>
          </w:rPr>
          <w:t>Hedef 1.1: Tüm kademelerde bütünsel, yetenek kümeleri ile ilişkilendirilmiş, esnek bir eğitim anlayışı hayata geçirilecektir.</w:t>
        </w:r>
        <w:r w:rsidR="00A80113">
          <w:rPr>
            <w:noProof/>
            <w:webHidden/>
          </w:rPr>
          <w:tab/>
        </w:r>
        <w:r w:rsidR="00A80113">
          <w:rPr>
            <w:noProof/>
            <w:webHidden/>
          </w:rPr>
          <w:fldChar w:fldCharType="begin"/>
        </w:r>
        <w:r w:rsidR="00A80113">
          <w:rPr>
            <w:noProof/>
            <w:webHidden/>
          </w:rPr>
          <w:instrText xml:space="preserve"> PAGEREF _Toc27577682 \h </w:instrText>
        </w:r>
        <w:r w:rsidR="00A80113">
          <w:rPr>
            <w:noProof/>
            <w:webHidden/>
          </w:rPr>
        </w:r>
        <w:r w:rsidR="00A80113">
          <w:rPr>
            <w:noProof/>
            <w:webHidden/>
          </w:rPr>
          <w:fldChar w:fldCharType="separate"/>
        </w:r>
        <w:r w:rsidR="00A80113">
          <w:rPr>
            <w:noProof/>
            <w:webHidden/>
          </w:rPr>
          <w:t>62</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83" w:history="1">
        <w:r w:rsidR="00A80113" w:rsidRPr="00180207">
          <w:rPr>
            <w:rStyle w:val="Kpr"/>
            <w:noProof/>
          </w:rPr>
          <w:t>Hedef 1.2: Etkin bir ölçme ve değerlendirme sistemi ile tüm alanlarda ve eğitim kademelerinde, öğrencilerimizin her düzeydeki yeterlilikleri izlenecek ve değerlendirilecektir.</w:t>
        </w:r>
        <w:r w:rsidR="00A80113">
          <w:rPr>
            <w:noProof/>
            <w:webHidden/>
          </w:rPr>
          <w:tab/>
        </w:r>
        <w:r w:rsidR="00A80113">
          <w:rPr>
            <w:noProof/>
            <w:webHidden/>
          </w:rPr>
          <w:fldChar w:fldCharType="begin"/>
        </w:r>
        <w:r w:rsidR="00A80113">
          <w:rPr>
            <w:noProof/>
            <w:webHidden/>
          </w:rPr>
          <w:instrText xml:space="preserve"> PAGEREF _Toc27577683 \h </w:instrText>
        </w:r>
        <w:r w:rsidR="00A80113">
          <w:rPr>
            <w:noProof/>
            <w:webHidden/>
          </w:rPr>
        </w:r>
        <w:r w:rsidR="00A80113">
          <w:rPr>
            <w:noProof/>
            <w:webHidden/>
          </w:rPr>
          <w:fldChar w:fldCharType="separate"/>
        </w:r>
        <w:r w:rsidR="00A80113">
          <w:rPr>
            <w:noProof/>
            <w:webHidden/>
          </w:rPr>
          <w:t>64</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84" w:history="1">
        <w:r w:rsidR="00A80113" w:rsidRPr="00180207">
          <w:rPr>
            <w:rStyle w:val="Kpr"/>
            <w:noProof/>
          </w:rPr>
          <w:t>Hedef 1.3: Öğrencilerin yaş, okul türü ve programlarına göre gereksinimlerini dikkate alan beceri temelli Yabancı Dil Yeterlilikleri Sistemi etkin bir şekilde uygulanacaktır.</w:t>
        </w:r>
        <w:r w:rsidR="00A80113">
          <w:rPr>
            <w:noProof/>
            <w:webHidden/>
          </w:rPr>
          <w:tab/>
        </w:r>
        <w:r w:rsidR="00A80113">
          <w:rPr>
            <w:noProof/>
            <w:webHidden/>
          </w:rPr>
          <w:fldChar w:fldCharType="begin"/>
        </w:r>
        <w:r w:rsidR="00A80113">
          <w:rPr>
            <w:noProof/>
            <w:webHidden/>
          </w:rPr>
          <w:instrText xml:space="preserve"> PAGEREF _Toc27577684 \h </w:instrText>
        </w:r>
        <w:r w:rsidR="00A80113">
          <w:rPr>
            <w:noProof/>
            <w:webHidden/>
          </w:rPr>
        </w:r>
        <w:r w:rsidR="00A80113">
          <w:rPr>
            <w:noProof/>
            <w:webHidden/>
          </w:rPr>
          <w:fldChar w:fldCharType="separate"/>
        </w:r>
        <w:r w:rsidR="00A80113">
          <w:rPr>
            <w:noProof/>
            <w:webHidden/>
          </w:rPr>
          <w:t>65</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85" w:history="1">
        <w:r w:rsidR="00A80113" w:rsidRPr="00180207">
          <w:rPr>
            <w:rStyle w:val="Kpr"/>
            <w:noProof/>
          </w:rPr>
          <w:t>Hedef 1.4: Öğrenme süreçlerini destekleyen dijital içerik ve beceri destekli dönüşüm ile öğrenci ve öğretmenlerimizin eşit öğrenme ve öğretme fırsatlarını yakalamaları ve öğrenmenin sınıf duvarlarını aşması sağlanacaktır.</w:t>
        </w:r>
        <w:r w:rsidR="00A80113">
          <w:rPr>
            <w:noProof/>
            <w:webHidden/>
          </w:rPr>
          <w:tab/>
        </w:r>
        <w:r w:rsidR="00A80113">
          <w:rPr>
            <w:noProof/>
            <w:webHidden/>
          </w:rPr>
          <w:fldChar w:fldCharType="begin"/>
        </w:r>
        <w:r w:rsidR="00A80113">
          <w:rPr>
            <w:noProof/>
            <w:webHidden/>
          </w:rPr>
          <w:instrText xml:space="preserve"> PAGEREF _Toc27577685 \h </w:instrText>
        </w:r>
        <w:r w:rsidR="00A80113">
          <w:rPr>
            <w:noProof/>
            <w:webHidden/>
          </w:rPr>
        </w:r>
        <w:r w:rsidR="00A80113">
          <w:rPr>
            <w:noProof/>
            <w:webHidden/>
          </w:rPr>
          <w:fldChar w:fldCharType="separate"/>
        </w:r>
        <w:r w:rsidR="00A80113">
          <w:rPr>
            <w:noProof/>
            <w:webHidden/>
          </w:rPr>
          <w:t>66</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86" w:history="1">
        <w:r w:rsidR="00A80113" w:rsidRPr="00180207">
          <w:rPr>
            <w:rStyle w:val="Kpr"/>
            <w:noProof/>
          </w:rPr>
          <w:t>Amaç 2: Çağdaş normlara uygun, etkili, verimli yönetim ve organizasyon yapısı ve süreçleri hâkim kılınacaktır.</w:t>
        </w:r>
        <w:r w:rsidR="00A80113">
          <w:rPr>
            <w:noProof/>
            <w:webHidden/>
          </w:rPr>
          <w:tab/>
        </w:r>
        <w:r w:rsidR="00A80113">
          <w:rPr>
            <w:noProof/>
            <w:webHidden/>
          </w:rPr>
          <w:fldChar w:fldCharType="begin"/>
        </w:r>
        <w:r w:rsidR="00A80113">
          <w:rPr>
            <w:noProof/>
            <w:webHidden/>
          </w:rPr>
          <w:instrText xml:space="preserve"> PAGEREF _Toc27577686 \h </w:instrText>
        </w:r>
        <w:r w:rsidR="00A80113">
          <w:rPr>
            <w:noProof/>
            <w:webHidden/>
          </w:rPr>
        </w:r>
        <w:r w:rsidR="00A80113">
          <w:rPr>
            <w:noProof/>
            <w:webHidden/>
          </w:rPr>
          <w:fldChar w:fldCharType="separate"/>
        </w:r>
        <w:r w:rsidR="00A80113">
          <w:rPr>
            <w:noProof/>
            <w:webHidden/>
          </w:rPr>
          <w:t>68</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87" w:history="1">
        <w:r w:rsidR="00A80113" w:rsidRPr="00180207">
          <w:rPr>
            <w:rStyle w:val="Kpr"/>
            <w:noProof/>
          </w:rPr>
          <w:t>Hedef 2.1: Yönetim ve öğrenme etkinliklerinin izlenmesi, değerlendirilmesi ve geliştirilmesi amacıyla veriye dayalı yönetim yapısına geçilecektir.</w:t>
        </w:r>
        <w:r w:rsidR="00A80113">
          <w:rPr>
            <w:noProof/>
            <w:webHidden/>
          </w:rPr>
          <w:tab/>
        </w:r>
        <w:r w:rsidR="00A80113">
          <w:rPr>
            <w:noProof/>
            <w:webHidden/>
          </w:rPr>
          <w:fldChar w:fldCharType="begin"/>
        </w:r>
        <w:r w:rsidR="00A80113">
          <w:rPr>
            <w:noProof/>
            <w:webHidden/>
          </w:rPr>
          <w:instrText xml:space="preserve"> PAGEREF _Toc27577687 \h </w:instrText>
        </w:r>
        <w:r w:rsidR="00A80113">
          <w:rPr>
            <w:noProof/>
            <w:webHidden/>
          </w:rPr>
        </w:r>
        <w:r w:rsidR="00A80113">
          <w:rPr>
            <w:noProof/>
            <w:webHidden/>
          </w:rPr>
          <w:fldChar w:fldCharType="separate"/>
        </w:r>
        <w:r w:rsidR="00A80113">
          <w:rPr>
            <w:noProof/>
            <w:webHidden/>
          </w:rPr>
          <w:t>68</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88" w:history="1">
        <w:r w:rsidR="00A80113" w:rsidRPr="00180207">
          <w:rPr>
            <w:rStyle w:val="Kpr"/>
            <w:noProof/>
          </w:rPr>
          <w:t>Hedef 2.2: Tüm eğitim çalışanlarının gelişimleri desteklenecektir.</w:t>
        </w:r>
        <w:r w:rsidR="00A80113">
          <w:rPr>
            <w:noProof/>
            <w:webHidden/>
          </w:rPr>
          <w:tab/>
        </w:r>
        <w:r w:rsidR="00A80113">
          <w:rPr>
            <w:noProof/>
            <w:webHidden/>
          </w:rPr>
          <w:fldChar w:fldCharType="begin"/>
        </w:r>
        <w:r w:rsidR="00A80113">
          <w:rPr>
            <w:noProof/>
            <w:webHidden/>
          </w:rPr>
          <w:instrText xml:space="preserve"> PAGEREF _Toc27577688 \h </w:instrText>
        </w:r>
        <w:r w:rsidR="00A80113">
          <w:rPr>
            <w:noProof/>
            <w:webHidden/>
          </w:rPr>
        </w:r>
        <w:r w:rsidR="00A80113">
          <w:rPr>
            <w:noProof/>
            <w:webHidden/>
          </w:rPr>
          <w:fldChar w:fldCharType="separate"/>
        </w:r>
        <w:r w:rsidR="00A80113">
          <w:rPr>
            <w:noProof/>
            <w:webHidden/>
          </w:rPr>
          <w:t>69</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89" w:history="1">
        <w:r w:rsidR="00A80113" w:rsidRPr="00180207">
          <w:rPr>
            <w:rStyle w:val="Kpr"/>
            <w:noProof/>
          </w:rPr>
          <w:t>Hedef 2.3: Eğitimin niteliğinin artırılması ve okullarda planlı yönetim anlayışının yerleşmesi amacıyla bütçe ile plan bağını kuran verimli bir finansman modeline geçilecektir.</w:t>
        </w:r>
        <w:r w:rsidR="00A80113">
          <w:rPr>
            <w:noProof/>
            <w:webHidden/>
          </w:rPr>
          <w:tab/>
        </w:r>
        <w:r w:rsidR="00A80113">
          <w:rPr>
            <w:noProof/>
            <w:webHidden/>
          </w:rPr>
          <w:fldChar w:fldCharType="begin"/>
        </w:r>
        <w:r w:rsidR="00A80113">
          <w:rPr>
            <w:noProof/>
            <w:webHidden/>
          </w:rPr>
          <w:instrText xml:space="preserve"> PAGEREF _Toc27577689 \h </w:instrText>
        </w:r>
        <w:r w:rsidR="00A80113">
          <w:rPr>
            <w:noProof/>
            <w:webHidden/>
          </w:rPr>
        </w:r>
        <w:r w:rsidR="00A80113">
          <w:rPr>
            <w:noProof/>
            <w:webHidden/>
          </w:rPr>
          <w:fldChar w:fldCharType="separate"/>
        </w:r>
        <w:r w:rsidR="00A80113">
          <w:rPr>
            <w:noProof/>
            <w:webHidden/>
          </w:rPr>
          <w:t>70</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90" w:history="1">
        <w:r w:rsidR="00A80113" w:rsidRPr="00180207">
          <w:rPr>
            <w:rStyle w:val="Kpr"/>
            <w:noProof/>
          </w:rPr>
          <w:t>Amaç 3: Okul Öncesi Eğitim ve Temel Eğitimde öğrencilerimizin bilişsel, duygusal ve fiziksel olarak çok yönlü gelişimleri sağlanacaktır.</w:t>
        </w:r>
        <w:r w:rsidR="00A80113">
          <w:rPr>
            <w:noProof/>
            <w:webHidden/>
          </w:rPr>
          <w:tab/>
        </w:r>
        <w:r w:rsidR="00A80113">
          <w:rPr>
            <w:noProof/>
            <w:webHidden/>
          </w:rPr>
          <w:fldChar w:fldCharType="begin"/>
        </w:r>
        <w:r w:rsidR="00A80113">
          <w:rPr>
            <w:noProof/>
            <w:webHidden/>
          </w:rPr>
          <w:instrText xml:space="preserve"> PAGEREF _Toc27577690 \h </w:instrText>
        </w:r>
        <w:r w:rsidR="00A80113">
          <w:rPr>
            <w:noProof/>
            <w:webHidden/>
          </w:rPr>
        </w:r>
        <w:r w:rsidR="00A80113">
          <w:rPr>
            <w:noProof/>
            <w:webHidden/>
          </w:rPr>
          <w:fldChar w:fldCharType="separate"/>
        </w:r>
        <w:r w:rsidR="00A80113">
          <w:rPr>
            <w:noProof/>
            <w:webHidden/>
          </w:rPr>
          <w:t>71</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91" w:history="1">
        <w:r w:rsidR="00A80113" w:rsidRPr="00180207">
          <w:rPr>
            <w:rStyle w:val="Kpr"/>
            <w:noProof/>
          </w:rPr>
          <w:t>Hedef 3.1: Erken Çocukluk Eğitiminin niteliği ve yaygınlığı artırılacak, Toplum Temelli Erken Çocukluk Eğitimi çeşitlendirilerek yaygınlaştırılacaktır.</w:t>
        </w:r>
        <w:r w:rsidR="00A80113">
          <w:rPr>
            <w:noProof/>
            <w:webHidden/>
          </w:rPr>
          <w:tab/>
        </w:r>
        <w:r w:rsidR="00A80113">
          <w:rPr>
            <w:noProof/>
            <w:webHidden/>
          </w:rPr>
          <w:fldChar w:fldCharType="begin"/>
        </w:r>
        <w:r w:rsidR="00A80113">
          <w:rPr>
            <w:noProof/>
            <w:webHidden/>
          </w:rPr>
          <w:instrText xml:space="preserve"> PAGEREF _Toc27577691 \h </w:instrText>
        </w:r>
        <w:r w:rsidR="00A80113">
          <w:rPr>
            <w:noProof/>
            <w:webHidden/>
          </w:rPr>
        </w:r>
        <w:r w:rsidR="00A80113">
          <w:rPr>
            <w:noProof/>
            <w:webHidden/>
          </w:rPr>
          <w:fldChar w:fldCharType="separate"/>
        </w:r>
        <w:r w:rsidR="00A80113">
          <w:rPr>
            <w:noProof/>
            <w:webHidden/>
          </w:rPr>
          <w:t>71</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92" w:history="1">
        <w:r w:rsidR="00A80113" w:rsidRPr="00180207">
          <w:rPr>
            <w:rStyle w:val="Kpr"/>
            <w:noProof/>
          </w:rPr>
          <w:t>Hedef 3.2: Öğrencilerimizin bütüncül gelişimini önemseyen bir Temel Eğitim anlayışına geçilerek okullaşma oranı artırılacaktır.</w:t>
        </w:r>
        <w:r w:rsidR="00A80113">
          <w:rPr>
            <w:noProof/>
            <w:webHidden/>
          </w:rPr>
          <w:tab/>
        </w:r>
        <w:r w:rsidR="00A80113">
          <w:rPr>
            <w:noProof/>
            <w:webHidden/>
          </w:rPr>
          <w:fldChar w:fldCharType="begin"/>
        </w:r>
        <w:r w:rsidR="00A80113">
          <w:rPr>
            <w:noProof/>
            <w:webHidden/>
          </w:rPr>
          <w:instrText xml:space="preserve"> PAGEREF _Toc27577692 \h </w:instrText>
        </w:r>
        <w:r w:rsidR="00A80113">
          <w:rPr>
            <w:noProof/>
            <w:webHidden/>
          </w:rPr>
        </w:r>
        <w:r w:rsidR="00A80113">
          <w:rPr>
            <w:noProof/>
            <w:webHidden/>
          </w:rPr>
          <w:fldChar w:fldCharType="separate"/>
        </w:r>
        <w:r w:rsidR="00A80113">
          <w:rPr>
            <w:noProof/>
            <w:webHidden/>
          </w:rPr>
          <w:t>72</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93" w:history="1">
        <w:r w:rsidR="00A80113" w:rsidRPr="00180207">
          <w:rPr>
            <w:rStyle w:val="Kpr"/>
            <w:noProof/>
          </w:rPr>
          <w:t>Hedef 3.3: Temel Eğitimde okulların niteliğini artıracak yenilikçi uygulamalara yer verilecektir.</w:t>
        </w:r>
        <w:r w:rsidR="00A80113">
          <w:rPr>
            <w:noProof/>
            <w:webHidden/>
          </w:rPr>
          <w:tab/>
        </w:r>
        <w:r w:rsidR="00A80113">
          <w:rPr>
            <w:noProof/>
            <w:webHidden/>
          </w:rPr>
          <w:fldChar w:fldCharType="begin"/>
        </w:r>
        <w:r w:rsidR="00A80113">
          <w:rPr>
            <w:noProof/>
            <w:webHidden/>
          </w:rPr>
          <w:instrText xml:space="preserve"> PAGEREF _Toc27577693 \h </w:instrText>
        </w:r>
        <w:r w:rsidR="00A80113">
          <w:rPr>
            <w:noProof/>
            <w:webHidden/>
          </w:rPr>
        </w:r>
        <w:r w:rsidR="00A80113">
          <w:rPr>
            <w:noProof/>
            <w:webHidden/>
          </w:rPr>
          <w:fldChar w:fldCharType="separate"/>
        </w:r>
        <w:r w:rsidR="00A80113">
          <w:rPr>
            <w:noProof/>
            <w:webHidden/>
          </w:rPr>
          <w:t>74</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94" w:history="1">
        <w:r w:rsidR="00A80113" w:rsidRPr="00180207">
          <w:rPr>
            <w:rStyle w:val="Kpr"/>
            <w:noProof/>
          </w:rPr>
          <w:t>Amaç 4: Öğrencileri ilgi, yetenek ve kapasiteleri doğrultusunda hayata ve üst öğretime hazırlayan bir Ortaöğretim Sistemi ile toplumsal sorunlara çözüm üreten, ülkenin sosyal, kültürel ve ekonomik kalkınmasına katkı sunan öğrenciler yetiştirilecektir.</w:t>
        </w:r>
        <w:r w:rsidR="00A80113">
          <w:rPr>
            <w:noProof/>
            <w:webHidden/>
          </w:rPr>
          <w:tab/>
        </w:r>
        <w:r w:rsidR="00A80113">
          <w:rPr>
            <w:noProof/>
            <w:webHidden/>
          </w:rPr>
          <w:fldChar w:fldCharType="begin"/>
        </w:r>
        <w:r w:rsidR="00A80113">
          <w:rPr>
            <w:noProof/>
            <w:webHidden/>
          </w:rPr>
          <w:instrText xml:space="preserve"> PAGEREF _Toc27577694 \h </w:instrText>
        </w:r>
        <w:r w:rsidR="00A80113">
          <w:rPr>
            <w:noProof/>
            <w:webHidden/>
          </w:rPr>
        </w:r>
        <w:r w:rsidR="00A80113">
          <w:rPr>
            <w:noProof/>
            <w:webHidden/>
          </w:rPr>
          <w:fldChar w:fldCharType="separate"/>
        </w:r>
        <w:r w:rsidR="00A80113">
          <w:rPr>
            <w:noProof/>
            <w:webHidden/>
          </w:rPr>
          <w:t>75</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95" w:history="1">
        <w:r w:rsidR="00A80113" w:rsidRPr="00180207">
          <w:rPr>
            <w:rStyle w:val="Kpr"/>
            <w:noProof/>
          </w:rPr>
          <w:t>Hedef 4.1: Ortaöğretime erişim imkânları ve tamamlama oranları artırılacaktır.</w:t>
        </w:r>
        <w:r w:rsidR="00A80113">
          <w:rPr>
            <w:noProof/>
            <w:webHidden/>
          </w:rPr>
          <w:tab/>
        </w:r>
        <w:r w:rsidR="00A80113">
          <w:rPr>
            <w:noProof/>
            <w:webHidden/>
          </w:rPr>
          <w:fldChar w:fldCharType="begin"/>
        </w:r>
        <w:r w:rsidR="00A80113">
          <w:rPr>
            <w:noProof/>
            <w:webHidden/>
          </w:rPr>
          <w:instrText xml:space="preserve"> PAGEREF _Toc27577695 \h </w:instrText>
        </w:r>
        <w:r w:rsidR="00A80113">
          <w:rPr>
            <w:noProof/>
            <w:webHidden/>
          </w:rPr>
        </w:r>
        <w:r w:rsidR="00A80113">
          <w:rPr>
            <w:noProof/>
            <w:webHidden/>
          </w:rPr>
          <w:fldChar w:fldCharType="separate"/>
        </w:r>
        <w:r w:rsidR="00A80113">
          <w:rPr>
            <w:noProof/>
            <w:webHidden/>
          </w:rPr>
          <w:t>75</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96" w:history="1">
        <w:r w:rsidR="00A80113" w:rsidRPr="00180207">
          <w:rPr>
            <w:rStyle w:val="Kpr"/>
            <w:noProof/>
          </w:rPr>
          <w:t>Hedef 4.2: Ortaöğretim kurumlarımız, değişen dünyanın gerektirdiği becerileri sağlayan ve değişimin aktörü olacak öğrenciler yetiştiren bir yapıya kavuşturulacaktır.</w:t>
        </w:r>
        <w:r w:rsidR="00A80113">
          <w:rPr>
            <w:noProof/>
            <w:webHidden/>
          </w:rPr>
          <w:tab/>
        </w:r>
        <w:r w:rsidR="00A80113">
          <w:rPr>
            <w:noProof/>
            <w:webHidden/>
          </w:rPr>
          <w:fldChar w:fldCharType="begin"/>
        </w:r>
        <w:r w:rsidR="00A80113">
          <w:rPr>
            <w:noProof/>
            <w:webHidden/>
          </w:rPr>
          <w:instrText xml:space="preserve"> PAGEREF _Toc27577696 \h </w:instrText>
        </w:r>
        <w:r w:rsidR="00A80113">
          <w:rPr>
            <w:noProof/>
            <w:webHidden/>
          </w:rPr>
        </w:r>
        <w:r w:rsidR="00A80113">
          <w:rPr>
            <w:noProof/>
            <w:webHidden/>
          </w:rPr>
          <w:fldChar w:fldCharType="separate"/>
        </w:r>
        <w:r w:rsidR="00A80113">
          <w:rPr>
            <w:noProof/>
            <w:webHidden/>
          </w:rPr>
          <w:t>76</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97" w:history="1">
        <w:r w:rsidR="00A80113" w:rsidRPr="00180207">
          <w:rPr>
            <w:rStyle w:val="Kpr"/>
            <w:noProof/>
          </w:rPr>
          <w:t>Hedef 4.3: Ülkemizin entelektüel sermayesini artırmak, medeniyet ve kalkınmaya destek vermek amacıyla Fen ve Sosyal Bilimler Liselerinin nitelikleri artırılacaktır.</w:t>
        </w:r>
        <w:r w:rsidR="00A80113">
          <w:rPr>
            <w:noProof/>
            <w:webHidden/>
          </w:rPr>
          <w:tab/>
        </w:r>
        <w:r w:rsidR="00A80113">
          <w:rPr>
            <w:noProof/>
            <w:webHidden/>
          </w:rPr>
          <w:fldChar w:fldCharType="begin"/>
        </w:r>
        <w:r w:rsidR="00A80113">
          <w:rPr>
            <w:noProof/>
            <w:webHidden/>
          </w:rPr>
          <w:instrText xml:space="preserve"> PAGEREF _Toc27577697 \h </w:instrText>
        </w:r>
        <w:r w:rsidR="00A80113">
          <w:rPr>
            <w:noProof/>
            <w:webHidden/>
          </w:rPr>
        </w:r>
        <w:r w:rsidR="00A80113">
          <w:rPr>
            <w:noProof/>
            <w:webHidden/>
          </w:rPr>
          <w:fldChar w:fldCharType="separate"/>
        </w:r>
        <w:r w:rsidR="00A80113">
          <w:rPr>
            <w:noProof/>
            <w:webHidden/>
          </w:rPr>
          <w:t>77</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698" w:history="1">
        <w:r w:rsidR="00A80113" w:rsidRPr="00180207">
          <w:rPr>
            <w:rStyle w:val="Kpr"/>
            <w:noProof/>
          </w:rPr>
          <w:t>Hedef 4.4: İmam Hatip Okullarının kendi özgünlüğü içinde niteliği artırılacaktır.</w:t>
        </w:r>
        <w:r w:rsidR="00A80113">
          <w:rPr>
            <w:noProof/>
            <w:webHidden/>
          </w:rPr>
          <w:tab/>
        </w:r>
        <w:r w:rsidR="00A80113">
          <w:rPr>
            <w:noProof/>
            <w:webHidden/>
          </w:rPr>
          <w:fldChar w:fldCharType="begin"/>
        </w:r>
        <w:r w:rsidR="00A80113">
          <w:rPr>
            <w:noProof/>
            <w:webHidden/>
          </w:rPr>
          <w:instrText xml:space="preserve"> PAGEREF _Toc27577698 \h </w:instrText>
        </w:r>
        <w:r w:rsidR="00A80113">
          <w:rPr>
            <w:noProof/>
            <w:webHidden/>
          </w:rPr>
        </w:r>
        <w:r w:rsidR="00A80113">
          <w:rPr>
            <w:noProof/>
            <w:webHidden/>
          </w:rPr>
          <w:fldChar w:fldCharType="separate"/>
        </w:r>
        <w:r w:rsidR="00A80113">
          <w:rPr>
            <w:noProof/>
            <w:webHidden/>
          </w:rPr>
          <w:t>78</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699" w:history="1">
        <w:r w:rsidR="00A80113" w:rsidRPr="00180207">
          <w:rPr>
            <w:rStyle w:val="Kpr"/>
            <w:noProof/>
          </w:rPr>
          <w:t>Amaç 5: Özel Eğitim ve Rehberlik Hizmetlerinin etkinliği artırılarak bireylerin bedensel, ruhsal ve zihinsel gelişimleri desteklenecektir.</w:t>
        </w:r>
        <w:r w:rsidR="00A80113">
          <w:rPr>
            <w:noProof/>
            <w:webHidden/>
          </w:rPr>
          <w:tab/>
        </w:r>
        <w:r w:rsidR="00A80113">
          <w:rPr>
            <w:noProof/>
            <w:webHidden/>
          </w:rPr>
          <w:fldChar w:fldCharType="begin"/>
        </w:r>
        <w:r w:rsidR="00A80113">
          <w:rPr>
            <w:noProof/>
            <w:webHidden/>
          </w:rPr>
          <w:instrText xml:space="preserve"> PAGEREF _Toc27577699 \h </w:instrText>
        </w:r>
        <w:r w:rsidR="00A80113">
          <w:rPr>
            <w:noProof/>
            <w:webHidden/>
          </w:rPr>
        </w:r>
        <w:r w:rsidR="00A80113">
          <w:rPr>
            <w:noProof/>
            <w:webHidden/>
          </w:rPr>
          <w:fldChar w:fldCharType="separate"/>
        </w:r>
        <w:r w:rsidR="00A80113">
          <w:rPr>
            <w:noProof/>
            <w:webHidden/>
          </w:rPr>
          <w:t>79</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00" w:history="1">
        <w:r w:rsidR="00A80113" w:rsidRPr="00180207">
          <w:rPr>
            <w:rStyle w:val="Kpr"/>
            <w:noProof/>
          </w:rPr>
          <w:t>Hedef 5.1: Okul Rehberlik ve Psikolojik Danışmanlık hizmetleri etkin olarak yürütülecektir.</w:t>
        </w:r>
        <w:r w:rsidR="00A80113">
          <w:rPr>
            <w:noProof/>
            <w:webHidden/>
          </w:rPr>
          <w:tab/>
        </w:r>
        <w:r w:rsidR="00A80113">
          <w:rPr>
            <w:noProof/>
            <w:webHidden/>
          </w:rPr>
          <w:fldChar w:fldCharType="begin"/>
        </w:r>
        <w:r w:rsidR="00A80113">
          <w:rPr>
            <w:noProof/>
            <w:webHidden/>
          </w:rPr>
          <w:instrText xml:space="preserve"> PAGEREF _Toc27577700 \h </w:instrText>
        </w:r>
        <w:r w:rsidR="00A80113">
          <w:rPr>
            <w:noProof/>
            <w:webHidden/>
          </w:rPr>
        </w:r>
        <w:r w:rsidR="00A80113">
          <w:rPr>
            <w:noProof/>
            <w:webHidden/>
          </w:rPr>
          <w:fldChar w:fldCharType="separate"/>
        </w:r>
        <w:r w:rsidR="00A80113">
          <w:rPr>
            <w:noProof/>
            <w:webHidden/>
          </w:rPr>
          <w:t>79</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01" w:history="1">
        <w:r w:rsidR="00A80113" w:rsidRPr="00180207">
          <w:rPr>
            <w:rStyle w:val="Kpr"/>
            <w:noProof/>
          </w:rPr>
          <w:t>Hedef 5.2: Bütünleştirme kapsamındaki eğitim ilkeleri benimsenerek sosyal yaşam merkezi olan okullarımızda birlikte yaşama kültürü geliştirilecektir.</w:t>
        </w:r>
        <w:r w:rsidR="00A80113">
          <w:rPr>
            <w:noProof/>
            <w:webHidden/>
          </w:rPr>
          <w:tab/>
        </w:r>
        <w:r w:rsidR="00A80113">
          <w:rPr>
            <w:noProof/>
            <w:webHidden/>
          </w:rPr>
          <w:fldChar w:fldCharType="begin"/>
        </w:r>
        <w:r w:rsidR="00A80113">
          <w:rPr>
            <w:noProof/>
            <w:webHidden/>
          </w:rPr>
          <w:instrText xml:space="preserve"> PAGEREF _Toc27577701 \h </w:instrText>
        </w:r>
        <w:r w:rsidR="00A80113">
          <w:rPr>
            <w:noProof/>
            <w:webHidden/>
          </w:rPr>
        </w:r>
        <w:r w:rsidR="00A80113">
          <w:rPr>
            <w:noProof/>
            <w:webHidden/>
          </w:rPr>
          <w:fldChar w:fldCharType="separate"/>
        </w:r>
        <w:r w:rsidR="00A80113">
          <w:rPr>
            <w:noProof/>
            <w:webHidden/>
          </w:rPr>
          <w:t>80</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02" w:history="1">
        <w:r w:rsidR="00A80113" w:rsidRPr="00180207">
          <w:rPr>
            <w:rStyle w:val="Kpr"/>
            <w:noProof/>
          </w:rPr>
          <w:t>Hedef 5.3: Özel yetenekli öğrencilerimiz, ilgi ve yetenekleri doğrultusunda akranları ile bir arada olacak şekilde uygun eğitim yaklaşımları ile desteklenecektir.</w:t>
        </w:r>
        <w:r w:rsidR="00A80113">
          <w:rPr>
            <w:noProof/>
            <w:webHidden/>
          </w:rPr>
          <w:tab/>
        </w:r>
        <w:r w:rsidR="00A80113">
          <w:rPr>
            <w:noProof/>
            <w:webHidden/>
          </w:rPr>
          <w:fldChar w:fldCharType="begin"/>
        </w:r>
        <w:r w:rsidR="00A80113">
          <w:rPr>
            <w:noProof/>
            <w:webHidden/>
          </w:rPr>
          <w:instrText xml:space="preserve"> PAGEREF _Toc27577702 \h </w:instrText>
        </w:r>
        <w:r w:rsidR="00A80113">
          <w:rPr>
            <w:noProof/>
            <w:webHidden/>
          </w:rPr>
        </w:r>
        <w:r w:rsidR="00A80113">
          <w:rPr>
            <w:noProof/>
            <w:webHidden/>
          </w:rPr>
          <w:fldChar w:fldCharType="separate"/>
        </w:r>
        <w:r w:rsidR="00A80113">
          <w:rPr>
            <w:noProof/>
            <w:webHidden/>
          </w:rPr>
          <w:t>82</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03" w:history="1">
        <w:r w:rsidR="00A80113" w:rsidRPr="00180207">
          <w:rPr>
            <w:rStyle w:val="Kpr"/>
            <w:noProof/>
          </w:rPr>
          <w:t>Hedef 5.4: Özel gereksinimli bireyleri performansları doğrultusunda geliştirilen akademik, sosyal, mesleki alanlarda destekleyen bir eğitim yaklaşımı benimsenecektir.</w:t>
        </w:r>
        <w:r w:rsidR="00A80113">
          <w:rPr>
            <w:noProof/>
            <w:webHidden/>
          </w:rPr>
          <w:tab/>
        </w:r>
        <w:r w:rsidR="00A80113">
          <w:rPr>
            <w:noProof/>
            <w:webHidden/>
          </w:rPr>
          <w:fldChar w:fldCharType="begin"/>
        </w:r>
        <w:r w:rsidR="00A80113">
          <w:rPr>
            <w:noProof/>
            <w:webHidden/>
          </w:rPr>
          <w:instrText xml:space="preserve"> PAGEREF _Toc27577703 \h </w:instrText>
        </w:r>
        <w:r w:rsidR="00A80113">
          <w:rPr>
            <w:noProof/>
            <w:webHidden/>
          </w:rPr>
        </w:r>
        <w:r w:rsidR="00A80113">
          <w:rPr>
            <w:noProof/>
            <w:webHidden/>
          </w:rPr>
          <w:fldChar w:fldCharType="separate"/>
        </w:r>
        <w:r w:rsidR="00A80113">
          <w:rPr>
            <w:noProof/>
            <w:webHidden/>
          </w:rPr>
          <w:t>83</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04" w:history="1">
        <w:r w:rsidR="00A80113" w:rsidRPr="00180207">
          <w:rPr>
            <w:rStyle w:val="Kpr"/>
            <w:noProof/>
          </w:rPr>
          <w:t>Hedef 5.5: Özel gereksinimli çocukların Erken Tanı ve Erken Eğitim Hizmeti almaları sağlanacaktır.</w:t>
        </w:r>
        <w:r w:rsidR="00A80113">
          <w:rPr>
            <w:noProof/>
            <w:webHidden/>
          </w:rPr>
          <w:tab/>
        </w:r>
        <w:r w:rsidR="00A80113">
          <w:rPr>
            <w:noProof/>
            <w:webHidden/>
          </w:rPr>
          <w:fldChar w:fldCharType="begin"/>
        </w:r>
        <w:r w:rsidR="00A80113">
          <w:rPr>
            <w:noProof/>
            <w:webHidden/>
          </w:rPr>
          <w:instrText xml:space="preserve"> PAGEREF _Toc27577704 \h </w:instrText>
        </w:r>
        <w:r w:rsidR="00A80113">
          <w:rPr>
            <w:noProof/>
            <w:webHidden/>
          </w:rPr>
        </w:r>
        <w:r w:rsidR="00A80113">
          <w:rPr>
            <w:noProof/>
            <w:webHidden/>
          </w:rPr>
          <w:fldChar w:fldCharType="separate"/>
        </w:r>
        <w:r w:rsidR="00A80113">
          <w:rPr>
            <w:noProof/>
            <w:webHidden/>
          </w:rPr>
          <w:t>84</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705" w:history="1">
        <w:r w:rsidR="00A80113" w:rsidRPr="00180207">
          <w:rPr>
            <w:rStyle w:val="Kpr"/>
            <w:noProof/>
          </w:rPr>
          <w:t>Amaç 6: Toplumun ihtiyacı ve sektör taleplerinin gerektirdiği yetkinliklere göre düzenlenecek olan Mesleki ve Teknik Eğitim ve Hayat Boyu Öğrenme sistemleri etkin bir biçimde uygulanacaktır.</w:t>
        </w:r>
        <w:r w:rsidR="00A80113">
          <w:rPr>
            <w:noProof/>
            <w:webHidden/>
          </w:rPr>
          <w:tab/>
        </w:r>
        <w:r w:rsidR="00A80113">
          <w:rPr>
            <w:noProof/>
            <w:webHidden/>
          </w:rPr>
          <w:fldChar w:fldCharType="begin"/>
        </w:r>
        <w:r w:rsidR="00A80113">
          <w:rPr>
            <w:noProof/>
            <w:webHidden/>
          </w:rPr>
          <w:instrText xml:space="preserve"> PAGEREF _Toc27577705 \h </w:instrText>
        </w:r>
        <w:r w:rsidR="00A80113">
          <w:rPr>
            <w:noProof/>
            <w:webHidden/>
          </w:rPr>
        </w:r>
        <w:r w:rsidR="00A80113">
          <w:rPr>
            <w:noProof/>
            <w:webHidden/>
          </w:rPr>
          <w:fldChar w:fldCharType="separate"/>
        </w:r>
        <w:r w:rsidR="00A80113">
          <w:rPr>
            <w:noProof/>
            <w:webHidden/>
          </w:rPr>
          <w:t>85</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06" w:history="1">
        <w:r w:rsidR="00A80113" w:rsidRPr="00180207">
          <w:rPr>
            <w:rStyle w:val="Kpr"/>
            <w:noProof/>
          </w:rPr>
          <w:t>Hedef 6.1:Mesleki ve Teknik Eğitime atfedilen değer ve erişim imkânları artırılacaktır.</w:t>
        </w:r>
        <w:r w:rsidR="00A80113">
          <w:rPr>
            <w:noProof/>
            <w:webHidden/>
          </w:rPr>
          <w:tab/>
        </w:r>
        <w:r w:rsidR="00A80113">
          <w:rPr>
            <w:noProof/>
            <w:webHidden/>
          </w:rPr>
          <w:fldChar w:fldCharType="begin"/>
        </w:r>
        <w:r w:rsidR="00A80113">
          <w:rPr>
            <w:noProof/>
            <w:webHidden/>
          </w:rPr>
          <w:instrText xml:space="preserve"> PAGEREF _Toc27577706 \h </w:instrText>
        </w:r>
        <w:r w:rsidR="00A80113">
          <w:rPr>
            <w:noProof/>
            <w:webHidden/>
          </w:rPr>
        </w:r>
        <w:r w:rsidR="00A80113">
          <w:rPr>
            <w:noProof/>
            <w:webHidden/>
          </w:rPr>
          <w:fldChar w:fldCharType="separate"/>
        </w:r>
        <w:r w:rsidR="00A80113">
          <w:rPr>
            <w:noProof/>
            <w:webHidden/>
          </w:rPr>
          <w:t>85</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07" w:history="1">
        <w:r w:rsidR="00A80113" w:rsidRPr="00180207">
          <w:rPr>
            <w:rStyle w:val="Kpr"/>
            <w:noProof/>
          </w:rPr>
          <w:t>Hedef 6.2: Mesleki ve Teknik Eğitimde yeni nesil öğretim programlarının etkin uygulanması sağlanacak, beşeri ve fiziki altyapı iyileştirilecektir.</w:t>
        </w:r>
        <w:r w:rsidR="00A80113">
          <w:rPr>
            <w:noProof/>
            <w:webHidden/>
          </w:rPr>
          <w:tab/>
        </w:r>
        <w:r w:rsidR="00A80113">
          <w:rPr>
            <w:noProof/>
            <w:webHidden/>
          </w:rPr>
          <w:fldChar w:fldCharType="begin"/>
        </w:r>
        <w:r w:rsidR="00A80113">
          <w:rPr>
            <w:noProof/>
            <w:webHidden/>
          </w:rPr>
          <w:instrText xml:space="preserve"> PAGEREF _Toc27577707 \h </w:instrText>
        </w:r>
        <w:r w:rsidR="00A80113">
          <w:rPr>
            <w:noProof/>
            <w:webHidden/>
          </w:rPr>
        </w:r>
        <w:r w:rsidR="00A80113">
          <w:rPr>
            <w:noProof/>
            <w:webHidden/>
          </w:rPr>
          <w:fldChar w:fldCharType="separate"/>
        </w:r>
        <w:r w:rsidR="00A80113">
          <w:rPr>
            <w:noProof/>
            <w:webHidden/>
          </w:rPr>
          <w:t>86</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08" w:history="1">
        <w:r w:rsidR="00A80113" w:rsidRPr="00180207">
          <w:rPr>
            <w:rStyle w:val="Kpr"/>
            <w:noProof/>
          </w:rPr>
          <w:t>Hedef 6.3: Mesleki ve Teknik Eğitim-istihdam-üretim ilişkisi güçlendirilecektir.</w:t>
        </w:r>
        <w:r w:rsidR="00A80113">
          <w:rPr>
            <w:noProof/>
            <w:webHidden/>
          </w:rPr>
          <w:tab/>
        </w:r>
        <w:r w:rsidR="00A80113">
          <w:rPr>
            <w:noProof/>
            <w:webHidden/>
          </w:rPr>
          <w:fldChar w:fldCharType="begin"/>
        </w:r>
        <w:r w:rsidR="00A80113">
          <w:rPr>
            <w:noProof/>
            <w:webHidden/>
          </w:rPr>
          <w:instrText xml:space="preserve"> PAGEREF _Toc27577708 \h </w:instrText>
        </w:r>
        <w:r w:rsidR="00A80113">
          <w:rPr>
            <w:noProof/>
            <w:webHidden/>
          </w:rPr>
        </w:r>
        <w:r w:rsidR="00A80113">
          <w:rPr>
            <w:noProof/>
            <w:webHidden/>
          </w:rPr>
          <w:fldChar w:fldCharType="separate"/>
        </w:r>
        <w:r w:rsidR="00A80113">
          <w:rPr>
            <w:noProof/>
            <w:webHidden/>
          </w:rPr>
          <w:t>87</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09" w:history="1">
        <w:r w:rsidR="00A80113" w:rsidRPr="00180207">
          <w:rPr>
            <w:rStyle w:val="Kpr"/>
            <w:noProof/>
          </w:rPr>
          <w:t>Hedef 6.4: Bireylerin iş ve yaşam kalitelerini yükseltmek amacıyla Hayat Boyu Öğrenme faaliyetlerine katılım ve tamamlama oranları artırılacaktır.</w:t>
        </w:r>
        <w:r w:rsidR="00A80113">
          <w:rPr>
            <w:noProof/>
            <w:webHidden/>
          </w:rPr>
          <w:tab/>
        </w:r>
        <w:r w:rsidR="00A80113">
          <w:rPr>
            <w:noProof/>
            <w:webHidden/>
          </w:rPr>
          <w:fldChar w:fldCharType="begin"/>
        </w:r>
        <w:r w:rsidR="00A80113">
          <w:rPr>
            <w:noProof/>
            <w:webHidden/>
          </w:rPr>
          <w:instrText xml:space="preserve"> PAGEREF _Toc27577709 \h </w:instrText>
        </w:r>
        <w:r w:rsidR="00A80113">
          <w:rPr>
            <w:noProof/>
            <w:webHidden/>
          </w:rPr>
        </w:r>
        <w:r w:rsidR="00A80113">
          <w:rPr>
            <w:noProof/>
            <w:webHidden/>
          </w:rPr>
          <w:fldChar w:fldCharType="separate"/>
        </w:r>
        <w:r w:rsidR="00A80113">
          <w:rPr>
            <w:noProof/>
            <w:webHidden/>
          </w:rPr>
          <w:t>88</w:t>
        </w:r>
        <w:r w:rsidR="00A80113">
          <w:rPr>
            <w:noProof/>
            <w:webHidden/>
          </w:rPr>
          <w:fldChar w:fldCharType="end"/>
        </w:r>
      </w:hyperlink>
    </w:p>
    <w:p w:rsidR="00A80113" w:rsidRDefault="00CA6B08">
      <w:pPr>
        <w:pStyle w:val="T3"/>
        <w:tabs>
          <w:tab w:val="right" w:leader="dot" w:pos="9345"/>
        </w:tabs>
        <w:rPr>
          <w:rFonts w:asciiTheme="minorHAnsi" w:eastAsiaTheme="minorEastAsia" w:hAnsiTheme="minorHAnsi" w:cstheme="minorBidi"/>
          <w:noProof/>
        </w:rPr>
      </w:pPr>
      <w:hyperlink w:anchor="_Toc27577710" w:history="1">
        <w:r w:rsidR="00A80113" w:rsidRPr="00180207">
          <w:rPr>
            <w:rStyle w:val="Kpr"/>
            <w:noProof/>
          </w:rPr>
          <w:t>Amaç 7: Uluslararası standartlar gözetilerek tüm okullarımız için destekleyici bir Özel Öğretim yapısı hayata geçirilecektir.</w:t>
        </w:r>
        <w:r w:rsidR="00A80113">
          <w:rPr>
            <w:noProof/>
            <w:webHidden/>
          </w:rPr>
          <w:tab/>
        </w:r>
        <w:r w:rsidR="00A80113">
          <w:rPr>
            <w:noProof/>
            <w:webHidden/>
          </w:rPr>
          <w:fldChar w:fldCharType="begin"/>
        </w:r>
        <w:r w:rsidR="00A80113">
          <w:rPr>
            <w:noProof/>
            <w:webHidden/>
          </w:rPr>
          <w:instrText xml:space="preserve"> PAGEREF _Toc27577710 \h </w:instrText>
        </w:r>
        <w:r w:rsidR="00A80113">
          <w:rPr>
            <w:noProof/>
            <w:webHidden/>
          </w:rPr>
        </w:r>
        <w:r w:rsidR="00A80113">
          <w:rPr>
            <w:noProof/>
            <w:webHidden/>
          </w:rPr>
          <w:fldChar w:fldCharType="separate"/>
        </w:r>
        <w:r w:rsidR="00A80113">
          <w:rPr>
            <w:noProof/>
            <w:webHidden/>
          </w:rPr>
          <w:t>89</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11" w:history="1">
        <w:r w:rsidR="00A80113" w:rsidRPr="00180207">
          <w:rPr>
            <w:rStyle w:val="Kpr"/>
            <w:noProof/>
          </w:rPr>
          <w:t>Hedef 7.1: Özel Öğretime devam eden öğrenci oranı artırılarak Özel Öğretim Kurumlarının yönetim ve denetim yapısı güçlendirilecektir.</w:t>
        </w:r>
        <w:r w:rsidR="00A80113">
          <w:rPr>
            <w:noProof/>
            <w:webHidden/>
          </w:rPr>
          <w:tab/>
        </w:r>
        <w:r w:rsidR="00A80113">
          <w:rPr>
            <w:noProof/>
            <w:webHidden/>
          </w:rPr>
          <w:fldChar w:fldCharType="begin"/>
        </w:r>
        <w:r w:rsidR="00A80113">
          <w:rPr>
            <w:noProof/>
            <w:webHidden/>
          </w:rPr>
          <w:instrText xml:space="preserve"> PAGEREF _Toc27577711 \h </w:instrText>
        </w:r>
        <w:r w:rsidR="00A80113">
          <w:rPr>
            <w:noProof/>
            <w:webHidden/>
          </w:rPr>
        </w:r>
        <w:r w:rsidR="00A80113">
          <w:rPr>
            <w:noProof/>
            <w:webHidden/>
          </w:rPr>
          <w:fldChar w:fldCharType="separate"/>
        </w:r>
        <w:r w:rsidR="00A80113">
          <w:rPr>
            <w:noProof/>
            <w:webHidden/>
          </w:rPr>
          <w:t>89</w:t>
        </w:r>
        <w:r w:rsidR="00A80113">
          <w:rPr>
            <w:noProof/>
            <w:webHidden/>
          </w:rPr>
          <w:fldChar w:fldCharType="end"/>
        </w:r>
      </w:hyperlink>
    </w:p>
    <w:p w:rsidR="00A80113" w:rsidRDefault="00CA6B08">
      <w:pPr>
        <w:pStyle w:val="T4"/>
        <w:tabs>
          <w:tab w:val="right" w:leader="dot" w:pos="9345"/>
        </w:tabs>
        <w:rPr>
          <w:rFonts w:asciiTheme="minorHAnsi" w:eastAsiaTheme="minorEastAsia" w:hAnsiTheme="minorHAnsi" w:cstheme="minorBidi"/>
          <w:noProof/>
        </w:rPr>
      </w:pPr>
      <w:hyperlink w:anchor="_Toc27577712" w:history="1">
        <w:r w:rsidR="00A80113" w:rsidRPr="00180207">
          <w:rPr>
            <w:rStyle w:val="Kpr"/>
            <w:noProof/>
          </w:rPr>
          <w:t>Hedef 7.2: Sertifika eğitimi veren kurumların niteliğini artırmaya yönelik düzenlemeler çerçevesinde etkin uygulamalar hayata geçirilecektir.</w:t>
        </w:r>
        <w:r w:rsidR="00A80113">
          <w:rPr>
            <w:noProof/>
            <w:webHidden/>
          </w:rPr>
          <w:tab/>
        </w:r>
        <w:r w:rsidR="00A80113">
          <w:rPr>
            <w:noProof/>
            <w:webHidden/>
          </w:rPr>
          <w:fldChar w:fldCharType="begin"/>
        </w:r>
        <w:r w:rsidR="00A80113">
          <w:rPr>
            <w:noProof/>
            <w:webHidden/>
          </w:rPr>
          <w:instrText xml:space="preserve"> PAGEREF _Toc27577712 \h </w:instrText>
        </w:r>
        <w:r w:rsidR="00A80113">
          <w:rPr>
            <w:noProof/>
            <w:webHidden/>
          </w:rPr>
        </w:r>
        <w:r w:rsidR="00A80113">
          <w:rPr>
            <w:noProof/>
            <w:webHidden/>
          </w:rPr>
          <w:fldChar w:fldCharType="separate"/>
        </w:r>
        <w:r w:rsidR="00A80113">
          <w:rPr>
            <w:noProof/>
            <w:webHidden/>
          </w:rPr>
          <w:t>90</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713" w:history="1">
        <w:r w:rsidR="00A80113" w:rsidRPr="00180207">
          <w:rPr>
            <w:rStyle w:val="Kpr"/>
            <w:noProof/>
          </w:rPr>
          <w:t>BÖLÜM IV: MALİYETLENDİRME</w:t>
        </w:r>
        <w:r w:rsidR="00A80113">
          <w:rPr>
            <w:noProof/>
            <w:webHidden/>
          </w:rPr>
          <w:tab/>
        </w:r>
        <w:r w:rsidR="00A80113">
          <w:rPr>
            <w:noProof/>
            <w:webHidden/>
          </w:rPr>
          <w:fldChar w:fldCharType="begin"/>
        </w:r>
        <w:r w:rsidR="00A80113">
          <w:rPr>
            <w:noProof/>
            <w:webHidden/>
          </w:rPr>
          <w:instrText xml:space="preserve"> PAGEREF _Toc27577713 \h </w:instrText>
        </w:r>
        <w:r w:rsidR="00A80113">
          <w:rPr>
            <w:noProof/>
            <w:webHidden/>
          </w:rPr>
        </w:r>
        <w:r w:rsidR="00A80113">
          <w:rPr>
            <w:noProof/>
            <w:webHidden/>
          </w:rPr>
          <w:fldChar w:fldCharType="separate"/>
        </w:r>
        <w:r w:rsidR="00A80113">
          <w:rPr>
            <w:noProof/>
            <w:webHidden/>
          </w:rPr>
          <w:t>93</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714" w:history="1">
        <w:r w:rsidR="00A80113" w:rsidRPr="00180207">
          <w:rPr>
            <w:rStyle w:val="Kpr"/>
            <w:noProof/>
          </w:rPr>
          <w:t>A.2019-2023 TAHMİNİ KAYNAKLAR</w:t>
        </w:r>
        <w:r w:rsidR="00A80113">
          <w:rPr>
            <w:noProof/>
            <w:webHidden/>
          </w:rPr>
          <w:tab/>
        </w:r>
        <w:r w:rsidR="00A80113">
          <w:rPr>
            <w:noProof/>
            <w:webHidden/>
          </w:rPr>
          <w:fldChar w:fldCharType="begin"/>
        </w:r>
        <w:r w:rsidR="00A80113">
          <w:rPr>
            <w:noProof/>
            <w:webHidden/>
          </w:rPr>
          <w:instrText xml:space="preserve"> PAGEREF _Toc27577714 \h </w:instrText>
        </w:r>
        <w:r w:rsidR="00A80113">
          <w:rPr>
            <w:noProof/>
            <w:webHidden/>
          </w:rPr>
        </w:r>
        <w:r w:rsidR="00A80113">
          <w:rPr>
            <w:noProof/>
            <w:webHidden/>
          </w:rPr>
          <w:fldChar w:fldCharType="separate"/>
        </w:r>
        <w:r w:rsidR="00A80113">
          <w:rPr>
            <w:noProof/>
            <w:webHidden/>
          </w:rPr>
          <w:t>93</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715" w:history="1">
        <w:r w:rsidR="00A80113" w:rsidRPr="00180207">
          <w:rPr>
            <w:rStyle w:val="Kpr"/>
            <w:noProof/>
          </w:rPr>
          <w:t>B.2019-2023 TAHMİNİ MALİYETLER</w:t>
        </w:r>
        <w:r w:rsidR="00A80113">
          <w:rPr>
            <w:noProof/>
            <w:webHidden/>
          </w:rPr>
          <w:tab/>
        </w:r>
        <w:r w:rsidR="00A80113">
          <w:rPr>
            <w:noProof/>
            <w:webHidden/>
          </w:rPr>
          <w:fldChar w:fldCharType="begin"/>
        </w:r>
        <w:r w:rsidR="00A80113">
          <w:rPr>
            <w:noProof/>
            <w:webHidden/>
          </w:rPr>
          <w:instrText xml:space="preserve"> PAGEREF _Toc27577715 \h </w:instrText>
        </w:r>
        <w:r w:rsidR="00A80113">
          <w:rPr>
            <w:noProof/>
            <w:webHidden/>
          </w:rPr>
        </w:r>
        <w:r w:rsidR="00A80113">
          <w:rPr>
            <w:noProof/>
            <w:webHidden/>
          </w:rPr>
          <w:fldChar w:fldCharType="separate"/>
        </w:r>
        <w:r w:rsidR="00A80113">
          <w:rPr>
            <w:noProof/>
            <w:webHidden/>
          </w:rPr>
          <w:t>94</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716" w:history="1">
        <w:r w:rsidR="00A80113" w:rsidRPr="00180207">
          <w:rPr>
            <w:rStyle w:val="Kpr"/>
            <w:noProof/>
          </w:rPr>
          <w:t>BÖLÜM V İZLEME ve DEĞERLENDİRME</w:t>
        </w:r>
        <w:r w:rsidR="00A80113">
          <w:rPr>
            <w:noProof/>
            <w:webHidden/>
          </w:rPr>
          <w:tab/>
        </w:r>
        <w:r w:rsidR="00A80113">
          <w:rPr>
            <w:noProof/>
            <w:webHidden/>
          </w:rPr>
          <w:fldChar w:fldCharType="begin"/>
        </w:r>
        <w:r w:rsidR="00A80113">
          <w:rPr>
            <w:noProof/>
            <w:webHidden/>
          </w:rPr>
          <w:instrText xml:space="preserve"> PAGEREF _Toc27577716 \h </w:instrText>
        </w:r>
        <w:r w:rsidR="00A80113">
          <w:rPr>
            <w:noProof/>
            <w:webHidden/>
          </w:rPr>
        </w:r>
        <w:r w:rsidR="00A80113">
          <w:rPr>
            <w:noProof/>
            <w:webHidden/>
          </w:rPr>
          <w:fldChar w:fldCharType="separate"/>
        </w:r>
        <w:r w:rsidR="00A80113">
          <w:rPr>
            <w:noProof/>
            <w:webHidden/>
          </w:rPr>
          <w:t>97</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717" w:history="1">
        <w:r w:rsidR="00A80113" w:rsidRPr="00180207">
          <w:rPr>
            <w:rStyle w:val="Kpr"/>
            <w:noProof/>
          </w:rPr>
          <w:t>A.2015-2019 STRATEJİK PLANIN DEĞERLENDİRMESİ</w:t>
        </w:r>
        <w:r w:rsidR="00A80113">
          <w:rPr>
            <w:noProof/>
            <w:webHidden/>
          </w:rPr>
          <w:tab/>
        </w:r>
        <w:r w:rsidR="00A80113">
          <w:rPr>
            <w:noProof/>
            <w:webHidden/>
          </w:rPr>
          <w:fldChar w:fldCharType="begin"/>
        </w:r>
        <w:r w:rsidR="00A80113">
          <w:rPr>
            <w:noProof/>
            <w:webHidden/>
          </w:rPr>
          <w:instrText xml:space="preserve"> PAGEREF _Toc27577717 \h </w:instrText>
        </w:r>
        <w:r w:rsidR="00A80113">
          <w:rPr>
            <w:noProof/>
            <w:webHidden/>
          </w:rPr>
        </w:r>
        <w:r w:rsidR="00A80113">
          <w:rPr>
            <w:noProof/>
            <w:webHidden/>
          </w:rPr>
          <w:fldChar w:fldCharType="separate"/>
        </w:r>
        <w:r w:rsidR="00A80113">
          <w:rPr>
            <w:noProof/>
            <w:webHidden/>
          </w:rPr>
          <w:t>97</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718" w:history="1">
        <w:r w:rsidR="00A80113" w:rsidRPr="00180207">
          <w:rPr>
            <w:rStyle w:val="Kpr"/>
            <w:noProof/>
          </w:rPr>
          <w:t>B. 2019-2023 STRATEJİK PLANI İZLEME VE DEĞERLENDİRME MODELİ</w:t>
        </w:r>
        <w:r w:rsidR="00A80113">
          <w:rPr>
            <w:noProof/>
            <w:webHidden/>
          </w:rPr>
          <w:tab/>
        </w:r>
        <w:r w:rsidR="00A80113">
          <w:rPr>
            <w:noProof/>
            <w:webHidden/>
          </w:rPr>
          <w:fldChar w:fldCharType="begin"/>
        </w:r>
        <w:r w:rsidR="00A80113">
          <w:rPr>
            <w:noProof/>
            <w:webHidden/>
          </w:rPr>
          <w:instrText xml:space="preserve"> PAGEREF _Toc27577718 \h </w:instrText>
        </w:r>
        <w:r w:rsidR="00A80113">
          <w:rPr>
            <w:noProof/>
            <w:webHidden/>
          </w:rPr>
        </w:r>
        <w:r w:rsidR="00A80113">
          <w:rPr>
            <w:noProof/>
            <w:webHidden/>
          </w:rPr>
          <w:fldChar w:fldCharType="separate"/>
        </w:r>
        <w:r w:rsidR="00A80113">
          <w:rPr>
            <w:noProof/>
            <w:webHidden/>
          </w:rPr>
          <w:t>98</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719" w:history="1">
        <w:r w:rsidR="00A80113" w:rsidRPr="00180207">
          <w:rPr>
            <w:rStyle w:val="Kpr"/>
            <w:noProof/>
            <w:lang w:bidi="tr-TR"/>
          </w:rPr>
          <w:t>C.İZLEME VE DEĞERLENDİRME SÜRECİNİN İŞLEYİŞİ</w:t>
        </w:r>
        <w:r w:rsidR="00A80113">
          <w:rPr>
            <w:noProof/>
            <w:webHidden/>
          </w:rPr>
          <w:tab/>
        </w:r>
        <w:r w:rsidR="00A80113">
          <w:rPr>
            <w:noProof/>
            <w:webHidden/>
          </w:rPr>
          <w:fldChar w:fldCharType="begin"/>
        </w:r>
        <w:r w:rsidR="00A80113">
          <w:rPr>
            <w:noProof/>
            <w:webHidden/>
          </w:rPr>
          <w:instrText xml:space="preserve"> PAGEREF _Toc27577719 \h </w:instrText>
        </w:r>
        <w:r w:rsidR="00A80113">
          <w:rPr>
            <w:noProof/>
            <w:webHidden/>
          </w:rPr>
        </w:r>
        <w:r w:rsidR="00A80113">
          <w:rPr>
            <w:noProof/>
            <w:webHidden/>
          </w:rPr>
          <w:fldChar w:fldCharType="separate"/>
        </w:r>
        <w:r w:rsidR="00A80113">
          <w:rPr>
            <w:noProof/>
            <w:webHidden/>
          </w:rPr>
          <w:t>101</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720" w:history="1">
        <w:r w:rsidR="00A80113" w:rsidRPr="00180207">
          <w:rPr>
            <w:rStyle w:val="Kpr"/>
            <w:noProof/>
            <w:lang w:bidi="tr-TR"/>
          </w:rPr>
          <w:t>D.STRATEJİK PLAN İZLEME VE DEĞERLENDİRME MODÜLÜ</w:t>
        </w:r>
        <w:r w:rsidR="00A80113">
          <w:rPr>
            <w:noProof/>
            <w:webHidden/>
          </w:rPr>
          <w:tab/>
        </w:r>
        <w:r w:rsidR="00A80113">
          <w:rPr>
            <w:noProof/>
            <w:webHidden/>
          </w:rPr>
          <w:fldChar w:fldCharType="begin"/>
        </w:r>
        <w:r w:rsidR="00A80113">
          <w:rPr>
            <w:noProof/>
            <w:webHidden/>
          </w:rPr>
          <w:instrText xml:space="preserve"> PAGEREF _Toc27577720 \h </w:instrText>
        </w:r>
        <w:r w:rsidR="00A80113">
          <w:rPr>
            <w:noProof/>
            <w:webHidden/>
          </w:rPr>
        </w:r>
        <w:r w:rsidR="00A80113">
          <w:rPr>
            <w:noProof/>
            <w:webHidden/>
          </w:rPr>
          <w:fldChar w:fldCharType="separate"/>
        </w:r>
        <w:r w:rsidR="00A80113">
          <w:rPr>
            <w:noProof/>
            <w:webHidden/>
          </w:rPr>
          <w:t>102</w:t>
        </w:r>
        <w:r w:rsidR="00A80113">
          <w:rPr>
            <w:noProof/>
            <w:webHidden/>
          </w:rPr>
          <w:fldChar w:fldCharType="end"/>
        </w:r>
      </w:hyperlink>
    </w:p>
    <w:p w:rsidR="00A80113" w:rsidRDefault="00CA6B08">
      <w:pPr>
        <w:pStyle w:val="T2"/>
        <w:tabs>
          <w:tab w:val="right" w:leader="dot" w:pos="9345"/>
        </w:tabs>
        <w:rPr>
          <w:rFonts w:asciiTheme="minorHAnsi" w:eastAsiaTheme="minorEastAsia" w:hAnsiTheme="minorHAnsi" w:cstheme="minorBidi"/>
          <w:noProof/>
        </w:rPr>
      </w:pPr>
      <w:hyperlink w:anchor="_Toc27577721" w:history="1">
        <w:r w:rsidR="00A80113" w:rsidRPr="00180207">
          <w:rPr>
            <w:rStyle w:val="Kpr"/>
            <w:noProof/>
          </w:rPr>
          <w:t>E. PERFORMANS GÖSTERGELERİ</w:t>
        </w:r>
        <w:r w:rsidR="00A80113">
          <w:rPr>
            <w:noProof/>
            <w:webHidden/>
          </w:rPr>
          <w:tab/>
        </w:r>
        <w:r w:rsidR="00A80113">
          <w:rPr>
            <w:noProof/>
            <w:webHidden/>
          </w:rPr>
          <w:fldChar w:fldCharType="begin"/>
        </w:r>
        <w:r w:rsidR="00A80113">
          <w:rPr>
            <w:noProof/>
            <w:webHidden/>
          </w:rPr>
          <w:instrText xml:space="preserve"> PAGEREF _Toc27577721 \h </w:instrText>
        </w:r>
        <w:r w:rsidR="00A80113">
          <w:rPr>
            <w:noProof/>
            <w:webHidden/>
          </w:rPr>
        </w:r>
        <w:r w:rsidR="00A80113">
          <w:rPr>
            <w:noProof/>
            <w:webHidden/>
          </w:rPr>
          <w:fldChar w:fldCharType="separate"/>
        </w:r>
        <w:r w:rsidR="00A80113">
          <w:rPr>
            <w:noProof/>
            <w:webHidden/>
          </w:rPr>
          <w:t>102</w:t>
        </w:r>
        <w:r w:rsidR="00A80113">
          <w:rPr>
            <w:noProof/>
            <w:webHidden/>
          </w:rPr>
          <w:fldChar w:fldCharType="end"/>
        </w:r>
      </w:hyperlink>
    </w:p>
    <w:p w:rsidR="00A80113" w:rsidRDefault="00CA6B08">
      <w:pPr>
        <w:pStyle w:val="T1"/>
        <w:tabs>
          <w:tab w:val="right" w:leader="dot" w:pos="9345"/>
        </w:tabs>
        <w:rPr>
          <w:rFonts w:asciiTheme="minorHAnsi" w:eastAsiaTheme="minorEastAsia" w:hAnsiTheme="minorHAnsi" w:cstheme="minorBidi"/>
          <w:noProof/>
        </w:rPr>
      </w:pPr>
      <w:hyperlink w:anchor="_Toc27577722" w:history="1">
        <w:r w:rsidR="00A80113" w:rsidRPr="00180207">
          <w:rPr>
            <w:rStyle w:val="Kpr"/>
            <w:noProof/>
          </w:rPr>
          <w:t>EKLER</w:t>
        </w:r>
        <w:r w:rsidR="00A80113">
          <w:rPr>
            <w:noProof/>
            <w:webHidden/>
          </w:rPr>
          <w:tab/>
        </w:r>
        <w:r w:rsidR="00A80113">
          <w:rPr>
            <w:noProof/>
            <w:webHidden/>
          </w:rPr>
          <w:fldChar w:fldCharType="begin"/>
        </w:r>
        <w:r w:rsidR="00A80113">
          <w:rPr>
            <w:noProof/>
            <w:webHidden/>
          </w:rPr>
          <w:instrText xml:space="preserve"> PAGEREF _Toc27577722 \h </w:instrText>
        </w:r>
        <w:r w:rsidR="00A80113">
          <w:rPr>
            <w:noProof/>
            <w:webHidden/>
          </w:rPr>
        </w:r>
        <w:r w:rsidR="00A80113">
          <w:rPr>
            <w:noProof/>
            <w:webHidden/>
          </w:rPr>
          <w:fldChar w:fldCharType="separate"/>
        </w:r>
        <w:r w:rsidR="00A80113">
          <w:rPr>
            <w:noProof/>
            <w:webHidden/>
          </w:rPr>
          <w:t>104</w:t>
        </w:r>
        <w:r w:rsidR="00A80113">
          <w:rPr>
            <w:noProof/>
            <w:webHidden/>
          </w:rPr>
          <w:fldChar w:fldCharType="end"/>
        </w:r>
      </w:hyperlink>
    </w:p>
    <w:p w:rsidR="00AC1944" w:rsidRDefault="001872B0">
      <w:pPr>
        <w:pBdr>
          <w:top w:val="nil"/>
          <w:left w:val="nil"/>
          <w:bottom w:val="nil"/>
          <w:right w:val="nil"/>
          <w:between w:val="nil"/>
        </w:pBdr>
        <w:tabs>
          <w:tab w:val="left" w:pos="440"/>
          <w:tab w:val="right" w:pos="9345"/>
        </w:tabs>
        <w:spacing w:after="100" w:line="259" w:lineRule="auto"/>
      </w:pPr>
      <w:r>
        <w:fldChar w:fldCharType="end"/>
      </w:r>
      <w:r w:rsidR="00E31365">
        <w:br w:type="page"/>
      </w:r>
    </w:p>
    <w:p w:rsidR="00AC1944" w:rsidRPr="00F66C28" w:rsidRDefault="00E31365" w:rsidP="00F66C28">
      <w:pPr>
        <w:pStyle w:val="aff3"/>
      </w:pPr>
      <w:bookmarkStart w:id="6" w:name="_Toc27577634"/>
      <w:r w:rsidRPr="00F66C28">
        <w:lastRenderedPageBreak/>
        <w:t>TABLOLAR DİZİNİ</w:t>
      </w:r>
      <w:bookmarkEnd w:id="6"/>
    </w:p>
    <w:p w:rsidR="001C207C" w:rsidRDefault="001872B0">
      <w:pPr>
        <w:pStyle w:val="T1"/>
        <w:tabs>
          <w:tab w:val="right" w:leader="dot" w:pos="9345"/>
        </w:tabs>
        <w:rPr>
          <w:rFonts w:asciiTheme="minorHAnsi" w:eastAsiaTheme="minorEastAsia" w:hAnsiTheme="minorHAnsi" w:cstheme="minorBidi"/>
          <w:noProof/>
        </w:rPr>
      </w:pPr>
      <w:r>
        <w:rPr>
          <w:rFonts w:ascii="Times New Roman" w:eastAsia="Times New Roman" w:hAnsi="Times New Roman" w:cs="Times New Roman"/>
          <w:b/>
          <w:sz w:val="24"/>
          <w:szCs w:val="24"/>
        </w:rPr>
        <w:fldChar w:fldCharType="begin"/>
      </w:r>
      <w:r w:rsidR="007123FC">
        <w:rPr>
          <w:rFonts w:ascii="Times New Roman" w:eastAsia="Times New Roman" w:hAnsi="Times New Roman" w:cs="Times New Roman"/>
          <w:b/>
          <w:sz w:val="24"/>
          <w:szCs w:val="24"/>
        </w:rPr>
        <w:instrText xml:space="preserve"> TOC \h \z \t "t;1" </w:instrText>
      </w:r>
      <w:r>
        <w:rPr>
          <w:rFonts w:ascii="Times New Roman" w:eastAsia="Times New Roman" w:hAnsi="Times New Roman" w:cs="Times New Roman"/>
          <w:b/>
          <w:sz w:val="24"/>
          <w:szCs w:val="24"/>
        </w:rPr>
        <w:fldChar w:fldCharType="separate"/>
      </w:r>
      <w:hyperlink w:anchor="_Toc27576993" w:history="1">
        <w:r w:rsidR="001C207C" w:rsidRPr="00094ACB">
          <w:rPr>
            <w:rStyle w:val="Kpr"/>
            <w:noProof/>
          </w:rPr>
          <w:t>Tablo 1</w:t>
        </w:r>
        <w:r w:rsidR="001C207C" w:rsidRPr="00094ACB">
          <w:rPr>
            <w:rStyle w:val="Kpr"/>
            <w:rFonts w:eastAsia="Book Antiqua"/>
            <w:noProof/>
          </w:rPr>
          <w:t>:Kısaltmalar</w:t>
        </w:r>
        <w:r w:rsidR="001C207C">
          <w:rPr>
            <w:noProof/>
            <w:webHidden/>
          </w:rPr>
          <w:tab/>
        </w:r>
        <w:r w:rsidR="001C207C">
          <w:rPr>
            <w:noProof/>
            <w:webHidden/>
          </w:rPr>
          <w:fldChar w:fldCharType="begin"/>
        </w:r>
        <w:r w:rsidR="001C207C">
          <w:rPr>
            <w:noProof/>
            <w:webHidden/>
          </w:rPr>
          <w:instrText xml:space="preserve"> PAGEREF _Toc27576993 \h </w:instrText>
        </w:r>
        <w:r w:rsidR="001C207C">
          <w:rPr>
            <w:noProof/>
            <w:webHidden/>
          </w:rPr>
        </w:r>
        <w:r w:rsidR="001C207C">
          <w:rPr>
            <w:noProof/>
            <w:webHidden/>
          </w:rPr>
          <w:fldChar w:fldCharType="separate"/>
        </w:r>
        <w:r w:rsidR="001C207C">
          <w:rPr>
            <w:noProof/>
            <w:webHidden/>
          </w:rPr>
          <w:t>xiii</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6994" w:history="1">
        <w:r w:rsidR="001C207C" w:rsidRPr="00094ACB">
          <w:rPr>
            <w:rStyle w:val="Kpr"/>
            <w:noProof/>
          </w:rPr>
          <w:t>Tablo 2</w:t>
        </w:r>
        <w:r w:rsidR="001C207C" w:rsidRPr="00094ACB">
          <w:rPr>
            <w:rStyle w:val="Kpr"/>
            <w:rFonts w:eastAsia="Book Antiqua"/>
            <w:noProof/>
          </w:rPr>
          <w:t>: Şile İlçe Milli Eğitim Müdürlüğü 2019-2023 Stratejik Plan Hazırlama ve Koordinasyon Ekibi</w:t>
        </w:r>
        <w:r w:rsidR="001C207C">
          <w:rPr>
            <w:noProof/>
            <w:webHidden/>
          </w:rPr>
          <w:tab/>
        </w:r>
        <w:r w:rsidR="001C207C">
          <w:rPr>
            <w:noProof/>
            <w:webHidden/>
          </w:rPr>
          <w:fldChar w:fldCharType="begin"/>
        </w:r>
        <w:r w:rsidR="001C207C">
          <w:rPr>
            <w:noProof/>
            <w:webHidden/>
          </w:rPr>
          <w:instrText xml:space="preserve"> PAGEREF _Toc27576994 \h </w:instrText>
        </w:r>
        <w:r w:rsidR="001C207C">
          <w:rPr>
            <w:noProof/>
            <w:webHidden/>
          </w:rPr>
        </w:r>
        <w:r w:rsidR="001C207C">
          <w:rPr>
            <w:noProof/>
            <w:webHidden/>
          </w:rPr>
          <w:fldChar w:fldCharType="separate"/>
        </w:r>
        <w:r w:rsidR="001C207C">
          <w:rPr>
            <w:noProof/>
            <w:webHidden/>
          </w:rPr>
          <w:t>4</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6995" w:history="1">
        <w:r w:rsidR="001C207C" w:rsidRPr="00094ACB">
          <w:rPr>
            <w:rStyle w:val="Kpr"/>
            <w:noProof/>
          </w:rPr>
          <w:t>Tablo 3: Stratejik Plan Hazırlama Ekibi</w:t>
        </w:r>
        <w:r w:rsidR="001C207C">
          <w:rPr>
            <w:noProof/>
            <w:webHidden/>
          </w:rPr>
          <w:tab/>
        </w:r>
        <w:r w:rsidR="001C207C">
          <w:rPr>
            <w:noProof/>
            <w:webHidden/>
          </w:rPr>
          <w:fldChar w:fldCharType="begin"/>
        </w:r>
        <w:r w:rsidR="001C207C">
          <w:rPr>
            <w:noProof/>
            <w:webHidden/>
          </w:rPr>
          <w:instrText xml:space="preserve"> PAGEREF _Toc27576995 \h </w:instrText>
        </w:r>
        <w:r w:rsidR="001C207C">
          <w:rPr>
            <w:noProof/>
            <w:webHidden/>
          </w:rPr>
        </w:r>
        <w:r w:rsidR="001C207C">
          <w:rPr>
            <w:noProof/>
            <w:webHidden/>
          </w:rPr>
          <w:fldChar w:fldCharType="separate"/>
        </w:r>
        <w:r w:rsidR="001C207C">
          <w:rPr>
            <w:noProof/>
            <w:webHidden/>
          </w:rPr>
          <w:t>5</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6996" w:history="1">
        <w:r w:rsidR="001C207C" w:rsidRPr="00094ACB">
          <w:rPr>
            <w:rStyle w:val="Kpr"/>
            <w:noProof/>
          </w:rPr>
          <w:t>Tablo 4</w:t>
        </w:r>
        <w:r w:rsidR="001C207C" w:rsidRPr="00094ACB">
          <w:rPr>
            <w:rStyle w:val="Kpr"/>
            <w:rFonts w:eastAsia="Book Antiqua"/>
            <w:noProof/>
          </w:rPr>
          <w:t>: Mevzuat Analizi ve İhtiyaçlar</w:t>
        </w:r>
        <w:r w:rsidR="001C207C">
          <w:rPr>
            <w:noProof/>
            <w:webHidden/>
          </w:rPr>
          <w:tab/>
        </w:r>
        <w:r w:rsidR="001C207C">
          <w:rPr>
            <w:noProof/>
            <w:webHidden/>
          </w:rPr>
          <w:fldChar w:fldCharType="begin"/>
        </w:r>
        <w:r w:rsidR="001C207C">
          <w:rPr>
            <w:noProof/>
            <w:webHidden/>
          </w:rPr>
          <w:instrText xml:space="preserve"> PAGEREF _Toc27576996 \h </w:instrText>
        </w:r>
        <w:r w:rsidR="001C207C">
          <w:rPr>
            <w:noProof/>
            <w:webHidden/>
          </w:rPr>
        </w:r>
        <w:r w:rsidR="001C207C">
          <w:rPr>
            <w:noProof/>
            <w:webHidden/>
          </w:rPr>
          <w:fldChar w:fldCharType="separate"/>
        </w:r>
        <w:r w:rsidR="001C207C">
          <w:rPr>
            <w:noProof/>
            <w:webHidden/>
          </w:rPr>
          <w:t>8</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6997" w:history="1">
        <w:r w:rsidR="001C207C" w:rsidRPr="00094ACB">
          <w:rPr>
            <w:rStyle w:val="Kpr"/>
            <w:noProof/>
          </w:rPr>
          <w:t>Tablo 5: Faaliyet Alanları Ürün ve Hizmetler</w:t>
        </w:r>
        <w:r w:rsidR="001C207C">
          <w:rPr>
            <w:noProof/>
            <w:webHidden/>
          </w:rPr>
          <w:tab/>
        </w:r>
        <w:r w:rsidR="001C207C">
          <w:rPr>
            <w:noProof/>
            <w:webHidden/>
          </w:rPr>
          <w:fldChar w:fldCharType="begin"/>
        </w:r>
        <w:r w:rsidR="001C207C">
          <w:rPr>
            <w:noProof/>
            <w:webHidden/>
          </w:rPr>
          <w:instrText xml:space="preserve"> PAGEREF _Toc27576997 \h </w:instrText>
        </w:r>
        <w:r w:rsidR="001C207C">
          <w:rPr>
            <w:noProof/>
            <w:webHidden/>
          </w:rPr>
        </w:r>
        <w:r w:rsidR="001C207C">
          <w:rPr>
            <w:noProof/>
            <w:webHidden/>
          </w:rPr>
          <w:fldChar w:fldCharType="separate"/>
        </w:r>
        <w:r w:rsidR="001C207C">
          <w:rPr>
            <w:noProof/>
            <w:webHidden/>
          </w:rPr>
          <w:t>9</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6998" w:history="1">
        <w:r w:rsidR="001C207C" w:rsidRPr="00094ACB">
          <w:rPr>
            <w:rStyle w:val="Kpr"/>
            <w:noProof/>
          </w:rPr>
          <w:t>Tablo 6</w:t>
        </w:r>
        <w:r w:rsidR="001C207C" w:rsidRPr="00094ACB">
          <w:rPr>
            <w:rStyle w:val="Kpr"/>
            <w:rFonts w:eastAsia="Book Antiqua"/>
            <w:noProof/>
          </w:rPr>
          <w:t>: Şile İlçe Milli Eğitim Müdürlüğü İç Paydaş Analizi</w:t>
        </w:r>
        <w:r w:rsidR="001C207C">
          <w:rPr>
            <w:noProof/>
            <w:webHidden/>
          </w:rPr>
          <w:tab/>
        </w:r>
        <w:r w:rsidR="001C207C">
          <w:rPr>
            <w:noProof/>
            <w:webHidden/>
          </w:rPr>
          <w:fldChar w:fldCharType="begin"/>
        </w:r>
        <w:r w:rsidR="001C207C">
          <w:rPr>
            <w:noProof/>
            <w:webHidden/>
          </w:rPr>
          <w:instrText xml:space="preserve"> PAGEREF _Toc27576998 \h </w:instrText>
        </w:r>
        <w:r w:rsidR="001C207C">
          <w:rPr>
            <w:noProof/>
            <w:webHidden/>
          </w:rPr>
        </w:r>
        <w:r w:rsidR="001C207C">
          <w:rPr>
            <w:noProof/>
            <w:webHidden/>
          </w:rPr>
          <w:fldChar w:fldCharType="separate"/>
        </w:r>
        <w:r w:rsidR="001C207C">
          <w:rPr>
            <w:noProof/>
            <w:webHidden/>
          </w:rPr>
          <w:t>21</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6999" w:history="1">
        <w:r w:rsidR="001C207C" w:rsidRPr="00094ACB">
          <w:rPr>
            <w:rStyle w:val="Kpr"/>
            <w:noProof/>
          </w:rPr>
          <w:t>Tablo 7</w:t>
        </w:r>
        <w:r w:rsidR="001C207C" w:rsidRPr="00094ACB">
          <w:rPr>
            <w:rStyle w:val="Kpr"/>
            <w:rFonts w:eastAsia="Book Antiqua"/>
            <w:noProof/>
          </w:rPr>
          <w:t>: Şile İlçe Milli Eğitim Müdürlüğü Dış Paydaş Analizi</w:t>
        </w:r>
        <w:r w:rsidR="001C207C">
          <w:rPr>
            <w:noProof/>
            <w:webHidden/>
          </w:rPr>
          <w:tab/>
        </w:r>
        <w:r w:rsidR="001C207C">
          <w:rPr>
            <w:noProof/>
            <w:webHidden/>
          </w:rPr>
          <w:fldChar w:fldCharType="begin"/>
        </w:r>
        <w:r w:rsidR="001C207C">
          <w:rPr>
            <w:noProof/>
            <w:webHidden/>
          </w:rPr>
          <w:instrText xml:space="preserve"> PAGEREF _Toc27576999 \h </w:instrText>
        </w:r>
        <w:r w:rsidR="001C207C">
          <w:rPr>
            <w:noProof/>
            <w:webHidden/>
          </w:rPr>
        </w:r>
        <w:r w:rsidR="001C207C">
          <w:rPr>
            <w:noProof/>
            <w:webHidden/>
          </w:rPr>
          <w:fldChar w:fldCharType="separate"/>
        </w:r>
        <w:r w:rsidR="001C207C">
          <w:rPr>
            <w:noProof/>
            <w:webHidden/>
          </w:rPr>
          <w:t>22</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0" w:history="1">
        <w:r w:rsidR="001C207C" w:rsidRPr="00094ACB">
          <w:rPr>
            <w:rStyle w:val="Kpr"/>
            <w:noProof/>
          </w:rPr>
          <w:t>Tablo 8</w:t>
        </w:r>
        <w:r w:rsidR="001C207C" w:rsidRPr="00094ACB">
          <w:rPr>
            <w:rStyle w:val="Kpr"/>
            <w:rFonts w:eastAsia="Book Antiqua"/>
            <w:noProof/>
          </w:rPr>
          <w:t>: Şile İlçe Milli Eğitim Paydaş Etki Önem Matrisi</w:t>
        </w:r>
        <w:r w:rsidR="001C207C">
          <w:rPr>
            <w:noProof/>
            <w:webHidden/>
          </w:rPr>
          <w:tab/>
        </w:r>
        <w:r w:rsidR="001C207C">
          <w:rPr>
            <w:noProof/>
            <w:webHidden/>
          </w:rPr>
          <w:fldChar w:fldCharType="begin"/>
        </w:r>
        <w:r w:rsidR="001C207C">
          <w:rPr>
            <w:noProof/>
            <w:webHidden/>
          </w:rPr>
          <w:instrText xml:space="preserve"> PAGEREF _Toc27577000 \h </w:instrText>
        </w:r>
        <w:r w:rsidR="001C207C">
          <w:rPr>
            <w:noProof/>
            <w:webHidden/>
          </w:rPr>
        </w:r>
        <w:r w:rsidR="001C207C">
          <w:rPr>
            <w:noProof/>
            <w:webHidden/>
          </w:rPr>
          <w:fldChar w:fldCharType="separate"/>
        </w:r>
        <w:r w:rsidR="001C207C">
          <w:rPr>
            <w:noProof/>
            <w:webHidden/>
          </w:rPr>
          <w:t>26</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1" w:history="1">
        <w:r w:rsidR="001C207C" w:rsidRPr="00094ACB">
          <w:rPr>
            <w:rStyle w:val="Kpr"/>
            <w:noProof/>
          </w:rPr>
          <w:t>Tablo 9</w:t>
        </w:r>
        <w:r w:rsidR="001C207C" w:rsidRPr="00094ACB">
          <w:rPr>
            <w:rStyle w:val="Kpr"/>
            <w:rFonts w:eastAsia="Book Antiqua"/>
            <w:noProof/>
          </w:rPr>
          <w:t>: Şile İlçe Milli Eğitim Müdürlüğü İç Paydaş Anket Analizi</w:t>
        </w:r>
        <w:r w:rsidR="001C207C">
          <w:rPr>
            <w:noProof/>
            <w:webHidden/>
          </w:rPr>
          <w:tab/>
        </w:r>
        <w:r w:rsidR="001C207C">
          <w:rPr>
            <w:noProof/>
            <w:webHidden/>
          </w:rPr>
          <w:fldChar w:fldCharType="begin"/>
        </w:r>
        <w:r w:rsidR="001C207C">
          <w:rPr>
            <w:noProof/>
            <w:webHidden/>
          </w:rPr>
          <w:instrText xml:space="preserve"> PAGEREF _Toc27577001 \h </w:instrText>
        </w:r>
        <w:r w:rsidR="001C207C">
          <w:rPr>
            <w:noProof/>
            <w:webHidden/>
          </w:rPr>
        </w:r>
        <w:r w:rsidR="001C207C">
          <w:rPr>
            <w:noProof/>
            <w:webHidden/>
          </w:rPr>
          <w:fldChar w:fldCharType="separate"/>
        </w:r>
        <w:r w:rsidR="001C207C">
          <w:rPr>
            <w:noProof/>
            <w:webHidden/>
          </w:rPr>
          <w:t>27</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2" w:history="1">
        <w:r w:rsidR="001C207C" w:rsidRPr="00094ACB">
          <w:rPr>
            <w:rStyle w:val="Kpr"/>
            <w:noProof/>
          </w:rPr>
          <w:t>Tablo 10</w:t>
        </w:r>
        <w:r w:rsidR="001C207C" w:rsidRPr="00094ACB">
          <w:rPr>
            <w:rStyle w:val="Kpr"/>
            <w:rFonts w:eastAsia="Book Antiqua"/>
            <w:noProof/>
          </w:rPr>
          <w:t>: Kurulan Ekip, Kurul ve Komisyonlar</w:t>
        </w:r>
        <w:r w:rsidR="001C207C">
          <w:rPr>
            <w:noProof/>
            <w:webHidden/>
          </w:rPr>
          <w:tab/>
        </w:r>
        <w:r w:rsidR="001C207C">
          <w:rPr>
            <w:noProof/>
            <w:webHidden/>
          </w:rPr>
          <w:fldChar w:fldCharType="begin"/>
        </w:r>
        <w:r w:rsidR="001C207C">
          <w:rPr>
            <w:noProof/>
            <w:webHidden/>
          </w:rPr>
          <w:instrText xml:space="preserve"> PAGEREF _Toc27577002 \h </w:instrText>
        </w:r>
        <w:r w:rsidR="001C207C">
          <w:rPr>
            <w:noProof/>
            <w:webHidden/>
          </w:rPr>
        </w:r>
        <w:r w:rsidR="001C207C">
          <w:rPr>
            <w:noProof/>
            <w:webHidden/>
          </w:rPr>
          <w:fldChar w:fldCharType="separate"/>
        </w:r>
        <w:r w:rsidR="001C207C">
          <w:rPr>
            <w:noProof/>
            <w:webHidden/>
          </w:rPr>
          <w:t>32</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3" w:history="1">
        <w:r w:rsidR="001C207C" w:rsidRPr="00094ACB">
          <w:rPr>
            <w:rStyle w:val="Kpr"/>
            <w:noProof/>
          </w:rPr>
          <w:t>Tablo 11</w:t>
        </w:r>
        <w:r w:rsidR="001C207C" w:rsidRPr="00094ACB">
          <w:rPr>
            <w:rStyle w:val="Kpr"/>
            <w:rFonts w:eastAsia="Book Antiqua"/>
            <w:noProof/>
          </w:rPr>
          <w:t>: Şile İlçe Millî Eğitim Müdürlüğü Personel Dağılımı</w:t>
        </w:r>
        <w:r w:rsidR="001C207C">
          <w:rPr>
            <w:noProof/>
            <w:webHidden/>
          </w:rPr>
          <w:tab/>
        </w:r>
        <w:r w:rsidR="001C207C">
          <w:rPr>
            <w:noProof/>
            <w:webHidden/>
          </w:rPr>
          <w:fldChar w:fldCharType="begin"/>
        </w:r>
        <w:r w:rsidR="001C207C">
          <w:rPr>
            <w:noProof/>
            <w:webHidden/>
          </w:rPr>
          <w:instrText xml:space="preserve"> PAGEREF _Toc27577003 \h </w:instrText>
        </w:r>
        <w:r w:rsidR="001C207C">
          <w:rPr>
            <w:noProof/>
            <w:webHidden/>
          </w:rPr>
        </w:r>
        <w:r w:rsidR="001C207C">
          <w:rPr>
            <w:noProof/>
            <w:webHidden/>
          </w:rPr>
          <w:fldChar w:fldCharType="separate"/>
        </w:r>
        <w:r w:rsidR="001C207C">
          <w:rPr>
            <w:noProof/>
            <w:webHidden/>
          </w:rPr>
          <w:t>34</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4" w:history="1">
        <w:r w:rsidR="001C207C" w:rsidRPr="00094ACB">
          <w:rPr>
            <w:rStyle w:val="Kpr"/>
            <w:rFonts w:eastAsia="Book Antiqua"/>
            <w:noProof/>
          </w:rPr>
          <w:t>Tablo 12: Şile İlçe Milli Eğitim Müdürlüğü Personelin Öğrenim Durumlarına Göre Dağılımı</w:t>
        </w:r>
        <w:r w:rsidR="001C207C">
          <w:rPr>
            <w:noProof/>
            <w:webHidden/>
          </w:rPr>
          <w:tab/>
        </w:r>
        <w:r w:rsidR="001C207C">
          <w:rPr>
            <w:noProof/>
            <w:webHidden/>
          </w:rPr>
          <w:fldChar w:fldCharType="begin"/>
        </w:r>
        <w:r w:rsidR="001C207C">
          <w:rPr>
            <w:noProof/>
            <w:webHidden/>
          </w:rPr>
          <w:instrText xml:space="preserve"> PAGEREF _Toc27577004 \h </w:instrText>
        </w:r>
        <w:r w:rsidR="001C207C">
          <w:rPr>
            <w:noProof/>
            <w:webHidden/>
          </w:rPr>
        </w:r>
        <w:r w:rsidR="001C207C">
          <w:rPr>
            <w:noProof/>
            <w:webHidden/>
          </w:rPr>
          <w:fldChar w:fldCharType="separate"/>
        </w:r>
        <w:r w:rsidR="001C207C">
          <w:rPr>
            <w:noProof/>
            <w:webHidden/>
          </w:rPr>
          <w:t>34</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5" w:history="1">
        <w:r w:rsidR="001C207C" w:rsidRPr="00094ACB">
          <w:rPr>
            <w:rStyle w:val="Kpr"/>
            <w:rFonts w:eastAsia="Book Antiqua"/>
            <w:noProof/>
          </w:rPr>
          <w:t>Tablo 13: Şile İlçe Milli Eğitim Müdürlüğü Personelin Yaş Dağılımı</w:t>
        </w:r>
        <w:r w:rsidR="001C207C">
          <w:rPr>
            <w:noProof/>
            <w:webHidden/>
          </w:rPr>
          <w:tab/>
        </w:r>
        <w:r w:rsidR="001C207C">
          <w:rPr>
            <w:noProof/>
            <w:webHidden/>
          </w:rPr>
          <w:fldChar w:fldCharType="begin"/>
        </w:r>
        <w:r w:rsidR="001C207C">
          <w:rPr>
            <w:noProof/>
            <w:webHidden/>
          </w:rPr>
          <w:instrText xml:space="preserve"> PAGEREF _Toc27577005 \h </w:instrText>
        </w:r>
        <w:r w:rsidR="001C207C">
          <w:rPr>
            <w:noProof/>
            <w:webHidden/>
          </w:rPr>
        </w:r>
        <w:r w:rsidR="001C207C">
          <w:rPr>
            <w:noProof/>
            <w:webHidden/>
          </w:rPr>
          <w:fldChar w:fldCharType="separate"/>
        </w:r>
        <w:r w:rsidR="001C207C">
          <w:rPr>
            <w:noProof/>
            <w:webHidden/>
          </w:rPr>
          <w:t>34</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6" w:history="1">
        <w:r w:rsidR="001C207C" w:rsidRPr="00094ACB">
          <w:rPr>
            <w:rStyle w:val="Kpr"/>
            <w:rFonts w:eastAsia="Book Antiqua"/>
            <w:noProof/>
          </w:rPr>
          <w:t>Tablo 14: Şile İlçe Millî Eğitim Müdürlüğü Resmi Örgün Eğitim Personel İstatistikleri</w:t>
        </w:r>
        <w:r w:rsidR="001C207C">
          <w:rPr>
            <w:noProof/>
            <w:webHidden/>
          </w:rPr>
          <w:tab/>
        </w:r>
        <w:r w:rsidR="001C207C">
          <w:rPr>
            <w:noProof/>
            <w:webHidden/>
          </w:rPr>
          <w:fldChar w:fldCharType="begin"/>
        </w:r>
        <w:r w:rsidR="001C207C">
          <w:rPr>
            <w:noProof/>
            <w:webHidden/>
          </w:rPr>
          <w:instrText xml:space="preserve"> PAGEREF _Toc27577006 \h </w:instrText>
        </w:r>
        <w:r w:rsidR="001C207C">
          <w:rPr>
            <w:noProof/>
            <w:webHidden/>
          </w:rPr>
        </w:r>
        <w:r w:rsidR="001C207C">
          <w:rPr>
            <w:noProof/>
            <w:webHidden/>
          </w:rPr>
          <w:fldChar w:fldCharType="separate"/>
        </w:r>
        <w:r w:rsidR="001C207C">
          <w:rPr>
            <w:noProof/>
            <w:webHidden/>
          </w:rPr>
          <w:t>35</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7" w:history="1">
        <w:r w:rsidR="001C207C" w:rsidRPr="00094ACB">
          <w:rPr>
            <w:rStyle w:val="Kpr"/>
            <w:rFonts w:eastAsia="Book Antiqua"/>
            <w:noProof/>
          </w:rPr>
          <w:t>Tablo 15: Şile İlçe Milli Eğitim Müdürlüğü Genel Personel Eğitim ve Cinsiyet Bilgilerine Göre Dağılımı</w:t>
        </w:r>
        <w:r w:rsidR="001C207C">
          <w:rPr>
            <w:noProof/>
            <w:webHidden/>
          </w:rPr>
          <w:tab/>
        </w:r>
        <w:r w:rsidR="001C207C">
          <w:rPr>
            <w:noProof/>
            <w:webHidden/>
          </w:rPr>
          <w:fldChar w:fldCharType="begin"/>
        </w:r>
        <w:r w:rsidR="001C207C">
          <w:rPr>
            <w:noProof/>
            <w:webHidden/>
          </w:rPr>
          <w:instrText xml:space="preserve"> PAGEREF _Toc27577007 \h </w:instrText>
        </w:r>
        <w:r w:rsidR="001C207C">
          <w:rPr>
            <w:noProof/>
            <w:webHidden/>
          </w:rPr>
        </w:r>
        <w:r w:rsidR="001C207C">
          <w:rPr>
            <w:noProof/>
            <w:webHidden/>
          </w:rPr>
          <w:fldChar w:fldCharType="separate"/>
        </w:r>
        <w:r w:rsidR="001C207C">
          <w:rPr>
            <w:noProof/>
            <w:webHidden/>
          </w:rPr>
          <w:t>36</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8" w:history="1">
        <w:r w:rsidR="001C207C" w:rsidRPr="00094ACB">
          <w:rPr>
            <w:rStyle w:val="Kpr"/>
            <w:rFonts w:eastAsia="Book Antiqua"/>
            <w:noProof/>
          </w:rPr>
          <w:t>Tablo 16: Şile İlçe Milli Eğitim Müdürlüğü Tüm Resmi/Özel Okul ve Kurumlarımız</w:t>
        </w:r>
        <w:r w:rsidR="001C207C">
          <w:rPr>
            <w:noProof/>
            <w:webHidden/>
          </w:rPr>
          <w:tab/>
        </w:r>
        <w:r w:rsidR="001C207C">
          <w:rPr>
            <w:noProof/>
            <w:webHidden/>
          </w:rPr>
          <w:fldChar w:fldCharType="begin"/>
        </w:r>
        <w:r w:rsidR="001C207C">
          <w:rPr>
            <w:noProof/>
            <w:webHidden/>
          </w:rPr>
          <w:instrText xml:space="preserve"> PAGEREF _Toc27577008 \h </w:instrText>
        </w:r>
        <w:r w:rsidR="001C207C">
          <w:rPr>
            <w:noProof/>
            <w:webHidden/>
          </w:rPr>
        </w:r>
        <w:r w:rsidR="001C207C">
          <w:rPr>
            <w:noProof/>
            <w:webHidden/>
          </w:rPr>
          <w:fldChar w:fldCharType="separate"/>
        </w:r>
        <w:r w:rsidR="001C207C">
          <w:rPr>
            <w:noProof/>
            <w:webHidden/>
          </w:rPr>
          <w:t>37</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09" w:history="1">
        <w:r w:rsidR="001C207C" w:rsidRPr="00094ACB">
          <w:rPr>
            <w:rStyle w:val="Kpr"/>
            <w:rFonts w:eastAsia="Book Antiqua"/>
            <w:noProof/>
          </w:rPr>
          <w:t>Tablo 17: 2018 Örgün Eğitim Okul Öncesinde Okula Kayıtlı Öğrenci Sayıları</w:t>
        </w:r>
        <w:r w:rsidR="001C207C">
          <w:rPr>
            <w:noProof/>
            <w:webHidden/>
          </w:rPr>
          <w:tab/>
        </w:r>
        <w:r w:rsidR="001C207C">
          <w:rPr>
            <w:noProof/>
            <w:webHidden/>
          </w:rPr>
          <w:fldChar w:fldCharType="begin"/>
        </w:r>
        <w:r w:rsidR="001C207C">
          <w:rPr>
            <w:noProof/>
            <w:webHidden/>
          </w:rPr>
          <w:instrText xml:space="preserve"> PAGEREF _Toc27577009 \h </w:instrText>
        </w:r>
        <w:r w:rsidR="001C207C">
          <w:rPr>
            <w:noProof/>
            <w:webHidden/>
          </w:rPr>
        </w:r>
        <w:r w:rsidR="001C207C">
          <w:rPr>
            <w:noProof/>
            <w:webHidden/>
          </w:rPr>
          <w:fldChar w:fldCharType="separate"/>
        </w:r>
        <w:r w:rsidR="001C207C">
          <w:rPr>
            <w:noProof/>
            <w:webHidden/>
          </w:rPr>
          <w:t>38</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0" w:history="1">
        <w:r w:rsidR="001C207C" w:rsidRPr="00094ACB">
          <w:rPr>
            <w:rStyle w:val="Kpr"/>
            <w:rFonts w:eastAsia="Book Antiqua"/>
            <w:noProof/>
          </w:rPr>
          <w:t>Tablo 18: 2018 Örgün Eğitim Temel Eğitimde Okula Kayıtlı Öğrenci Sayıları</w:t>
        </w:r>
        <w:r w:rsidR="001C207C">
          <w:rPr>
            <w:noProof/>
            <w:webHidden/>
          </w:rPr>
          <w:tab/>
        </w:r>
        <w:r w:rsidR="001C207C">
          <w:rPr>
            <w:noProof/>
            <w:webHidden/>
          </w:rPr>
          <w:fldChar w:fldCharType="begin"/>
        </w:r>
        <w:r w:rsidR="001C207C">
          <w:rPr>
            <w:noProof/>
            <w:webHidden/>
          </w:rPr>
          <w:instrText xml:space="preserve"> PAGEREF _Toc27577010 \h </w:instrText>
        </w:r>
        <w:r w:rsidR="001C207C">
          <w:rPr>
            <w:noProof/>
            <w:webHidden/>
          </w:rPr>
        </w:r>
        <w:r w:rsidR="001C207C">
          <w:rPr>
            <w:noProof/>
            <w:webHidden/>
          </w:rPr>
          <w:fldChar w:fldCharType="separate"/>
        </w:r>
        <w:r w:rsidR="001C207C">
          <w:rPr>
            <w:noProof/>
            <w:webHidden/>
          </w:rPr>
          <w:t>38</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1" w:history="1">
        <w:r w:rsidR="001C207C" w:rsidRPr="00094ACB">
          <w:rPr>
            <w:rStyle w:val="Kpr"/>
            <w:rFonts w:eastAsia="Book Antiqua"/>
            <w:noProof/>
          </w:rPr>
          <w:t>Tablo 19: 2018 Örgün Eğitim Ortaöğretimde Okula Kayıtlı Öğrenci Sayıları</w:t>
        </w:r>
        <w:r w:rsidR="001C207C">
          <w:rPr>
            <w:noProof/>
            <w:webHidden/>
          </w:rPr>
          <w:tab/>
        </w:r>
        <w:r w:rsidR="001C207C">
          <w:rPr>
            <w:noProof/>
            <w:webHidden/>
          </w:rPr>
          <w:fldChar w:fldCharType="begin"/>
        </w:r>
        <w:r w:rsidR="001C207C">
          <w:rPr>
            <w:noProof/>
            <w:webHidden/>
          </w:rPr>
          <w:instrText xml:space="preserve"> PAGEREF _Toc27577011 \h </w:instrText>
        </w:r>
        <w:r w:rsidR="001C207C">
          <w:rPr>
            <w:noProof/>
            <w:webHidden/>
          </w:rPr>
        </w:r>
        <w:r w:rsidR="001C207C">
          <w:rPr>
            <w:noProof/>
            <w:webHidden/>
          </w:rPr>
          <w:fldChar w:fldCharType="separate"/>
        </w:r>
        <w:r w:rsidR="001C207C">
          <w:rPr>
            <w:noProof/>
            <w:webHidden/>
          </w:rPr>
          <w:t>39</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2" w:history="1">
        <w:r w:rsidR="001C207C" w:rsidRPr="00094ACB">
          <w:rPr>
            <w:rStyle w:val="Kpr"/>
            <w:rFonts w:eastAsia="Book Antiqua"/>
            <w:noProof/>
          </w:rPr>
          <w:t>Tablo 20: 2018 Yaygın Eğitim İstatistikleri</w:t>
        </w:r>
        <w:r w:rsidR="001C207C">
          <w:rPr>
            <w:noProof/>
            <w:webHidden/>
          </w:rPr>
          <w:tab/>
        </w:r>
        <w:r w:rsidR="001C207C">
          <w:rPr>
            <w:noProof/>
            <w:webHidden/>
          </w:rPr>
          <w:fldChar w:fldCharType="begin"/>
        </w:r>
        <w:r w:rsidR="001C207C">
          <w:rPr>
            <w:noProof/>
            <w:webHidden/>
          </w:rPr>
          <w:instrText xml:space="preserve"> PAGEREF _Toc27577012 \h </w:instrText>
        </w:r>
        <w:r w:rsidR="001C207C">
          <w:rPr>
            <w:noProof/>
            <w:webHidden/>
          </w:rPr>
        </w:r>
        <w:r w:rsidR="001C207C">
          <w:rPr>
            <w:noProof/>
            <w:webHidden/>
          </w:rPr>
          <w:fldChar w:fldCharType="separate"/>
        </w:r>
        <w:r w:rsidR="001C207C">
          <w:rPr>
            <w:noProof/>
            <w:webHidden/>
          </w:rPr>
          <w:t>39</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3" w:history="1">
        <w:r w:rsidR="001C207C" w:rsidRPr="00094ACB">
          <w:rPr>
            <w:rStyle w:val="Kpr"/>
            <w:rFonts w:eastAsia="Book Antiqua"/>
            <w:noProof/>
          </w:rPr>
          <w:t>Tablo 21: Şile İlçe Milli Eğitim Müdürlüğü 2018 Teknolojik Kaynaklar</w:t>
        </w:r>
        <w:r w:rsidR="001C207C">
          <w:rPr>
            <w:noProof/>
            <w:webHidden/>
          </w:rPr>
          <w:tab/>
        </w:r>
        <w:r w:rsidR="001C207C">
          <w:rPr>
            <w:noProof/>
            <w:webHidden/>
          </w:rPr>
          <w:fldChar w:fldCharType="begin"/>
        </w:r>
        <w:r w:rsidR="001C207C">
          <w:rPr>
            <w:noProof/>
            <w:webHidden/>
          </w:rPr>
          <w:instrText xml:space="preserve"> PAGEREF _Toc27577013 \h </w:instrText>
        </w:r>
        <w:r w:rsidR="001C207C">
          <w:rPr>
            <w:noProof/>
            <w:webHidden/>
          </w:rPr>
        </w:r>
        <w:r w:rsidR="001C207C">
          <w:rPr>
            <w:noProof/>
            <w:webHidden/>
          </w:rPr>
          <w:fldChar w:fldCharType="separate"/>
        </w:r>
        <w:r w:rsidR="001C207C">
          <w:rPr>
            <w:noProof/>
            <w:webHidden/>
          </w:rPr>
          <w:t>40</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4" w:history="1">
        <w:r w:rsidR="001C207C" w:rsidRPr="00094ACB">
          <w:rPr>
            <w:rStyle w:val="Kpr"/>
            <w:rFonts w:eastAsia="Book Antiqua"/>
            <w:noProof/>
          </w:rPr>
          <w:t>Tablo 22: Şile İlçe Milli Eğitim Müdürlüğü 2002-2018 Mali Kaynaklar</w:t>
        </w:r>
        <w:r w:rsidR="001C207C">
          <w:rPr>
            <w:noProof/>
            <w:webHidden/>
          </w:rPr>
          <w:tab/>
        </w:r>
        <w:r w:rsidR="001C207C">
          <w:rPr>
            <w:noProof/>
            <w:webHidden/>
          </w:rPr>
          <w:fldChar w:fldCharType="begin"/>
        </w:r>
        <w:r w:rsidR="001C207C">
          <w:rPr>
            <w:noProof/>
            <w:webHidden/>
          </w:rPr>
          <w:instrText xml:space="preserve"> PAGEREF _Toc27577014 \h </w:instrText>
        </w:r>
        <w:r w:rsidR="001C207C">
          <w:rPr>
            <w:noProof/>
            <w:webHidden/>
          </w:rPr>
        </w:r>
        <w:r w:rsidR="001C207C">
          <w:rPr>
            <w:noProof/>
            <w:webHidden/>
          </w:rPr>
          <w:fldChar w:fldCharType="separate"/>
        </w:r>
        <w:r w:rsidR="001C207C">
          <w:rPr>
            <w:noProof/>
            <w:webHidden/>
          </w:rPr>
          <w:t>40</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5" w:history="1">
        <w:r w:rsidR="001C207C" w:rsidRPr="00094ACB">
          <w:rPr>
            <w:rStyle w:val="Kpr"/>
            <w:rFonts w:eastAsia="Book Antiqua"/>
            <w:noProof/>
          </w:rPr>
          <w:t>Tablo 23: Şile İlçe Milli Eğitim Müdürlüğü Mal ve Hizmet Alım Giderleri</w:t>
        </w:r>
        <w:r w:rsidR="001C207C">
          <w:rPr>
            <w:noProof/>
            <w:webHidden/>
          </w:rPr>
          <w:tab/>
        </w:r>
        <w:r w:rsidR="001C207C">
          <w:rPr>
            <w:noProof/>
            <w:webHidden/>
          </w:rPr>
          <w:fldChar w:fldCharType="begin"/>
        </w:r>
        <w:r w:rsidR="001C207C">
          <w:rPr>
            <w:noProof/>
            <w:webHidden/>
          </w:rPr>
          <w:instrText xml:space="preserve"> PAGEREF _Toc27577015 \h </w:instrText>
        </w:r>
        <w:r w:rsidR="001C207C">
          <w:rPr>
            <w:noProof/>
            <w:webHidden/>
          </w:rPr>
        </w:r>
        <w:r w:rsidR="001C207C">
          <w:rPr>
            <w:noProof/>
            <w:webHidden/>
          </w:rPr>
          <w:fldChar w:fldCharType="separate"/>
        </w:r>
        <w:r w:rsidR="001C207C">
          <w:rPr>
            <w:noProof/>
            <w:webHidden/>
          </w:rPr>
          <w:t>41</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6" w:history="1">
        <w:r w:rsidR="001C207C" w:rsidRPr="00094ACB">
          <w:rPr>
            <w:rStyle w:val="Kpr"/>
            <w:rFonts w:eastAsia="Book Antiqua"/>
            <w:noProof/>
          </w:rPr>
          <w:t>Tablo 24: Üst Politika Belgeleri</w:t>
        </w:r>
        <w:r w:rsidR="001C207C">
          <w:rPr>
            <w:noProof/>
            <w:webHidden/>
          </w:rPr>
          <w:tab/>
        </w:r>
        <w:r w:rsidR="001C207C">
          <w:rPr>
            <w:noProof/>
            <w:webHidden/>
          </w:rPr>
          <w:fldChar w:fldCharType="begin"/>
        </w:r>
        <w:r w:rsidR="001C207C">
          <w:rPr>
            <w:noProof/>
            <w:webHidden/>
          </w:rPr>
          <w:instrText xml:space="preserve"> PAGEREF _Toc27577016 \h </w:instrText>
        </w:r>
        <w:r w:rsidR="001C207C">
          <w:rPr>
            <w:noProof/>
            <w:webHidden/>
          </w:rPr>
        </w:r>
        <w:r w:rsidR="001C207C">
          <w:rPr>
            <w:noProof/>
            <w:webHidden/>
          </w:rPr>
          <w:fldChar w:fldCharType="separate"/>
        </w:r>
        <w:r w:rsidR="001C207C">
          <w:rPr>
            <w:noProof/>
            <w:webHidden/>
          </w:rPr>
          <w:t>42</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7" w:history="1">
        <w:r w:rsidR="001C207C" w:rsidRPr="00094ACB">
          <w:rPr>
            <w:rStyle w:val="Kpr"/>
            <w:rFonts w:eastAsia="Book Antiqua"/>
            <w:noProof/>
          </w:rPr>
          <w:t>Tablo 25: Üst Politika Belgeleri Sorumluluk ve İhtiyaçlar Tablosu</w:t>
        </w:r>
        <w:r w:rsidR="001C207C">
          <w:rPr>
            <w:noProof/>
            <w:webHidden/>
          </w:rPr>
          <w:tab/>
        </w:r>
        <w:r w:rsidR="001C207C">
          <w:rPr>
            <w:noProof/>
            <w:webHidden/>
          </w:rPr>
          <w:fldChar w:fldCharType="begin"/>
        </w:r>
        <w:r w:rsidR="001C207C">
          <w:rPr>
            <w:noProof/>
            <w:webHidden/>
          </w:rPr>
          <w:instrText xml:space="preserve"> PAGEREF _Toc27577017 \h </w:instrText>
        </w:r>
        <w:r w:rsidR="001C207C">
          <w:rPr>
            <w:noProof/>
            <w:webHidden/>
          </w:rPr>
        </w:r>
        <w:r w:rsidR="001C207C">
          <w:rPr>
            <w:noProof/>
            <w:webHidden/>
          </w:rPr>
          <w:fldChar w:fldCharType="separate"/>
        </w:r>
        <w:r w:rsidR="001C207C">
          <w:rPr>
            <w:noProof/>
            <w:webHidden/>
          </w:rPr>
          <w:t>43</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8" w:history="1">
        <w:r w:rsidR="001C207C" w:rsidRPr="00094ACB">
          <w:rPr>
            <w:rStyle w:val="Kpr"/>
            <w:rFonts w:eastAsia="Book Antiqua"/>
            <w:noProof/>
          </w:rPr>
          <w:t>Tablo 26: GZFT Analizi</w:t>
        </w:r>
        <w:r w:rsidR="001C207C">
          <w:rPr>
            <w:noProof/>
            <w:webHidden/>
          </w:rPr>
          <w:tab/>
        </w:r>
        <w:r w:rsidR="001C207C">
          <w:rPr>
            <w:noProof/>
            <w:webHidden/>
          </w:rPr>
          <w:fldChar w:fldCharType="begin"/>
        </w:r>
        <w:r w:rsidR="001C207C">
          <w:rPr>
            <w:noProof/>
            <w:webHidden/>
          </w:rPr>
          <w:instrText xml:space="preserve"> PAGEREF _Toc27577018 \h </w:instrText>
        </w:r>
        <w:r w:rsidR="001C207C">
          <w:rPr>
            <w:noProof/>
            <w:webHidden/>
          </w:rPr>
        </w:r>
        <w:r w:rsidR="001C207C">
          <w:rPr>
            <w:noProof/>
            <w:webHidden/>
          </w:rPr>
          <w:fldChar w:fldCharType="separate"/>
        </w:r>
        <w:r w:rsidR="001C207C">
          <w:rPr>
            <w:noProof/>
            <w:webHidden/>
          </w:rPr>
          <w:t>47</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19" w:history="1">
        <w:r w:rsidR="001C207C" w:rsidRPr="00094ACB">
          <w:rPr>
            <w:rStyle w:val="Kpr"/>
            <w:noProof/>
          </w:rPr>
          <w:t>Tablo 27: Hedef 1.1</w:t>
        </w:r>
        <w:r w:rsidR="001C207C">
          <w:rPr>
            <w:noProof/>
            <w:webHidden/>
          </w:rPr>
          <w:tab/>
        </w:r>
        <w:r w:rsidR="001C207C">
          <w:rPr>
            <w:noProof/>
            <w:webHidden/>
          </w:rPr>
          <w:fldChar w:fldCharType="begin"/>
        </w:r>
        <w:r w:rsidR="001C207C">
          <w:rPr>
            <w:noProof/>
            <w:webHidden/>
          </w:rPr>
          <w:instrText xml:space="preserve"> PAGEREF _Toc27577019 \h </w:instrText>
        </w:r>
        <w:r w:rsidR="001C207C">
          <w:rPr>
            <w:noProof/>
            <w:webHidden/>
          </w:rPr>
        </w:r>
        <w:r w:rsidR="001C207C">
          <w:rPr>
            <w:noProof/>
            <w:webHidden/>
          </w:rPr>
          <w:fldChar w:fldCharType="separate"/>
        </w:r>
        <w:r w:rsidR="001C207C">
          <w:rPr>
            <w:noProof/>
            <w:webHidden/>
          </w:rPr>
          <w:t>62</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0" w:history="1">
        <w:r w:rsidR="001C207C" w:rsidRPr="00094ACB">
          <w:rPr>
            <w:rStyle w:val="Kpr"/>
            <w:noProof/>
          </w:rPr>
          <w:t>Tablo 28: Hedef 1.2</w:t>
        </w:r>
        <w:r w:rsidR="001C207C">
          <w:rPr>
            <w:noProof/>
            <w:webHidden/>
          </w:rPr>
          <w:tab/>
        </w:r>
        <w:r w:rsidR="001C207C">
          <w:rPr>
            <w:noProof/>
            <w:webHidden/>
          </w:rPr>
          <w:fldChar w:fldCharType="begin"/>
        </w:r>
        <w:r w:rsidR="001C207C">
          <w:rPr>
            <w:noProof/>
            <w:webHidden/>
          </w:rPr>
          <w:instrText xml:space="preserve"> PAGEREF _Toc27577020 \h </w:instrText>
        </w:r>
        <w:r w:rsidR="001C207C">
          <w:rPr>
            <w:noProof/>
            <w:webHidden/>
          </w:rPr>
        </w:r>
        <w:r w:rsidR="001C207C">
          <w:rPr>
            <w:noProof/>
            <w:webHidden/>
          </w:rPr>
          <w:fldChar w:fldCharType="separate"/>
        </w:r>
        <w:r w:rsidR="001C207C">
          <w:rPr>
            <w:noProof/>
            <w:webHidden/>
          </w:rPr>
          <w:t>64</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1" w:history="1">
        <w:r w:rsidR="001C207C" w:rsidRPr="00094ACB">
          <w:rPr>
            <w:rStyle w:val="Kpr"/>
            <w:noProof/>
          </w:rPr>
          <w:t>Tablo 29: Hedef 1.3</w:t>
        </w:r>
        <w:r w:rsidR="001C207C">
          <w:rPr>
            <w:noProof/>
            <w:webHidden/>
          </w:rPr>
          <w:tab/>
        </w:r>
        <w:r w:rsidR="001C207C">
          <w:rPr>
            <w:noProof/>
            <w:webHidden/>
          </w:rPr>
          <w:fldChar w:fldCharType="begin"/>
        </w:r>
        <w:r w:rsidR="001C207C">
          <w:rPr>
            <w:noProof/>
            <w:webHidden/>
          </w:rPr>
          <w:instrText xml:space="preserve"> PAGEREF _Toc27577021 \h </w:instrText>
        </w:r>
        <w:r w:rsidR="001C207C">
          <w:rPr>
            <w:noProof/>
            <w:webHidden/>
          </w:rPr>
        </w:r>
        <w:r w:rsidR="001C207C">
          <w:rPr>
            <w:noProof/>
            <w:webHidden/>
          </w:rPr>
          <w:fldChar w:fldCharType="separate"/>
        </w:r>
        <w:r w:rsidR="001C207C">
          <w:rPr>
            <w:noProof/>
            <w:webHidden/>
          </w:rPr>
          <w:t>65</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2" w:history="1">
        <w:r w:rsidR="001C207C" w:rsidRPr="00094ACB">
          <w:rPr>
            <w:rStyle w:val="Kpr"/>
            <w:noProof/>
          </w:rPr>
          <w:t>Tablo 30: Hedef 1.4</w:t>
        </w:r>
        <w:r w:rsidR="001C207C">
          <w:rPr>
            <w:noProof/>
            <w:webHidden/>
          </w:rPr>
          <w:tab/>
        </w:r>
        <w:r w:rsidR="001C207C">
          <w:rPr>
            <w:noProof/>
            <w:webHidden/>
          </w:rPr>
          <w:fldChar w:fldCharType="begin"/>
        </w:r>
        <w:r w:rsidR="001C207C">
          <w:rPr>
            <w:noProof/>
            <w:webHidden/>
          </w:rPr>
          <w:instrText xml:space="preserve"> PAGEREF _Toc27577022 \h </w:instrText>
        </w:r>
        <w:r w:rsidR="001C207C">
          <w:rPr>
            <w:noProof/>
            <w:webHidden/>
          </w:rPr>
        </w:r>
        <w:r w:rsidR="001C207C">
          <w:rPr>
            <w:noProof/>
            <w:webHidden/>
          </w:rPr>
          <w:fldChar w:fldCharType="separate"/>
        </w:r>
        <w:r w:rsidR="001C207C">
          <w:rPr>
            <w:noProof/>
            <w:webHidden/>
          </w:rPr>
          <w:t>66</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3" w:history="1">
        <w:r w:rsidR="001C207C" w:rsidRPr="00094ACB">
          <w:rPr>
            <w:rStyle w:val="Kpr"/>
            <w:noProof/>
          </w:rPr>
          <w:t>Tablo 31: Hedef 2.1</w:t>
        </w:r>
        <w:r w:rsidR="001C207C">
          <w:rPr>
            <w:noProof/>
            <w:webHidden/>
          </w:rPr>
          <w:tab/>
        </w:r>
        <w:r w:rsidR="001C207C">
          <w:rPr>
            <w:noProof/>
            <w:webHidden/>
          </w:rPr>
          <w:fldChar w:fldCharType="begin"/>
        </w:r>
        <w:r w:rsidR="001C207C">
          <w:rPr>
            <w:noProof/>
            <w:webHidden/>
          </w:rPr>
          <w:instrText xml:space="preserve"> PAGEREF _Toc27577023 \h </w:instrText>
        </w:r>
        <w:r w:rsidR="001C207C">
          <w:rPr>
            <w:noProof/>
            <w:webHidden/>
          </w:rPr>
        </w:r>
        <w:r w:rsidR="001C207C">
          <w:rPr>
            <w:noProof/>
            <w:webHidden/>
          </w:rPr>
          <w:fldChar w:fldCharType="separate"/>
        </w:r>
        <w:r w:rsidR="001C207C">
          <w:rPr>
            <w:noProof/>
            <w:webHidden/>
          </w:rPr>
          <w:t>68</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4" w:history="1">
        <w:r w:rsidR="001C207C" w:rsidRPr="00094ACB">
          <w:rPr>
            <w:rStyle w:val="Kpr"/>
            <w:noProof/>
          </w:rPr>
          <w:t>Tablo 32: Hedef 2.2</w:t>
        </w:r>
        <w:r w:rsidR="001C207C">
          <w:rPr>
            <w:noProof/>
            <w:webHidden/>
          </w:rPr>
          <w:tab/>
        </w:r>
        <w:r w:rsidR="001C207C">
          <w:rPr>
            <w:noProof/>
            <w:webHidden/>
          </w:rPr>
          <w:fldChar w:fldCharType="begin"/>
        </w:r>
        <w:r w:rsidR="001C207C">
          <w:rPr>
            <w:noProof/>
            <w:webHidden/>
          </w:rPr>
          <w:instrText xml:space="preserve"> PAGEREF _Toc27577024 \h </w:instrText>
        </w:r>
        <w:r w:rsidR="001C207C">
          <w:rPr>
            <w:noProof/>
            <w:webHidden/>
          </w:rPr>
        </w:r>
        <w:r w:rsidR="001C207C">
          <w:rPr>
            <w:noProof/>
            <w:webHidden/>
          </w:rPr>
          <w:fldChar w:fldCharType="separate"/>
        </w:r>
        <w:r w:rsidR="001C207C">
          <w:rPr>
            <w:noProof/>
            <w:webHidden/>
          </w:rPr>
          <w:t>69</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5" w:history="1">
        <w:r w:rsidR="001C207C" w:rsidRPr="00094ACB">
          <w:rPr>
            <w:rStyle w:val="Kpr"/>
            <w:noProof/>
          </w:rPr>
          <w:t>Tablo 33: Hedef 2.3</w:t>
        </w:r>
        <w:r w:rsidR="001C207C">
          <w:rPr>
            <w:noProof/>
            <w:webHidden/>
          </w:rPr>
          <w:tab/>
        </w:r>
        <w:r w:rsidR="001C207C">
          <w:rPr>
            <w:noProof/>
            <w:webHidden/>
          </w:rPr>
          <w:fldChar w:fldCharType="begin"/>
        </w:r>
        <w:r w:rsidR="001C207C">
          <w:rPr>
            <w:noProof/>
            <w:webHidden/>
          </w:rPr>
          <w:instrText xml:space="preserve"> PAGEREF _Toc27577025 \h </w:instrText>
        </w:r>
        <w:r w:rsidR="001C207C">
          <w:rPr>
            <w:noProof/>
            <w:webHidden/>
          </w:rPr>
        </w:r>
        <w:r w:rsidR="001C207C">
          <w:rPr>
            <w:noProof/>
            <w:webHidden/>
          </w:rPr>
          <w:fldChar w:fldCharType="separate"/>
        </w:r>
        <w:r w:rsidR="001C207C">
          <w:rPr>
            <w:noProof/>
            <w:webHidden/>
          </w:rPr>
          <w:t>70</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6" w:history="1">
        <w:r w:rsidR="001C207C" w:rsidRPr="00094ACB">
          <w:rPr>
            <w:rStyle w:val="Kpr"/>
            <w:noProof/>
          </w:rPr>
          <w:t>Tablo 34: Hedef 3.1</w:t>
        </w:r>
        <w:r w:rsidR="001C207C">
          <w:rPr>
            <w:noProof/>
            <w:webHidden/>
          </w:rPr>
          <w:tab/>
        </w:r>
        <w:r w:rsidR="001C207C">
          <w:rPr>
            <w:noProof/>
            <w:webHidden/>
          </w:rPr>
          <w:fldChar w:fldCharType="begin"/>
        </w:r>
        <w:r w:rsidR="001C207C">
          <w:rPr>
            <w:noProof/>
            <w:webHidden/>
          </w:rPr>
          <w:instrText xml:space="preserve"> PAGEREF _Toc27577026 \h </w:instrText>
        </w:r>
        <w:r w:rsidR="001C207C">
          <w:rPr>
            <w:noProof/>
            <w:webHidden/>
          </w:rPr>
        </w:r>
        <w:r w:rsidR="001C207C">
          <w:rPr>
            <w:noProof/>
            <w:webHidden/>
          </w:rPr>
          <w:fldChar w:fldCharType="separate"/>
        </w:r>
        <w:r w:rsidR="001C207C">
          <w:rPr>
            <w:noProof/>
            <w:webHidden/>
          </w:rPr>
          <w:t>71</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7" w:history="1">
        <w:r w:rsidR="001C207C" w:rsidRPr="00094ACB">
          <w:rPr>
            <w:rStyle w:val="Kpr"/>
            <w:noProof/>
          </w:rPr>
          <w:t>Tablo 35: Hedef 3.2</w:t>
        </w:r>
        <w:r w:rsidR="001C207C">
          <w:rPr>
            <w:noProof/>
            <w:webHidden/>
          </w:rPr>
          <w:tab/>
        </w:r>
        <w:r w:rsidR="001C207C">
          <w:rPr>
            <w:noProof/>
            <w:webHidden/>
          </w:rPr>
          <w:fldChar w:fldCharType="begin"/>
        </w:r>
        <w:r w:rsidR="001C207C">
          <w:rPr>
            <w:noProof/>
            <w:webHidden/>
          </w:rPr>
          <w:instrText xml:space="preserve"> PAGEREF _Toc27577027 \h </w:instrText>
        </w:r>
        <w:r w:rsidR="001C207C">
          <w:rPr>
            <w:noProof/>
            <w:webHidden/>
          </w:rPr>
        </w:r>
        <w:r w:rsidR="001C207C">
          <w:rPr>
            <w:noProof/>
            <w:webHidden/>
          </w:rPr>
          <w:fldChar w:fldCharType="separate"/>
        </w:r>
        <w:r w:rsidR="001C207C">
          <w:rPr>
            <w:noProof/>
            <w:webHidden/>
          </w:rPr>
          <w:t>72</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8" w:history="1">
        <w:r w:rsidR="001C207C" w:rsidRPr="00094ACB">
          <w:rPr>
            <w:rStyle w:val="Kpr"/>
            <w:noProof/>
          </w:rPr>
          <w:t>Tablo 36: Hedef 3.3</w:t>
        </w:r>
        <w:r w:rsidR="001C207C">
          <w:rPr>
            <w:noProof/>
            <w:webHidden/>
          </w:rPr>
          <w:tab/>
        </w:r>
        <w:r w:rsidR="001C207C">
          <w:rPr>
            <w:noProof/>
            <w:webHidden/>
          </w:rPr>
          <w:fldChar w:fldCharType="begin"/>
        </w:r>
        <w:r w:rsidR="001C207C">
          <w:rPr>
            <w:noProof/>
            <w:webHidden/>
          </w:rPr>
          <w:instrText xml:space="preserve"> PAGEREF _Toc27577028 \h </w:instrText>
        </w:r>
        <w:r w:rsidR="001C207C">
          <w:rPr>
            <w:noProof/>
            <w:webHidden/>
          </w:rPr>
        </w:r>
        <w:r w:rsidR="001C207C">
          <w:rPr>
            <w:noProof/>
            <w:webHidden/>
          </w:rPr>
          <w:fldChar w:fldCharType="separate"/>
        </w:r>
        <w:r w:rsidR="001C207C">
          <w:rPr>
            <w:noProof/>
            <w:webHidden/>
          </w:rPr>
          <w:t>74</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29" w:history="1">
        <w:r w:rsidR="001C207C" w:rsidRPr="00094ACB">
          <w:rPr>
            <w:rStyle w:val="Kpr"/>
            <w:noProof/>
          </w:rPr>
          <w:t>Tablo 37: Hedef 4.1</w:t>
        </w:r>
        <w:r w:rsidR="001C207C">
          <w:rPr>
            <w:noProof/>
            <w:webHidden/>
          </w:rPr>
          <w:tab/>
        </w:r>
        <w:r w:rsidR="001C207C">
          <w:rPr>
            <w:noProof/>
            <w:webHidden/>
          </w:rPr>
          <w:fldChar w:fldCharType="begin"/>
        </w:r>
        <w:r w:rsidR="001C207C">
          <w:rPr>
            <w:noProof/>
            <w:webHidden/>
          </w:rPr>
          <w:instrText xml:space="preserve"> PAGEREF _Toc27577029 \h </w:instrText>
        </w:r>
        <w:r w:rsidR="001C207C">
          <w:rPr>
            <w:noProof/>
            <w:webHidden/>
          </w:rPr>
        </w:r>
        <w:r w:rsidR="001C207C">
          <w:rPr>
            <w:noProof/>
            <w:webHidden/>
          </w:rPr>
          <w:fldChar w:fldCharType="separate"/>
        </w:r>
        <w:r w:rsidR="001C207C">
          <w:rPr>
            <w:noProof/>
            <w:webHidden/>
          </w:rPr>
          <w:t>75</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0" w:history="1">
        <w:r w:rsidR="001C207C" w:rsidRPr="00094ACB">
          <w:rPr>
            <w:rStyle w:val="Kpr"/>
            <w:noProof/>
          </w:rPr>
          <w:t>Tablo 38: Hedef 4.2</w:t>
        </w:r>
        <w:r w:rsidR="001C207C">
          <w:rPr>
            <w:noProof/>
            <w:webHidden/>
          </w:rPr>
          <w:tab/>
        </w:r>
        <w:r w:rsidR="001C207C">
          <w:rPr>
            <w:noProof/>
            <w:webHidden/>
          </w:rPr>
          <w:fldChar w:fldCharType="begin"/>
        </w:r>
        <w:r w:rsidR="001C207C">
          <w:rPr>
            <w:noProof/>
            <w:webHidden/>
          </w:rPr>
          <w:instrText xml:space="preserve"> PAGEREF _Toc27577030 \h </w:instrText>
        </w:r>
        <w:r w:rsidR="001C207C">
          <w:rPr>
            <w:noProof/>
            <w:webHidden/>
          </w:rPr>
        </w:r>
        <w:r w:rsidR="001C207C">
          <w:rPr>
            <w:noProof/>
            <w:webHidden/>
          </w:rPr>
          <w:fldChar w:fldCharType="separate"/>
        </w:r>
        <w:r w:rsidR="001C207C">
          <w:rPr>
            <w:noProof/>
            <w:webHidden/>
          </w:rPr>
          <w:t>76</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1" w:history="1">
        <w:r w:rsidR="001C207C" w:rsidRPr="00094ACB">
          <w:rPr>
            <w:rStyle w:val="Kpr"/>
            <w:noProof/>
          </w:rPr>
          <w:t>Tablo 39: Hedef 4.3</w:t>
        </w:r>
        <w:r w:rsidR="001C207C">
          <w:rPr>
            <w:noProof/>
            <w:webHidden/>
          </w:rPr>
          <w:tab/>
        </w:r>
        <w:r w:rsidR="001C207C">
          <w:rPr>
            <w:noProof/>
            <w:webHidden/>
          </w:rPr>
          <w:fldChar w:fldCharType="begin"/>
        </w:r>
        <w:r w:rsidR="001C207C">
          <w:rPr>
            <w:noProof/>
            <w:webHidden/>
          </w:rPr>
          <w:instrText xml:space="preserve"> PAGEREF _Toc27577031 \h </w:instrText>
        </w:r>
        <w:r w:rsidR="001C207C">
          <w:rPr>
            <w:noProof/>
            <w:webHidden/>
          </w:rPr>
        </w:r>
        <w:r w:rsidR="001C207C">
          <w:rPr>
            <w:noProof/>
            <w:webHidden/>
          </w:rPr>
          <w:fldChar w:fldCharType="separate"/>
        </w:r>
        <w:r w:rsidR="001C207C">
          <w:rPr>
            <w:noProof/>
            <w:webHidden/>
          </w:rPr>
          <w:t>77</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2" w:history="1">
        <w:r w:rsidR="001C207C" w:rsidRPr="00094ACB">
          <w:rPr>
            <w:rStyle w:val="Kpr"/>
            <w:noProof/>
          </w:rPr>
          <w:t>Tablo 40: Hedef 4.4</w:t>
        </w:r>
        <w:r w:rsidR="001C207C">
          <w:rPr>
            <w:noProof/>
            <w:webHidden/>
          </w:rPr>
          <w:tab/>
        </w:r>
        <w:r w:rsidR="001C207C">
          <w:rPr>
            <w:noProof/>
            <w:webHidden/>
          </w:rPr>
          <w:fldChar w:fldCharType="begin"/>
        </w:r>
        <w:r w:rsidR="001C207C">
          <w:rPr>
            <w:noProof/>
            <w:webHidden/>
          </w:rPr>
          <w:instrText xml:space="preserve"> PAGEREF _Toc27577032 \h </w:instrText>
        </w:r>
        <w:r w:rsidR="001C207C">
          <w:rPr>
            <w:noProof/>
            <w:webHidden/>
          </w:rPr>
        </w:r>
        <w:r w:rsidR="001C207C">
          <w:rPr>
            <w:noProof/>
            <w:webHidden/>
          </w:rPr>
          <w:fldChar w:fldCharType="separate"/>
        </w:r>
        <w:r w:rsidR="001C207C">
          <w:rPr>
            <w:noProof/>
            <w:webHidden/>
          </w:rPr>
          <w:t>78</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3" w:history="1">
        <w:r w:rsidR="001C207C" w:rsidRPr="00094ACB">
          <w:rPr>
            <w:rStyle w:val="Kpr"/>
            <w:noProof/>
          </w:rPr>
          <w:t>Tablo 41: Hedef 5.1</w:t>
        </w:r>
        <w:r w:rsidR="001C207C">
          <w:rPr>
            <w:noProof/>
            <w:webHidden/>
          </w:rPr>
          <w:tab/>
        </w:r>
        <w:r w:rsidR="001C207C">
          <w:rPr>
            <w:noProof/>
            <w:webHidden/>
          </w:rPr>
          <w:fldChar w:fldCharType="begin"/>
        </w:r>
        <w:r w:rsidR="001C207C">
          <w:rPr>
            <w:noProof/>
            <w:webHidden/>
          </w:rPr>
          <w:instrText xml:space="preserve"> PAGEREF _Toc27577033 \h </w:instrText>
        </w:r>
        <w:r w:rsidR="001C207C">
          <w:rPr>
            <w:noProof/>
            <w:webHidden/>
          </w:rPr>
        </w:r>
        <w:r w:rsidR="001C207C">
          <w:rPr>
            <w:noProof/>
            <w:webHidden/>
          </w:rPr>
          <w:fldChar w:fldCharType="separate"/>
        </w:r>
        <w:r w:rsidR="001C207C">
          <w:rPr>
            <w:noProof/>
            <w:webHidden/>
          </w:rPr>
          <w:t>79</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4" w:history="1">
        <w:r w:rsidR="001C207C" w:rsidRPr="00094ACB">
          <w:rPr>
            <w:rStyle w:val="Kpr"/>
            <w:noProof/>
          </w:rPr>
          <w:t>Tablo 42: Hedef 5.2</w:t>
        </w:r>
        <w:r w:rsidR="001C207C">
          <w:rPr>
            <w:noProof/>
            <w:webHidden/>
          </w:rPr>
          <w:tab/>
        </w:r>
        <w:r w:rsidR="001C207C">
          <w:rPr>
            <w:noProof/>
            <w:webHidden/>
          </w:rPr>
          <w:fldChar w:fldCharType="begin"/>
        </w:r>
        <w:r w:rsidR="001C207C">
          <w:rPr>
            <w:noProof/>
            <w:webHidden/>
          </w:rPr>
          <w:instrText xml:space="preserve"> PAGEREF _Toc27577034 \h </w:instrText>
        </w:r>
        <w:r w:rsidR="001C207C">
          <w:rPr>
            <w:noProof/>
            <w:webHidden/>
          </w:rPr>
        </w:r>
        <w:r w:rsidR="001C207C">
          <w:rPr>
            <w:noProof/>
            <w:webHidden/>
          </w:rPr>
          <w:fldChar w:fldCharType="separate"/>
        </w:r>
        <w:r w:rsidR="001C207C">
          <w:rPr>
            <w:noProof/>
            <w:webHidden/>
          </w:rPr>
          <w:t>80</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5" w:history="1">
        <w:r w:rsidR="001C207C" w:rsidRPr="00094ACB">
          <w:rPr>
            <w:rStyle w:val="Kpr"/>
            <w:noProof/>
          </w:rPr>
          <w:t>Tablo 43: Hedef 5.3</w:t>
        </w:r>
        <w:r w:rsidR="001C207C">
          <w:rPr>
            <w:noProof/>
            <w:webHidden/>
          </w:rPr>
          <w:tab/>
        </w:r>
        <w:r w:rsidR="001C207C">
          <w:rPr>
            <w:noProof/>
            <w:webHidden/>
          </w:rPr>
          <w:fldChar w:fldCharType="begin"/>
        </w:r>
        <w:r w:rsidR="001C207C">
          <w:rPr>
            <w:noProof/>
            <w:webHidden/>
          </w:rPr>
          <w:instrText xml:space="preserve"> PAGEREF _Toc27577035 \h </w:instrText>
        </w:r>
        <w:r w:rsidR="001C207C">
          <w:rPr>
            <w:noProof/>
            <w:webHidden/>
          </w:rPr>
        </w:r>
        <w:r w:rsidR="001C207C">
          <w:rPr>
            <w:noProof/>
            <w:webHidden/>
          </w:rPr>
          <w:fldChar w:fldCharType="separate"/>
        </w:r>
        <w:r w:rsidR="001C207C">
          <w:rPr>
            <w:noProof/>
            <w:webHidden/>
          </w:rPr>
          <w:t>82</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6" w:history="1">
        <w:r w:rsidR="001C207C" w:rsidRPr="00094ACB">
          <w:rPr>
            <w:rStyle w:val="Kpr"/>
            <w:noProof/>
          </w:rPr>
          <w:t>Tablo 44: Hedef 5.4</w:t>
        </w:r>
        <w:r w:rsidR="001C207C">
          <w:rPr>
            <w:noProof/>
            <w:webHidden/>
          </w:rPr>
          <w:tab/>
        </w:r>
        <w:r w:rsidR="001C207C">
          <w:rPr>
            <w:noProof/>
            <w:webHidden/>
          </w:rPr>
          <w:fldChar w:fldCharType="begin"/>
        </w:r>
        <w:r w:rsidR="001C207C">
          <w:rPr>
            <w:noProof/>
            <w:webHidden/>
          </w:rPr>
          <w:instrText xml:space="preserve"> PAGEREF _Toc27577036 \h </w:instrText>
        </w:r>
        <w:r w:rsidR="001C207C">
          <w:rPr>
            <w:noProof/>
            <w:webHidden/>
          </w:rPr>
        </w:r>
        <w:r w:rsidR="001C207C">
          <w:rPr>
            <w:noProof/>
            <w:webHidden/>
          </w:rPr>
          <w:fldChar w:fldCharType="separate"/>
        </w:r>
        <w:r w:rsidR="001C207C">
          <w:rPr>
            <w:noProof/>
            <w:webHidden/>
          </w:rPr>
          <w:t>83</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7" w:history="1">
        <w:r w:rsidR="001C207C" w:rsidRPr="00094ACB">
          <w:rPr>
            <w:rStyle w:val="Kpr"/>
            <w:noProof/>
          </w:rPr>
          <w:t>Tablo 45: Hedef 5.5</w:t>
        </w:r>
        <w:r w:rsidR="001C207C">
          <w:rPr>
            <w:noProof/>
            <w:webHidden/>
          </w:rPr>
          <w:tab/>
        </w:r>
        <w:r w:rsidR="001C207C">
          <w:rPr>
            <w:noProof/>
            <w:webHidden/>
          </w:rPr>
          <w:fldChar w:fldCharType="begin"/>
        </w:r>
        <w:r w:rsidR="001C207C">
          <w:rPr>
            <w:noProof/>
            <w:webHidden/>
          </w:rPr>
          <w:instrText xml:space="preserve"> PAGEREF _Toc27577037 \h </w:instrText>
        </w:r>
        <w:r w:rsidR="001C207C">
          <w:rPr>
            <w:noProof/>
            <w:webHidden/>
          </w:rPr>
        </w:r>
        <w:r w:rsidR="001C207C">
          <w:rPr>
            <w:noProof/>
            <w:webHidden/>
          </w:rPr>
          <w:fldChar w:fldCharType="separate"/>
        </w:r>
        <w:r w:rsidR="001C207C">
          <w:rPr>
            <w:noProof/>
            <w:webHidden/>
          </w:rPr>
          <w:t>84</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8" w:history="1">
        <w:r w:rsidR="001C207C" w:rsidRPr="00094ACB">
          <w:rPr>
            <w:rStyle w:val="Kpr"/>
            <w:noProof/>
          </w:rPr>
          <w:t>Tablo 46: Hedef 6.1</w:t>
        </w:r>
        <w:r w:rsidR="001C207C">
          <w:rPr>
            <w:noProof/>
            <w:webHidden/>
          </w:rPr>
          <w:tab/>
        </w:r>
        <w:r w:rsidR="001C207C">
          <w:rPr>
            <w:noProof/>
            <w:webHidden/>
          </w:rPr>
          <w:fldChar w:fldCharType="begin"/>
        </w:r>
        <w:r w:rsidR="001C207C">
          <w:rPr>
            <w:noProof/>
            <w:webHidden/>
          </w:rPr>
          <w:instrText xml:space="preserve"> PAGEREF _Toc27577038 \h </w:instrText>
        </w:r>
        <w:r w:rsidR="001C207C">
          <w:rPr>
            <w:noProof/>
            <w:webHidden/>
          </w:rPr>
        </w:r>
        <w:r w:rsidR="001C207C">
          <w:rPr>
            <w:noProof/>
            <w:webHidden/>
          </w:rPr>
          <w:fldChar w:fldCharType="separate"/>
        </w:r>
        <w:r w:rsidR="001C207C">
          <w:rPr>
            <w:noProof/>
            <w:webHidden/>
          </w:rPr>
          <w:t>85</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39" w:history="1">
        <w:r w:rsidR="001C207C" w:rsidRPr="00094ACB">
          <w:rPr>
            <w:rStyle w:val="Kpr"/>
            <w:noProof/>
          </w:rPr>
          <w:t>Tablo 47: Hedef 6.2</w:t>
        </w:r>
        <w:r w:rsidR="001C207C">
          <w:rPr>
            <w:noProof/>
            <w:webHidden/>
          </w:rPr>
          <w:tab/>
        </w:r>
        <w:r w:rsidR="001C207C">
          <w:rPr>
            <w:noProof/>
            <w:webHidden/>
          </w:rPr>
          <w:fldChar w:fldCharType="begin"/>
        </w:r>
        <w:r w:rsidR="001C207C">
          <w:rPr>
            <w:noProof/>
            <w:webHidden/>
          </w:rPr>
          <w:instrText xml:space="preserve"> PAGEREF _Toc27577039 \h </w:instrText>
        </w:r>
        <w:r w:rsidR="001C207C">
          <w:rPr>
            <w:noProof/>
            <w:webHidden/>
          </w:rPr>
        </w:r>
        <w:r w:rsidR="001C207C">
          <w:rPr>
            <w:noProof/>
            <w:webHidden/>
          </w:rPr>
          <w:fldChar w:fldCharType="separate"/>
        </w:r>
        <w:r w:rsidR="001C207C">
          <w:rPr>
            <w:noProof/>
            <w:webHidden/>
          </w:rPr>
          <w:t>86</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40" w:history="1">
        <w:r w:rsidR="001C207C" w:rsidRPr="00094ACB">
          <w:rPr>
            <w:rStyle w:val="Kpr"/>
            <w:noProof/>
          </w:rPr>
          <w:t>Tablo 48: Hedef 6.3</w:t>
        </w:r>
        <w:r w:rsidR="001C207C">
          <w:rPr>
            <w:noProof/>
            <w:webHidden/>
          </w:rPr>
          <w:tab/>
        </w:r>
        <w:r w:rsidR="001C207C">
          <w:rPr>
            <w:noProof/>
            <w:webHidden/>
          </w:rPr>
          <w:fldChar w:fldCharType="begin"/>
        </w:r>
        <w:r w:rsidR="001C207C">
          <w:rPr>
            <w:noProof/>
            <w:webHidden/>
          </w:rPr>
          <w:instrText xml:space="preserve"> PAGEREF _Toc27577040 \h </w:instrText>
        </w:r>
        <w:r w:rsidR="001C207C">
          <w:rPr>
            <w:noProof/>
            <w:webHidden/>
          </w:rPr>
        </w:r>
        <w:r w:rsidR="001C207C">
          <w:rPr>
            <w:noProof/>
            <w:webHidden/>
          </w:rPr>
          <w:fldChar w:fldCharType="separate"/>
        </w:r>
        <w:r w:rsidR="001C207C">
          <w:rPr>
            <w:noProof/>
            <w:webHidden/>
          </w:rPr>
          <w:t>87</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41" w:history="1">
        <w:r w:rsidR="001C207C" w:rsidRPr="00094ACB">
          <w:rPr>
            <w:rStyle w:val="Kpr"/>
            <w:noProof/>
          </w:rPr>
          <w:t>Tablo 49: Hedef 6.4</w:t>
        </w:r>
        <w:r w:rsidR="001C207C">
          <w:rPr>
            <w:noProof/>
            <w:webHidden/>
          </w:rPr>
          <w:tab/>
        </w:r>
        <w:r w:rsidR="001C207C">
          <w:rPr>
            <w:noProof/>
            <w:webHidden/>
          </w:rPr>
          <w:fldChar w:fldCharType="begin"/>
        </w:r>
        <w:r w:rsidR="001C207C">
          <w:rPr>
            <w:noProof/>
            <w:webHidden/>
          </w:rPr>
          <w:instrText xml:space="preserve"> PAGEREF _Toc27577041 \h </w:instrText>
        </w:r>
        <w:r w:rsidR="001C207C">
          <w:rPr>
            <w:noProof/>
            <w:webHidden/>
          </w:rPr>
        </w:r>
        <w:r w:rsidR="001C207C">
          <w:rPr>
            <w:noProof/>
            <w:webHidden/>
          </w:rPr>
          <w:fldChar w:fldCharType="separate"/>
        </w:r>
        <w:r w:rsidR="001C207C">
          <w:rPr>
            <w:noProof/>
            <w:webHidden/>
          </w:rPr>
          <w:t>88</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42" w:history="1">
        <w:r w:rsidR="001C207C" w:rsidRPr="00094ACB">
          <w:rPr>
            <w:rStyle w:val="Kpr"/>
            <w:noProof/>
          </w:rPr>
          <w:t>Tablo 50: Hedef 7.1</w:t>
        </w:r>
        <w:r w:rsidR="001C207C">
          <w:rPr>
            <w:noProof/>
            <w:webHidden/>
          </w:rPr>
          <w:tab/>
        </w:r>
        <w:r w:rsidR="001C207C">
          <w:rPr>
            <w:noProof/>
            <w:webHidden/>
          </w:rPr>
          <w:fldChar w:fldCharType="begin"/>
        </w:r>
        <w:r w:rsidR="001C207C">
          <w:rPr>
            <w:noProof/>
            <w:webHidden/>
          </w:rPr>
          <w:instrText xml:space="preserve"> PAGEREF _Toc27577042 \h </w:instrText>
        </w:r>
        <w:r w:rsidR="001C207C">
          <w:rPr>
            <w:noProof/>
            <w:webHidden/>
          </w:rPr>
        </w:r>
        <w:r w:rsidR="001C207C">
          <w:rPr>
            <w:noProof/>
            <w:webHidden/>
          </w:rPr>
          <w:fldChar w:fldCharType="separate"/>
        </w:r>
        <w:r w:rsidR="001C207C">
          <w:rPr>
            <w:noProof/>
            <w:webHidden/>
          </w:rPr>
          <w:t>89</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43" w:history="1">
        <w:r w:rsidR="001C207C" w:rsidRPr="00094ACB">
          <w:rPr>
            <w:rStyle w:val="Kpr"/>
            <w:noProof/>
          </w:rPr>
          <w:t>Tablo 51: Hedef 7.2</w:t>
        </w:r>
        <w:r w:rsidR="001C207C">
          <w:rPr>
            <w:noProof/>
            <w:webHidden/>
          </w:rPr>
          <w:tab/>
        </w:r>
        <w:r w:rsidR="001C207C">
          <w:rPr>
            <w:noProof/>
            <w:webHidden/>
          </w:rPr>
          <w:fldChar w:fldCharType="begin"/>
        </w:r>
        <w:r w:rsidR="001C207C">
          <w:rPr>
            <w:noProof/>
            <w:webHidden/>
          </w:rPr>
          <w:instrText xml:space="preserve"> PAGEREF _Toc27577043 \h </w:instrText>
        </w:r>
        <w:r w:rsidR="001C207C">
          <w:rPr>
            <w:noProof/>
            <w:webHidden/>
          </w:rPr>
        </w:r>
        <w:r w:rsidR="001C207C">
          <w:rPr>
            <w:noProof/>
            <w:webHidden/>
          </w:rPr>
          <w:fldChar w:fldCharType="separate"/>
        </w:r>
        <w:r w:rsidR="001C207C">
          <w:rPr>
            <w:noProof/>
            <w:webHidden/>
          </w:rPr>
          <w:t>90</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44" w:history="1">
        <w:r w:rsidR="001C207C" w:rsidRPr="00094ACB">
          <w:rPr>
            <w:rStyle w:val="Kpr"/>
            <w:rFonts w:eastAsia="Book Antiqua"/>
            <w:noProof/>
          </w:rPr>
          <w:t>Tablo 52: 2019 -2023 Stratejik Planı Harcama Birimleri 5 Yıllık Tahmini Kaynak Tablosu</w:t>
        </w:r>
        <w:r w:rsidR="001C207C">
          <w:rPr>
            <w:noProof/>
            <w:webHidden/>
          </w:rPr>
          <w:tab/>
        </w:r>
        <w:r w:rsidR="001C207C">
          <w:rPr>
            <w:noProof/>
            <w:webHidden/>
          </w:rPr>
          <w:fldChar w:fldCharType="begin"/>
        </w:r>
        <w:r w:rsidR="001C207C">
          <w:rPr>
            <w:noProof/>
            <w:webHidden/>
          </w:rPr>
          <w:instrText xml:space="preserve"> PAGEREF _Toc27577044 \h </w:instrText>
        </w:r>
        <w:r w:rsidR="001C207C">
          <w:rPr>
            <w:noProof/>
            <w:webHidden/>
          </w:rPr>
        </w:r>
        <w:r w:rsidR="001C207C">
          <w:rPr>
            <w:noProof/>
            <w:webHidden/>
          </w:rPr>
          <w:fldChar w:fldCharType="separate"/>
        </w:r>
        <w:r w:rsidR="001C207C">
          <w:rPr>
            <w:noProof/>
            <w:webHidden/>
          </w:rPr>
          <w:t>93</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45" w:history="1">
        <w:r w:rsidR="001C207C" w:rsidRPr="00094ACB">
          <w:rPr>
            <w:rStyle w:val="Kpr"/>
            <w:noProof/>
          </w:rPr>
          <w:t>Tablo 53: 2019-2023 Stratejik Plan Amaç ve Hedef Tahmini Maliyetleri Tablosu</w:t>
        </w:r>
        <w:r w:rsidR="001C207C">
          <w:rPr>
            <w:noProof/>
            <w:webHidden/>
          </w:rPr>
          <w:tab/>
        </w:r>
        <w:r w:rsidR="001C207C">
          <w:rPr>
            <w:noProof/>
            <w:webHidden/>
          </w:rPr>
          <w:fldChar w:fldCharType="begin"/>
        </w:r>
        <w:r w:rsidR="001C207C">
          <w:rPr>
            <w:noProof/>
            <w:webHidden/>
          </w:rPr>
          <w:instrText xml:space="preserve"> PAGEREF _Toc27577045 \h </w:instrText>
        </w:r>
        <w:r w:rsidR="001C207C">
          <w:rPr>
            <w:noProof/>
            <w:webHidden/>
          </w:rPr>
        </w:r>
        <w:r w:rsidR="001C207C">
          <w:rPr>
            <w:noProof/>
            <w:webHidden/>
          </w:rPr>
          <w:fldChar w:fldCharType="separate"/>
        </w:r>
        <w:r w:rsidR="001C207C">
          <w:rPr>
            <w:noProof/>
            <w:webHidden/>
          </w:rPr>
          <w:t>95</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46" w:history="1">
        <w:r w:rsidR="001C207C" w:rsidRPr="00094ACB">
          <w:rPr>
            <w:rStyle w:val="Kpr"/>
            <w:rFonts w:eastAsia="Book Antiqua"/>
            <w:noProof/>
          </w:rPr>
          <w:t>Tablo 54: Performans Göstergesi İzleme Formu Örneği</w:t>
        </w:r>
        <w:r w:rsidR="001C207C">
          <w:rPr>
            <w:noProof/>
            <w:webHidden/>
          </w:rPr>
          <w:tab/>
        </w:r>
        <w:r w:rsidR="001C207C">
          <w:rPr>
            <w:noProof/>
            <w:webHidden/>
          </w:rPr>
          <w:fldChar w:fldCharType="begin"/>
        </w:r>
        <w:r w:rsidR="001C207C">
          <w:rPr>
            <w:noProof/>
            <w:webHidden/>
          </w:rPr>
          <w:instrText xml:space="preserve"> PAGEREF _Toc27577046 \h </w:instrText>
        </w:r>
        <w:r w:rsidR="001C207C">
          <w:rPr>
            <w:noProof/>
            <w:webHidden/>
          </w:rPr>
        </w:r>
        <w:r w:rsidR="001C207C">
          <w:rPr>
            <w:noProof/>
            <w:webHidden/>
          </w:rPr>
          <w:fldChar w:fldCharType="separate"/>
        </w:r>
        <w:r w:rsidR="001C207C">
          <w:rPr>
            <w:noProof/>
            <w:webHidden/>
          </w:rPr>
          <w:t>103</w:t>
        </w:r>
        <w:r w:rsidR="001C207C">
          <w:rPr>
            <w:noProof/>
            <w:webHidden/>
          </w:rPr>
          <w:fldChar w:fldCharType="end"/>
        </w:r>
      </w:hyperlink>
    </w:p>
    <w:p w:rsidR="001C207C" w:rsidRDefault="00CA6B08">
      <w:pPr>
        <w:pStyle w:val="T1"/>
        <w:tabs>
          <w:tab w:val="right" w:leader="dot" w:pos="9345"/>
        </w:tabs>
        <w:rPr>
          <w:rFonts w:asciiTheme="minorHAnsi" w:eastAsiaTheme="minorEastAsia" w:hAnsiTheme="minorHAnsi" w:cstheme="minorBidi"/>
          <w:noProof/>
        </w:rPr>
      </w:pPr>
      <w:hyperlink w:anchor="_Toc27577047" w:history="1">
        <w:r w:rsidR="001C207C" w:rsidRPr="00094ACB">
          <w:rPr>
            <w:rStyle w:val="Kpr"/>
            <w:rFonts w:eastAsia="Book Antiqua"/>
            <w:noProof/>
          </w:rPr>
          <w:t>Tablo 55: EK1; Kanun, Kanun Hükmünde Kararname ve Yönetmelikler</w:t>
        </w:r>
        <w:r w:rsidR="001C207C">
          <w:rPr>
            <w:noProof/>
            <w:webHidden/>
          </w:rPr>
          <w:tab/>
        </w:r>
        <w:r w:rsidR="001C207C">
          <w:rPr>
            <w:noProof/>
            <w:webHidden/>
          </w:rPr>
          <w:fldChar w:fldCharType="begin"/>
        </w:r>
        <w:r w:rsidR="001C207C">
          <w:rPr>
            <w:noProof/>
            <w:webHidden/>
          </w:rPr>
          <w:instrText xml:space="preserve"> PAGEREF _Toc27577047 \h </w:instrText>
        </w:r>
        <w:r w:rsidR="001C207C">
          <w:rPr>
            <w:noProof/>
            <w:webHidden/>
          </w:rPr>
        </w:r>
        <w:r w:rsidR="001C207C">
          <w:rPr>
            <w:noProof/>
            <w:webHidden/>
          </w:rPr>
          <w:fldChar w:fldCharType="separate"/>
        </w:r>
        <w:r w:rsidR="001C207C">
          <w:rPr>
            <w:noProof/>
            <w:webHidden/>
          </w:rPr>
          <w:t>104</w:t>
        </w:r>
        <w:r w:rsidR="001C207C">
          <w:rPr>
            <w:noProof/>
            <w:webHidden/>
          </w:rPr>
          <w:fldChar w:fldCharType="end"/>
        </w:r>
      </w:hyperlink>
    </w:p>
    <w:p w:rsidR="00AC1944" w:rsidRDefault="001872B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p w:rsidR="00AC1944" w:rsidRPr="00F66C28" w:rsidRDefault="00E31365" w:rsidP="00F66C28">
      <w:pPr>
        <w:pStyle w:val="aff3"/>
      </w:pPr>
      <w:bookmarkStart w:id="7" w:name="_Toc27577635"/>
      <w:r w:rsidRPr="00F66C28">
        <w:t>ŞEKİLLER DİZİNİ</w:t>
      </w:r>
      <w:bookmarkEnd w:id="7"/>
    </w:p>
    <w:p w:rsidR="00AC1944" w:rsidRDefault="00AC1944">
      <w:pPr>
        <w:tabs>
          <w:tab w:val="right" w:pos="9355"/>
        </w:tabs>
        <w:spacing w:before="120" w:after="0" w:line="240" w:lineRule="auto"/>
        <w:jc w:val="center"/>
        <w:rPr>
          <w:rFonts w:ascii="Book Antiqua" w:eastAsia="Book Antiqua" w:hAnsi="Book Antiqua" w:cs="Book Antiqua"/>
          <w:sz w:val="24"/>
          <w:szCs w:val="24"/>
        </w:rPr>
      </w:pPr>
    </w:p>
    <w:p w:rsidR="00C37C46" w:rsidRDefault="001872B0">
      <w:pPr>
        <w:pStyle w:val="T1"/>
        <w:tabs>
          <w:tab w:val="right" w:leader="dot" w:pos="9345"/>
        </w:tabs>
        <w:rPr>
          <w:rFonts w:asciiTheme="minorHAnsi" w:eastAsiaTheme="minorEastAsia" w:hAnsiTheme="minorHAnsi" w:cstheme="minorBidi"/>
          <w:noProof/>
        </w:rPr>
      </w:pPr>
      <w:r>
        <w:rPr>
          <w:rFonts w:ascii="Times New Roman" w:eastAsia="Times New Roman" w:hAnsi="Times New Roman" w:cs="Times New Roman"/>
          <w:b/>
          <w:sz w:val="24"/>
          <w:szCs w:val="24"/>
        </w:rPr>
        <w:fldChar w:fldCharType="begin"/>
      </w:r>
      <w:r w:rsidR="00C37C46">
        <w:rPr>
          <w:rFonts w:ascii="Times New Roman" w:eastAsia="Times New Roman" w:hAnsi="Times New Roman" w:cs="Times New Roman"/>
          <w:b/>
          <w:sz w:val="24"/>
          <w:szCs w:val="24"/>
        </w:rPr>
        <w:instrText xml:space="preserve"> TOC \h \z \t "ş;1" </w:instrText>
      </w:r>
      <w:r>
        <w:rPr>
          <w:rFonts w:ascii="Times New Roman" w:eastAsia="Times New Roman" w:hAnsi="Times New Roman" w:cs="Times New Roman"/>
          <w:b/>
          <w:sz w:val="24"/>
          <w:szCs w:val="24"/>
        </w:rPr>
        <w:fldChar w:fldCharType="separate"/>
      </w:r>
      <w:hyperlink w:anchor="_Toc536629972" w:history="1">
        <w:r w:rsidR="00C37C46" w:rsidRPr="00514AAE">
          <w:rPr>
            <w:rStyle w:val="Kpr"/>
            <w:noProof/>
          </w:rPr>
          <w:t>Şekil 1: Şile İlçe Milli Eğitim Müdürlüğü Stratejik Planlama Modeli</w:t>
        </w:r>
        <w:r w:rsidR="00C37C46">
          <w:rPr>
            <w:noProof/>
            <w:webHidden/>
          </w:rPr>
          <w:tab/>
        </w:r>
        <w:r>
          <w:rPr>
            <w:noProof/>
            <w:webHidden/>
          </w:rPr>
          <w:fldChar w:fldCharType="begin"/>
        </w:r>
        <w:r w:rsidR="00C37C46">
          <w:rPr>
            <w:noProof/>
            <w:webHidden/>
          </w:rPr>
          <w:instrText xml:space="preserve"> PAGEREF _Toc536629972 \h </w:instrText>
        </w:r>
        <w:r>
          <w:rPr>
            <w:noProof/>
            <w:webHidden/>
          </w:rPr>
        </w:r>
        <w:r>
          <w:rPr>
            <w:noProof/>
            <w:webHidden/>
          </w:rPr>
          <w:fldChar w:fldCharType="separate"/>
        </w:r>
        <w:r w:rsidR="000A28E9">
          <w:rPr>
            <w:noProof/>
            <w:webHidden/>
          </w:rPr>
          <w:t>3</w:t>
        </w:r>
        <w:r>
          <w:rPr>
            <w:noProof/>
            <w:webHidden/>
          </w:rPr>
          <w:fldChar w:fldCharType="end"/>
        </w:r>
      </w:hyperlink>
    </w:p>
    <w:p w:rsidR="00C37C46" w:rsidRDefault="00CA6B08">
      <w:pPr>
        <w:pStyle w:val="T1"/>
        <w:tabs>
          <w:tab w:val="right" w:leader="dot" w:pos="9345"/>
        </w:tabs>
        <w:rPr>
          <w:rFonts w:asciiTheme="minorHAnsi" w:eastAsiaTheme="minorEastAsia" w:hAnsiTheme="minorHAnsi" w:cstheme="minorBidi"/>
          <w:noProof/>
        </w:rPr>
      </w:pPr>
      <w:hyperlink w:anchor="_Toc536629973" w:history="1">
        <w:r w:rsidR="00C37C46" w:rsidRPr="00514AAE">
          <w:rPr>
            <w:rStyle w:val="Kpr"/>
            <w:noProof/>
          </w:rPr>
          <w:t>Şekil 2: Paydaşların Şile İlçe Milli Eğitim Müdürlüğü Faaliyetlerinden Memnuniyet Oranı</w:t>
        </w:r>
        <w:r w:rsidR="00C37C46">
          <w:rPr>
            <w:noProof/>
            <w:webHidden/>
          </w:rPr>
          <w:tab/>
        </w:r>
        <w:r w:rsidR="001872B0">
          <w:rPr>
            <w:noProof/>
            <w:webHidden/>
          </w:rPr>
          <w:fldChar w:fldCharType="begin"/>
        </w:r>
        <w:r w:rsidR="00C37C46">
          <w:rPr>
            <w:noProof/>
            <w:webHidden/>
          </w:rPr>
          <w:instrText xml:space="preserve"> PAGEREF _Toc536629973 \h </w:instrText>
        </w:r>
        <w:r w:rsidR="001872B0">
          <w:rPr>
            <w:noProof/>
            <w:webHidden/>
          </w:rPr>
        </w:r>
        <w:r w:rsidR="001872B0">
          <w:rPr>
            <w:noProof/>
            <w:webHidden/>
          </w:rPr>
          <w:fldChar w:fldCharType="separate"/>
        </w:r>
        <w:r w:rsidR="000A28E9">
          <w:rPr>
            <w:noProof/>
            <w:webHidden/>
          </w:rPr>
          <w:t>28</w:t>
        </w:r>
        <w:r w:rsidR="001872B0">
          <w:rPr>
            <w:noProof/>
            <w:webHidden/>
          </w:rPr>
          <w:fldChar w:fldCharType="end"/>
        </w:r>
      </w:hyperlink>
    </w:p>
    <w:p w:rsidR="00C37C46" w:rsidRDefault="00CA6B08">
      <w:pPr>
        <w:pStyle w:val="T1"/>
        <w:tabs>
          <w:tab w:val="right" w:leader="dot" w:pos="9345"/>
        </w:tabs>
        <w:rPr>
          <w:rFonts w:asciiTheme="minorHAnsi" w:eastAsiaTheme="minorEastAsia" w:hAnsiTheme="minorHAnsi" w:cstheme="minorBidi"/>
          <w:noProof/>
        </w:rPr>
      </w:pPr>
      <w:hyperlink w:anchor="_Toc536629974" w:history="1">
        <w:r w:rsidR="00C37C46" w:rsidRPr="00514AAE">
          <w:rPr>
            <w:rStyle w:val="Kpr"/>
            <w:noProof/>
          </w:rPr>
          <w:t>Şekil 3: Öncelik Verilmesi Gerekli Görülen Faaliyet Alanları</w:t>
        </w:r>
        <w:r w:rsidR="00C37C46">
          <w:rPr>
            <w:noProof/>
            <w:webHidden/>
          </w:rPr>
          <w:tab/>
        </w:r>
        <w:r w:rsidR="001872B0">
          <w:rPr>
            <w:noProof/>
            <w:webHidden/>
          </w:rPr>
          <w:fldChar w:fldCharType="begin"/>
        </w:r>
        <w:r w:rsidR="00C37C46">
          <w:rPr>
            <w:noProof/>
            <w:webHidden/>
          </w:rPr>
          <w:instrText xml:space="preserve"> PAGEREF _Toc536629974 \h </w:instrText>
        </w:r>
        <w:r w:rsidR="001872B0">
          <w:rPr>
            <w:noProof/>
            <w:webHidden/>
          </w:rPr>
        </w:r>
        <w:r w:rsidR="001872B0">
          <w:rPr>
            <w:noProof/>
            <w:webHidden/>
          </w:rPr>
          <w:fldChar w:fldCharType="separate"/>
        </w:r>
        <w:r w:rsidR="000A28E9">
          <w:rPr>
            <w:noProof/>
            <w:webHidden/>
          </w:rPr>
          <w:t>29</w:t>
        </w:r>
        <w:r w:rsidR="001872B0">
          <w:rPr>
            <w:noProof/>
            <w:webHidden/>
          </w:rPr>
          <w:fldChar w:fldCharType="end"/>
        </w:r>
      </w:hyperlink>
    </w:p>
    <w:p w:rsidR="00C37C46" w:rsidRDefault="00CA6B08">
      <w:pPr>
        <w:pStyle w:val="T1"/>
        <w:tabs>
          <w:tab w:val="right" w:leader="dot" w:pos="9345"/>
        </w:tabs>
        <w:rPr>
          <w:rFonts w:asciiTheme="minorHAnsi" w:eastAsiaTheme="minorEastAsia" w:hAnsiTheme="minorHAnsi" w:cstheme="minorBidi"/>
          <w:noProof/>
        </w:rPr>
      </w:pPr>
      <w:hyperlink w:anchor="_Toc536629975" w:history="1">
        <w:r w:rsidR="00C37C46" w:rsidRPr="00514AAE">
          <w:rPr>
            <w:rStyle w:val="Kpr"/>
            <w:noProof/>
          </w:rPr>
          <w:t>Şekil 4: Şile İlçe Milli Eğitim Müdürlüğü Hizmet Memnuniyeti Oranı</w:t>
        </w:r>
        <w:r w:rsidR="00C37C46">
          <w:rPr>
            <w:noProof/>
            <w:webHidden/>
          </w:rPr>
          <w:tab/>
        </w:r>
        <w:r w:rsidR="001872B0">
          <w:rPr>
            <w:noProof/>
            <w:webHidden/>
          </w:rPr>
          <w:fldChar w:fldCharType="begin"/>
        </w:r>
        <w:r w:rsidR="00C37C46">
          <w:rPr>
            <w:noProof/>
            <w:webHidden/>
          </w:rPr>
          <w:instrText xml:space="preserve"> PAGEREF _Toc536629975 \h </w:instrText>
        </w:r>
        <w:r w:rsidR="001872B0">
          <w:rPr>
            <w:noProof/>
            <w:webHidden/>
          </w:rPr>
        </w:r>
        <w:r w:rsidR="001872B0">
          <w:rPr>
            <w:noProof/>
            <w:webHidden/>
          </w:rPr>
          <w:fldChar w:fldCharType="separate"/>
        </w:r>
        <w:r w:rsidR="000A28E9">
          <w:rPr>
            <w:noProof/>
            <w:webHidden/>
          </w:rPr>
          <w:t>30</w:t>
        </w:r>
        <w:r w:rsidR="001872B0">
          <w:rPr>
            <w:noProof/>
            <w:webHidden/>
          </w:rPr>
          <w:fldChar w:fldCharType="end"/>
        </w:r>
      </w:hyperlink>
    </w:p>
    <w:p w:rsidR="00C37C46" w:rsidRDefault="00CA6B08">
      <w:pPr>
        <w:pStyle w:val="T1"/>
        <w:tabs>
          <w:tab w:val="right" w:leader="dot" w:pos="9345"/>
        </w:tabs>
        <w:rPr>
          <w:rFonts w:asciiTheme="minorHAnsi" w:eastAsiaTheme="minorEastAsia" w:hAnsiTheme="minorHAnsi" w:cstheme="minorBidi"/>
          <w:noProof/>
        </w:rPr>
      </w:pPr>
      <w:hyperlink w:anchor="_Toc536629976" w:history="1">
        <w:r w:rsidR="00C37C46" w:rsidRPr="00514AAE">
          <w:rPr>
            <w:rStyle w:val="Kpr"/>
            <w:noProof/>
          </w:rPr>
          <w:t>Şekil 5: Şile İlçe Milli Eğitim Müdürlüğü Teşkilat Şeması</w:t>
        </w:r>
        <w:r w:rsidR="00C37C46">
          <w:rPr>
            <w:noProof/>
            <w:webHidden/>
          </w:rPr>
          <w:tab/>
        </w:r>
        <w:r w:rsidR="001872B0">
          <w:rPr>
            <w:noProof/>
            <w:webHidden/>
          </w:rPr>
          <w:fldChar w:fldCharType="begin"/>
        </w:r>
        <w:r w:rsidR="00C37C46">
          <w:rPr>
            <w:noProof/>
            <w:webHidden/>
          </w:rPr>
          <w:instrText xml:space="preserve"> PAGEREF _Toc536629976 \h </w:instrText>
        </w:r>
        <w:r w:rsidR="001872B0">
          <w:rPr>
            <w:noProof/>
            <w:webHidden/>
          </w:rPr>
        </w:r>
        <w:r w:rsidR="001872B0">
          <w:rPr>
            <w:noProof/>
            <w:webHidden/>
          </w:rPr>
          <w:fldChar w:fldCharType="separate"/>
        </w:r>
        <w:r w:rsidR="000A28E9">
          <w:rPr>
            <w:noProof/>
            <w:webHidden/>
          </w:rPr>
          <w:t>31</w:t>
        </w:r>
        <w:r w:rsidR="001872B0">
          <w:rPr>
            <w:noProof/>
            <w:webHidden/>
          </w:rPr>
          <w:fldChar w:fldCharType="end"/>
        </w:r>
      </w:hyperlink>
    </w:p>
    <w:p w:rsidR="00C37C46" w:rsidRDefault="00CA6B08">
      <w:pPr>
        <w:pStyle w:val="T1"/>
        <w:tabs>
          <w:tab w:val="right" w:leader="dot" w:pos="9345"/>
        </w:tabs>
        <w:rPr>
          <w:rFonts w:asciiTheme="minorHAnsi" w:eastAsiaTheme="minorEastAsia" w:hAnsiTheme="minorHAnsi" w:cstheme="minorBidi"/>
          <w:noProof/>
        </w:rPr>
      </w:pPr>
      <w:hyperlink w:anchor="_Toc536629977" w:history="1">
        <w:r w:rsidR="00C37C46" w:rsidRPr="00514AAE">
          <w:rPr>
            <w:rStyle w:val="Kpr"/>
            <w:noProof/>
            <w:w w:val="105"/>
            <w:lang w:bidi="tr-TR"/>
          </w:rPr>
          <w:t>Şekil 5: İzleme ve Değerlendirme Süreci</w:t>
        </w:r>
        <w:r w:rsidR="00C37C46">
          <w:rPr>
            <w:noProof/>
            <w:webHidden/>
          </w:rPr>
          <w:tab/>
        </w:r>
        <w:r w:rsidR="001872B0">
          <w:rPr>
            <w:noProof/>
            <w:webHidden/>
          </w:rPr>
          <w:fldChar w:fldCharType="begin"/>
        </w:r>
        <w:r w:rsidR="00C37C46">
          <w:rPr>
            <w:noProof/>
            <w:webHidden/>
          </w:rPr>
          <w:instrText xml:space="preserve"> PAGEREF _Toc536629977 \h </w:instrText>
        </w:r>
        <w:r w:rsidR="001872B0">
          <w:rPr>
            <w:noProof/>
            <w:webHidden/>
          </w:rPr>
        </w:r>
        <w:r w:rsidR="001872B0">
          <w:rPr>
            <w:noProof/>
            <w:webHidden/>
          </w:rPr>
          <w:fldChar w:fldCharType="separate"/>
        </w:r>
        <w:r w:rsidR="000A28E9">
          <w:rPr>
            <w:noProof/>
            <w:webHidden/>
          </w:rPr>
          <w:t>101</w:t>
        </w:r>
        <w:r w:rsidR="001872B0">
          <w:rPr>
            <w:noProof/>
            <w:webHidden/>
          </w:rPr>
          <w:fldChar w:fldCharType="end"/>
        </w:r>
      </w:hyperlink>
    </w:p>
    <w:p w:rsidR="00FF4F34" w:rsidRDefault="001872B0" w:rsidP="0096609E">
      <w:pPr>
        <w:pStyle w:val="aff3"/>
      </w:pPr>
      <w:r>
        <w:fldChar w:fldCharType="end"/>
      </w:r>
    </w:p>
    <w:p w:rsidR="0096609E" w:rsidRPr="00F66C28" w:rsidRDefault="0096609E" w:rsidP="00F66C28">
      <w:pPr>
        <w:pStyle w:val="aff3"/>
      </w:pPr>
      <w:bookmarkStart w:id="8" w:name="_Toc27577636"/>
      <w:r w:rsidRPr="00F66C28">
        <w:lastRenderedPageBreak/>
        <w:t>KISALTMALAR</w:t>
      </w:r>
      <w:bookmarkEnd w:id="8"/>
    </w:p>
    <w:p w:rsidR="00AC1944" w:rsidRDefault="00E31365" w:rsidP="00C37C46">
      <w:pPr>
        <w:pStyle w:val="t"/>
        <w:rPr>
          <w:rFonts w:ascii="Book Antiqua" w:eastAsia="Book Antiqua" w:hAnsi="Book Antiqua" w:cs="Book Antiqua"/>
        </w:rPr>
      </w:pPr>
      <w:bookmarkStart w:id="9" w:name="_Toc27576993"/>
      <w:r w:rsidRPr="00555DE9">
        <w:t>Tablo 1</w:t>
      </w:r>
      <w:r w:rsidRPr="00555DE9">
        <w:rPr>
          <w:rFonts w:eastAsia="Book Antiqua"/>
        </w:rPr>
        <w:t>:Kısaltmalar</w:t>
      </w:r>
      <w:bookmarkEnd w:id="9"/>
    </w:p>
    <w:tbl>
      <w:tblPr>
        <w:tblStyle w:val="15"/>
        <w:tblW w:w="9495"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9495"/>
      </w:tblGrid>
      <w:tr w:rsidR="00AC1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AC1944" w:rsidRDefault="00E31365">
            <w:pPr>
              <w:keepNext/>
              <w:keepLines/>
              <w:pBdr>
                <w:top w:val="nil"/>
                <w:left w:val="nil"/>
                <w:bottom w:val="nil"/>
                <w:right w:val="nil"/>
                <w:between w:val="nil"/>
              </w:pBdr>
              <w:spacing w:before="24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KISALTMALAR</w:t>
            </w:r>
          </w:p>
        </w:tc>
      </w:tr>
      <w:tr w:rsidR="00AC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AC1944" w:rsidRDefault="00594BC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ABİDE: Akademik Becerilerin İzlenmesi ve Değerlendirilmesi</w:t>
            </w:r>
          </w:p>
        </w:tc>
      </w:tr>
      <w:tr w:rsidR="00594BC1">
        <w:tc>
          <w:tcPr>
            <w:cnfStyle w:val="001000000000" w:firstRow="0" w:lastRow="0" w:firstColumn="1" w:lastColumn="0" w:oddVBand="0" w:evenVBand="0" w:oddHBand="0" w:evenHBand="0" w:firstRowFirstColumn="0" w:firstRowLastColumn="0" w:lastRowFirstColumn="0" w:lastRowLastColumn="0"/>
            <w:tcW w:w="9495" w:type="dxa"/>
          </w:tcPr>
          <w:p w:rsidR="00594BC1" w:rsidRDefault="00594BC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AR-GE: Araştırma Geliştirme</w:t>
            </w:r>
          </w:p>
        </w:tc>
      </w:tr>
      <w:tr w:rsidR="00C37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C37C46" w:rsidRDefault="008C516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AYEDAŞ: İstanbul Anadolu Yakası Elektrik Dağıtım A.Ş.</w:t>
            </w:r>
          </w:p>
        </w:tc>
      </w:tr>
      <w:tr w:rsidR="00594BC1">
        <w:tc>
          <w:tcPr>
            <w:cnfStyle w:val="001000000000" w:firstRow="0" w:lastRow="0" w:firstColumn="1" w:lastColumn="0" w:oddVBand="0" w:evenVBand="0" w:oddHBand="0" w:evenHBand="0" w:firstRowFirstColumn="0" w:firstRowLastColumn="0" w:lastRowFirstColumn="0" w:lastRowLastColumn="0"/>
            <w:tcW w:w="9495" w:type="dxa"/>
          </w:tcPr>
          <w:p w:rsidR="00594BC1" w:rsidRDefault="00594BC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BİMER: Başbakanlık İletişim Merkezi</w:t>
            </w:r>
          </w:p>
        </w:tc>
      </w:tr>
      <w:tr w:rsidR="00B92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B9284C" w:rsidRDefault="00B9284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CBK: Cumhurbaşkanlığı Kararnamesi</w:t>
            </w:r>
          </w:p>
        </w:tc>
      </w:tr>
      <w:tr w:rsidR="000942C9">
        <w:tc>
          <w:tcPr>
            <w:cnfStyle w:val="001000000000" w:firstRow="0" w:lastRow="0" w:firstColumn="1" w:lastColumn="0" w:oddVBand="0" w:evenVBand="0" w:oddHBand="0" w:evenHBand="0" w:firstRowFirstColumn="0" w:firstRowLastColumn="0" w:lastRowFirstColumn="0" w:lastRowLastColumn="0"/>
            <w:tcW w:w="9495" w:type="dxa"/>
          </w:tcPr>
          <w:p w:rsidR="000942C9" w:rsidRDefault="000942C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ÇPAL: Çok Programlı Anadolu Lisesi</w:t>
            </w:r>
          </w:p>
        </w:tc>
      </w:tr>
      <w:tr w:rsidR="00935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9354CC" w:rsidRDefault="009354C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DYS: Doküman Yönetim Sistemi</w:t>
            </w:r>
          </w:p>
        </w:tc>
      </w:tr>
      <w:tr w:rsidR="008363F6">
        <w:tc>
          <w:tcPr>
            <w:cnfStyle w:val="001000000000" w:firstRow="0" w:lastRow="0" w:firstColumn="1" w:lastColumn="0" w:oddVBand="0" w:evenVBand="0" w:oddHBand="0" w:evenHBand="0" w:firstRowFirstColumn="0" w:firstRowLastColumn="0" w:lastRowFirstColumn="0" w:lastRowLastColumn="0"/>
            <w:tcW w:w="9495" w:type="dxa"/>
          </w:tcPr>
          <w:p w:rsidR="008363F6" w:rsidRDefault="008363F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FMV: Fevziye Mektepleri Vakfı</w:t>
            </w:r>
          </w:p>
        </w:tc>
      </w:tr>
      <w:tr w:rsidR="00C37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C37C46" w:rsidRDefault="008363F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GZFT: Güçlü</w:t>
            </w:r>
            <w:r w:rsidR="00C37C46">
              <w:rPr>
                <w:rFonts w:ascii="Times New Roman" w:eastAsia="Times New Roman" w:hAnsi="Times New Roman" w:cs="Times New Roman"/>
                <w:sz w:val="20"/>
                <w:szCs w:val="20"/>
              </w:rPr>
              <w:t>, Zayıf, Fırsat ve Tehdit</w:t>
            </w:r>
          </w:p>
        </w:tc>
      </w:tr>
      <w:tr w:rsidR="008C5167">
        <w:tc>
          <w:tcPr>
            <w:cnfStyle w:val="001000000000" w:firstRow="0" w:lastRow="0" w:firstColumn="1" w:lastColumn="0" w:oddVBand="0" w:evenVBand="0" w:oddHBand="0" w:evenHBand="0" w:firstRowFirstColumn="0" w:firstRowLastColumn="0" w:lastRowFirstColumn="0" w:lastRowLastColumn="0"/>
            <w:tcW w:w="9495" w:type="dxa"/>
          </w:tcPr>
          <w:p w:rsidR="008C5167" w:rsidRDefault="008C516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İBB: İstanbul Büyükşehir Belediyesi</w:t>
            </w:r>
          </w:p>
        </w:tc>
      </w:tr>
      <w:tr w:rsidR="008B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8B3C75" w:rsidRDefault="008B3C7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İETT: İstanbul Elektrik Tramvay ve Tünel İşletmeleri</w:t>
            </w:r>
          </w:p>
        </w:tc>
      </w:tr>
      <w:tr w:rsidR="008C5167">
        <w:tc>
          <w:tcPr>
            <w:cnfStyle w:val="001000000000" w:firstRow="0" w:lastRow="0" w:firstColumn="1" w:lastColumn="0" w:oddVBand="0" w:evenVBand="0" w:oddHBand="0" w:evenHBand="0" w:firstRowFirstColumn="0" w:firstRowLastColumn="0" w:lastRowFirstColumn="0" w:lastRowLastColumn="0"/>
            <w:tcW w:w="9495" w:type="dxa"/>
          </w:tcPr>
          <w:p w:rsidR="008C5167" w:rsidRDefault="008C516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İGDAŞ: İstanbul Gaz Dağıtım A.Ş.</w:t>
            </w:r>
          </w:p>
        </w:tc>
      </w:tr>
      <w:tr w:rsidR="008C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8C5167" w:rsidRDefault="008C516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İGEDER: İstanbul Gönüllü Eğitimciler Derneği</w:t>
            </w:r>
          </w:p>
        </w:tc>
      </w:tr>
      <w:tr w:rsidR="0004359C">
        <w:tc>
          <w:tcPr>
            <w:cnfStyle w:val="001000000000" w:firstRow="0" w:lastRow="0" w:firstColumn="1" w:lastColumn="0" w:oddVBand="0" w:evenVBand="0" w:oddHBand="0" w:evenHBand="0" w:firstRowFirstColumn="0" w:firstRowLastColumn="0" w:lastRowFirstColumn="0" w:lastRowLastColumn="0"/>
            <w:tcW w:w="9495" w:type="dxa"/>
          </w:tcPr>
          <w:p w:rsidR="0004359C" w:rsidRDefault="0004359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İHO: İmam Hatip Ortaokulu</w:t>
            </w:r>
          </w:p>
        </w:tc>
      </w:tr>
      <w:tr w:rsidR="00E52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E52C03" w:rsidRDefault="00E52C0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İMKB: İstanbul Menkul Kıymetler Borsası</w:t>
            </w:r>
          </w:p>
        </w:tc>
      </w:tr>
      <w:tr w:rsidR="007B749A">
        <w:tc>
          <w:tcPr>
            <w:cnfStyle w:val="001000000000" w:firstRow="0" w:lastRow="0" w:firstColumn="1" w:lastColumn="0" w:oddVBand="0" w:evenVBand="0" w:oddHBand="0" w:evenHBand="0" w:firstRowFirstColumn="0" w:firstRowLastColumn="0" w:lastRowFirstColumn="0" w:lastRowLastColumn="0"/>
            <w:tcW w:w="9495" w:type="dxa"/>
          </w:tcPr>
          <w:p w:rsidR="007B749A" w:rsidRDefault="007B749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İSKİ: İstanbul Su ve Kanalizasyon İdaresi</w:t>
            </w:r>
          </w:p>
        </w:tc>
      </w:tr>
      <w:tr w:rsidR="00043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04359C" w:rsidRDefault="0004359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İSMEP</w:t>
            </w:r>
            <w:r w:rsidR="00E72485">
              <w:rPr>
                <w:rFonts w:ascii="Times New Roman" w:eastAsia="Times New Roman" w:hAnsi="Times New Roman" w:cs="Times New Roman"/>
                <w:sz w:val="20"/>
                <w:szCs w:val="20"/>
              </w:rPr>
              <w:t>: İstanbul Sismik Riskin Azaltılması ve Acil Durum Hazırlık Projesi</w:t>
            </w:r>
          </w:p>
        </w:tc>
      </w:tr>
      <w:tr w:rsidR="004108B2">
        <w:tc>
          <w:tcPr>
            <w:cnfStyle w:val="001000000000" w:firstRow="0" w:lastRow="0" w:firstColumn="1" w:lastColumn="0" w:oddVBand="0" w:evenVBand="0" w:oddHBand="0" w:evenHBand="0" w:firstRowFirstColumn="0" w:firstRowLastColumn="0" w:lastRowFirstColumn="0" w:lastRowLastColumn="0"/>
            <w:tcW w:w="9495" w:type="dxa"/>
          </w:tcPr>
          <w:p w:rsidR="004108B2" w:rsidRDefault="004108B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İSTKA: İstanbul Kalkınma Ajansı</w:t>
            </w:r>
          </w:p>
        </w:tc>
      </w:tr>
      <w:tr w:rsidR="007B7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7B749A" w:rsidRDefault="007B749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İŞKUR: Türkiye İş Kurumu</w:t>
            </w:r>
          </w:p>
        </w:tc>
      </w:tr>
      <w:tr w:rsidR="00C37C46">
        <w:tc>
          <w:tcPr>
            <w:cnfStyle w:val="001000000000" w:firstRow="0" w:lastRow="0" w:firstColumn="1" w:lastColumn="0" w:oddVBand="0" w:evenVBand="0" w:oddHBand="0" w:evenHBand="0" w:firstRowFirstColumn="0" w:firstRowLastColumn="0" w:lastRowFirstColumn="0" w:lastRowLastColumn="0"/>
            <w:tcW w:w="9495" w:type="dxa"/>
          </w:tcPr>
          <w:p w:rsidR="00C37C46" w:rsidRDefault="00C37C4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MEB : </w:t>
            </w:r>
            <w:r>
              <w:rPr>
                <w:rFonts w:ascii="Times New Roman" w:eastAsia="Times New Roman" w:hAnsi="Times New Roman" w:cs="Times New Roman"/>
                <w:sz w:val="20"/>
                <w:szCs w:val="20"/>
              </w:rPr>
              <w:tab/>
              <w:t>Milli Eğitim Bakanlığı</w:t>
            </w:r>
          </w:p>
        </w:tc>
      </w:tr>
      <w:tr w:rsidR="0022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225C44" w:rsidRDefault="00225C4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MEBBİS: Milli Eğitim Bakanlığı Bilişim Sistemleri</w:t>
            </w:r>
          </w:p>
        </w:tc>
      </w:tr>
      <w:tr w:rsidR="00C74866">
        <w:tc>
          <w:tcPr>
            <w:cnfStyle w:val="001000000000" w:firstRow="0" w:lastRow="0" w:firstColumn="1" w:lastColumn="0" w:oddVBand="0" w:evenVBand="0" w:oddHBand="0" w:evenHBand="0" w:firstRowFirstColumn="0" w:firstRowLastColumn="0" w:lastRowFirstColumn="0" w:lastRowLastColumn="0"/>
            <w:tcW w:w="9495" w:type="dxa"/>
          </w:tcPr>
          <w:p w:rsidR="00C74866" w:rsidRDefault="00C7486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MEİS: Milli Eğitim Bakanlığı İstatistiki Bilgi Giriş İşlemleri Modülü</w:t>
            </w:r>
          </w:p>
        </w:tc>
      </w:tr>
      <w:tr w:rsidR="00AC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AC1944" w:rsidRDefault="00C37C4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MEM: Milli Eğitim Müdürlüğü</w:t>
            </w:r>
          </w:p>
        </w:tc>
      </w:tr>
      <w:tr w:rsidR="00AC1944">
        <w:tc>
          <w:tcPr>
            <w:cnfStyle w:val="001000000000" w:firstRow="0" w:lastRow="0" w:firstColumn="1" w:lastColumn="0" w:oddVBand="0" w:evenVBand="0" w:oddHBand="0" w:evenHBand="0" w:firstRowFirstColumn="0" w:firstRowLastColumn="0" w:lastRowFirstColumn="0" w:lastRowLastColumn="0"/>
            <w:tcW w:w="9495" w:type="dxa"/>
          </w:tcPr>
          <w:p w:rsidR="00AC1944" w:rsidRDefault="00C7486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MTAL: Mesleki ve Teknik Anadolu Lisesi</w:t>
            </w:r>
          </w:p>
        </w:tc>
      </w:tr>
      <w:tr w:rsidR="00AC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AC1944" w:rsidRDefault="00C7486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MTSK: Milli Eğitim Bakanlığı Özel</w:t>
            </w:r>
            <w:r w:rsidR="006F3CA2">
              <w:rPr>
                <w:rFonts w:ascii="Times New Roman" w:eastAsia="Times New Roman" w:hAnsi="Times New Roman" w:cs="Times New Roman"/>
                <w:sz w:val="20"/>
                <w:szCs w:val="20"/>
              </w:rPr>
              <w:t xml:space="preserve"> Motorlu</w:t>
            </w:r>
            <w:r>
              <w:rPr>
                <w:rFonts w:ascii="Times New Roman" w:eastAsia="Times New Roman" w:hAnsi="Times New Roman" w:cs="Times New Roman"/>
                <w:sz w:val="20"/>
                <w:szCs w:val="20"/>
              </w:rPr>
              <w:t xml:space="preserve"> Taşıt Sürücüleri Kursu</w:t>
            </w:r>
          </w:p>
        </w:tc>
      </w:tr>
      <w:tr w:rsidR="006F3CA2">
        <w:tc>
          <w:tcPr>
            <w:cnfStyle w:val="001000000000" w:firstRow="0" w:lastRow="0" w:firstColumn="1" w:lastColumn="0" w:oddVBand="0" w:evenVBand="0" w:oddHBand="0" w:evenHBand="0" w:firstRowFirstColumn="0" w:firstRowLastColumn="0" w:lastRowFirstColumn="0" w:lastRowLastColumn="0"/>
            <w:tcW w:w="9495" w:type="dxa"/>
          </w:tcPr>
          <w:p w:rsidR="006F3CA2" w:rsidRDefault="006F3CA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ÖSYM: Öğrenci Seçme ve Yerleştirme Merkezi</w:t>
            </w:r>
          </w:p>
        </w:tc>
      </w:tr>
      <w:tr w:rsidR="00D20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D2083C" w:rsidRDefault="00D2083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PESTLE: Politik, Ekonomik, Sosyolojik, Teknolojik, Yasal, Çevresel</w:t>
            </w:r>
          </w:p>
        </w:tc>
      </w:tr>
      <w:tr w:rsidR="00D66455">
        <w:tc>
          <w:tcPr>
            <w:cnfStyle w:val="001000000000" w:firstRow="0" w:lastRow="0" w:firstColumn="1" w:lastColumn="0" w:oddVBand="0" w:evenVBand="0" w:oddHBand="0" w:evenHBand="0" w:firstRowFirstColumn="0" w:firstRowLastColumn="0" w:lastRowFirstColumn="0" w:lastRowLastColumn="0"/>
            <w:tcW w:w="9495" w:type="dxa"/>
          </w:tcPr>
          <w:p w:rsidR="00D66455" w:rsidRDefault="00D6645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PG : </w:t>
            </w:r>
            <w:r>
              <w:rPr>
                <w:rFonts w:ascii="Times New Roman" w:eastAsia="Times New Roman" w:hAnsi="Times New Roman" w:cs="Times New Roman"/>
                <w:sz w:val="20"/>
                <w:szCs w:val="20"/>
              </w:rPr>
              <w:tab/>
              <w:t>Performans Göstergesi</w:t>
            </w:r>
          </w:p>
        </w:tc>
      </w:tr>
      <w:tr w:rsidR="00AC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AC1944" w:rsidRDefault="006F3CA2" w:rsidP="006F3CA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PIRLS: Poisson Iteratively Reweighted Least Squares (Okur Yazarlık Gelişimi Çalışması)</w:t>
            </w:r>
          </w:p>
        </w:tc>
      </w:tr>
      <w:tr w:rsidR="00AC1944">
        <w:tc>
          <w:tcPr>
            <w:cnfStyle w:val="001000000000" w:firstRow="0" w:lastRow="0" w:firstColumn="1" w:lastColumn="0" w:oddVBand="0" w:evenVBand="0" w:oddHBand="0" w:evenHBand="0" w:firstRowFirstColumn="0" w:firstRowLastColumn="0" w:lastRowFirstColumn="0" w:lastRowLastColumn="0"/>
            <w:tcW w:w="9495" w:type="dxa"/>
          </w:tcPr>
          <w:p w:rsidR="00AC1944" w:rsidRDefault="006F3CA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PISA: Programme for İnternational Student Assessment (Uluslararası Öğrenci Değerlendirme Programı)</w:t>
            </w:r>
          </w:p>
        </w:tc>
      </w:tr>
      <w:tr w:rsidR="007B7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7B749A" w:rsidRDefault="007B749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PTT:</w:t>
            </w:r>
            <w:r w:rsidR="00597358">
              <w:rPr>
                <w:rFonts w:ascii="Times New Roman" w:eastAsia="Times New Roman" w:hAnsi="Times New Roman" w:cs="Times New Roman"/>
                <w:sz w:val="20"/>
                <w:szCs w:val="20"/>
              </w:rPr>
              <w:t xml:space="preserve"> Posta ve Telgraf Teşkilatı Genel Müdürlüğü</w:t>
            </w:r>
          </w:p>
        </w:tc>
      </w:tr>
      <w:tr w:rsidR="00D66455">
        <w:tc>
          <w:tcPr>
            <w:cnfStyle w:val="001000000000" w:firstRow="0" w:lastRow="0" w:firstColumn="1" w:lastColumn="0" w:oddVBand="0" w:evenVBand="0" w:oddHBand="0" w:evenHBand="0" w:firstRowFirstColumn="0" w:firstRowLastColumn="0" w:lastRowFirstColumn="0" w:lastRowLastColumn="0"/>
            <w:tcW w:w="9495" w:type="dxa"/>
          </w:tcPr>
          <w:p w:rsidR="00D66455" w:rsidRDefault="00D6645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RAM: Rehberlik Araştırma Merkezi</w:t>
            </w:r>
          </w:p>
        </w:tc>
      </w:tr>
      <w:tr w:rsidR="00AC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AC1944" w:rsidRDefault="00E3136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SGB : </w:t>
            </w:r>
            <w:r>
              <w:rPr>
                <w:rFonts w:ascii="Times New Roman" w:eastAsia="Times New Roman" w:hAnsi="Times New Roman" w:cs="Times New Roman"/>
                <w:sz w:val="20"/>
                <w:szCs w:val="20"/>
              </w:rPr>
              <w:tab/>
              <w:t>Strateji Geliştirme Bolumu</w:t>
            </w:r>
          </w:p>
        </w:tc>
      </w:tr>
      <w:tr w:rsidR="00386AE7">
        <w:tc>
          <w:tcPr>
            <w:cnfStyle w:val="001000000000" w:firstRow="0" w:lastRow="0" w:firstColumn="1" w:lastColumn="0" w:oddVBand="0" w:evenVBand="0" w:oddHBand="0" w:evenHBand="0" w:firstRowFirstColumn="0" w:firstRowLastColumn="0" w:lastRowFirstColumn="0" w:lastRowLastColumn="0"/>
            <w:tcW w:w="9495" w:type="dxa"/>
          </w:tcPr>
          <w:p w:rsidR="00386AE7" w:rsidRDefault="00386AE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SGK: Sosyal Güvenlik Kurumu</w:t>
            </w:r>
          </w:p>
        </w:tc>
      </w:tr>
      <w:tr w:rsidR="00AC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AC1944" w:rsidRDefault="00E3136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SPE : </w:t>
            </w:r>
            <w:r>
              <w:rPr>
                <w:rFonts w:ascii="Times New Roman" w:eastAsia="Times New Roman" w:hAnsi="Times New Roman" w:cs="Times New Roman"/>
                <w:sz w:val="20"/>
                <w:szCs w:val="20"/>
              </w:rPr>
              <w:tab/>
              <w:t>Stratejik Plan Ekibi</w:t>
            </w:r>
          </w:p>
        </w:tc>
      </w:tr>
      <w:tr w:rsidR="00D66455">
        <w:tc>
          <w:tcPr>
            <w:cnfStyle w:val="001000000000" w:firstRow="0" w:lastRow="0" w:firstColumn="1" w:lastColumn="0" w:oddVBand="0" w:evenVBand="0" w:oddHBand="0" w:evenHBand="0" w:firstRowFirstColumn="0" w:firstRowLastColumn="0" w:lastRowFirstColumn="0" w:lastRowLastColumn="0"/>
            <w:tcW w:w="9495" w:type="dxa"/>
          </w:tcPr>
          <w:p w:rsidR="00D66455" w:rsidRDefault="00D6645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TEFBİS: Türkiye’de Eğitim Finansmanı ve Eğitim Harcamaları Bilgi Yönetim Sistemi</w:t>
            </w:r>
          </w:p>
        </w:tc>
      </w:tr>
      <w:tr w:rsidR="00AC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AC1944" w:rsidRDefault="00E3136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THS : </w:t>
            </w:r>
            <w:r>
              <w:rPr>
                <w:rFonts w:ascii="Times New Roman" w:eastAsia="Times New Roman" w:hAnsi="Times New Roman" w:cs="Times New Roman"/>
                <w:sz w:val="20"/>
                <w:szCs w:val="20"/>
              </w:rPr>
              <w:tab/>
              <w:t>Teknik Hizmetler Sınıfı</w:t>
            </w:r>
          </w:p>
        </w:tc>
      </w:tr>
      <w:tr w:rsidR="00DD7126">
        <w:tc>
          <w:tcPr>
            <w:cnfStyle w:val="001000000000" w:firstRow="0" w:lastRow="0" w:firstColumn="1" w:lastColumn="0" w:oddVBand="0" w:evenVBand="0" w:oddHBand="0" w:evenHBand="0" w:firstRowFirstColumn="0" w:firstRowLastColumn="0" w:lastRowFirstColumn="0" w:lastRowLastColumn="0"/>
            <w:tcW w:w="9495" w:type="dxa"/>
          </w:tcPr>
          <w:p w:rsidR="00DD7126" w:rsidRDefault="00DD712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TİMSS: Trends in International Mathematics and Science Study (Uluslararası Matematik ve Fen Eğilimleri Araştırması)</w:t>
            </w:r>
          </w:p>
        </w:tc>
      </w:tr>
      <w:tr w:rsidR="00582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582D0D" w:rsidRDefault="00582D0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TKY: Toplam Kalite Yönetimi</w:t>
            </w:r>
          </w:p>
        </w:tc>
      </w:tr>
      <w:tr w:rsidR="00AC1944">
        <w:tc>
          <w:tcPr>
            <w:cnfStyle w:val="001000000000" w:firstRow="0" w:lastRow="0" w:firstColumn="1" w:lastColumn="0" w:oddVBand="0" w:evenVBand="0" w:oddHBand="0" w:evenHBand="0" w:firstRowFirstColumn="0" w:firstRowLastColumn="0" w:lastRowFirstColumn="0" w:lastRowLastColumn="0"/>
            <w:tcW w:w="9495" w:type="dxa"/>
          </w:tcPr>
          <w:p w:rsidR="00AC1944" w:rsidRDefault="00A425C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 Toplum Yararına Programlar</w:t>
            </w:r>
          </w:p>
        </w:tc>
      </w:tr>
      <w:tr w:rsidR="00582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582D0D" w:rsidRDefault="00582D0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TYT: Temel Yeterlilik Testi</w:t>
            </w:r>
          </w:p>
        </w:tc>
      </w:tr>
      <w:tr w:rsidR="00AC1944">
        <w:tc>
          <w:tcPr>
            <w:cnfStyle w:val="001000000000" w:firstRow="0" w:lastRow="0" w:firstColumn="1" w:lastColumn="0" w:oddVBand="0" w:evenVBand="0" w:oddHBand="0" w:evenHBand="0" w:firstRowFirstColumn="0" w:firstRowLastColumn="0" w:lastRowFirstColumn="0" w:lastRowLastColumn="0"/>
            <w:tcW w:w="9495" w:type="dxa"/>
          </w:tcPr>
          <w:p w:rsidR="00AC1944" w:rsidRDefault="00E3136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VHKİ : </w:t>
            </w:r>
            <w:r>
              <w:rPr>
                <w:rFonts w:ascii="Times New Roman" w:eastAsia="Times New Roman" w:hAnsi="Times New Roman" w:cs="Times New Roman"/>
                <w:sz w:val="20"/>
                <w:szCs w:val="20"/>
              </w:rPr>
              <w:tab/>
              <w:t>Veri Hazırlama Kontrol İşletmeni</w:t>
            </w:r>
          </w:p>
        </w:tc>
      </w:tr>
      <w:tr w:rsidR="00AC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rsidR="00AC1944" w:rsidRDefault="00E3136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YHS : </w:t>
            </w:r>
            <w:r>
              <w:rPr>
                <w:rFonts w:ascii="Times New Roman" w:eastAsia="Times New Roman" w:hAnsi="Times New Roman" w:cs="Times New Roman"/>
                <w:sz w:val="20"/>
                <w:szCs w:val="20"/>
              </w:rPr>
              <w:tab/>
              <w:t>Yardımcı Hizmetler Sınıfı</w:t>
            </w:r>
          </w:p>
        </w:tc>
      </w:tr>
    </w:tbl>
    <w:p w:rsidR="00AC1944" w:rsidRDefault="00AC1944">
      <w:pPr>
        <w:spacing w:after="0" w:line="360" w:lineRule="auto"/>
        <w:rPr>
          <w:color w:val="FF0000"/>
        </w:rPr>
      </w:pPr>
    </w:p>
    <w:p w:rsidR="00AC1944" w:rsidRDefault="00AC1944">
      <w:pPr>
        <w:rPr>
          <w:rFonts w:ascii="Times New Roman" w:eastAsia="Times New Roman" w:hAnsi="Times New Roman" w:cs="Times New Roman"/>
          <w:b/>
          <w:color w:val="FF0000"/>
        </w:rPr>
      </w:pPr>
    </w:p>
    <w:p w:rsidR="00AC1944" w:rsidRDefault="00E31365">
      <w:pPr>
        <w:widowControl w:val="0"/>
        <w:pBdr>
          <w:top w:val="nil"/>
          <w:left w:val="nil"/>
          <w:bottom w:val="nil"/>
          <w:right w:val="nil"/>
          <w:between w:val="nil"/>
        </w:pBdr>
        <w:spacing w:after="0"/>
        <w:rPr>
          <w:rFonts w:ascii="Times New Roman" w:eastAsia="Times New Roman" w:hAnsi="Times New Roman" w:cs="Times New Roman"/>
          <w:b/>
          <w:color w:val="FF0000"/>
        </w:rPr>
        <w:sectPr w:rsidR="00AC1944" w:rsidSect="00371DE7">
          <w:footerReference w:type="default" r:id="rId17"/>
          <w:pgSz w:w="11906" w:h="16838"/>
          <w:pgMar w:top="1417" w:right="1417" w:bottom="1417" w:left="1134" w:header="708" w:footer="708" w:gutter="0"/>
          <w:pgNumType w:fmt="lowerRoman" w:start="1"/>
          <w:cols w:space="708"/>
          <w:titlePg/>
        </w:sectPr>
      </w:pPr>
      <w:r>
        <w:br w:type="page"/>
      </w:r>
    </w:p>
    <w:p w:rsidR="00AC1944" w:rsidRPr="00F66C28" w:rsidRDefault="00E31365" w:rsidP="00F66C28">
      <w:pPr>
        <w:pStyle w:val="aff3"/>
      </w:pPr>
      <w:bookmarkStart w:id="10" w:name="_Toc27577637"/>
      <w:r w:rsidRPr="00F66C28">
        <w:lastRenderedPageBreak/>
        <w:t>TANIMLAR</w:t>
      </w:r>
      <w:bookmarkEnd w:id="10"/>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Destek Eğitim O</w:t>
      </w:r>
      <w:r w:rsidR="00E31365" w:rsidRPr="00686352">
        <w:rPr>
          <w:rFonts w:ascii="Times New Roman" w:eastAsia="Book Antiqua" w:hAnsi="Times New Roman" w:cs="Times New Roman"/>
          <w:b/>
          <w:sz w:val="24"/>
          <w:szCs w:val="24"/>
        </w:rPr>
        <w:t>dası:</w:t>
      </w:r>
      <w:r w:rsidR="00E31365" w:rsidRPr="00686352">
        <w:rPr>
          <w:rFonts w:ascii="Times New Roman" w:eastAsia="Book Antiqua" w:hAnsi="Times New Roman" w:cs="Times New Roman"/>
          <w:sz w:val="24"/>
          <w:szCs w:val="24"/>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Eğitim ve Öğretimden Erken A</w:t>
      </w:r>
      <w:r w:rsidR="00E31365" w:rsidRPr="00686352">
        <w:rPr>
          <w:rFonts w:ascii="Times New Roman" w:eastAsia="Book Antiqua" w:hAnsi="Times New Roman" w:cs="Times New Roman"/>
          <w:b/>
          <w:sz w:val="24"/>
          <w:szCs w:val="24"/>
        </w:rPr>
        <w:t>yrılma:</w:t>
      </w:r>
      <w:r w:rsidR="00E31365" w:rsidRPr="00686352">
        <w:rPr>
          <w:rFonts w:ascii="Times New Roman" w:eastAsia="Book Antiqua" w:hAnsi="Times New Roman" w:cs="Times New Roman"/>
          <w:sz w:val="24"/>
          <w:szCs w:val="24"/>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AC1944" w:rsidRPr="00686352" w:rsidRDefault="00E31365">
      <w:pPr>
        <w:spacing w:before="120" w:after="0" w:line="240" w:lineRule="auto"/>
        <w:ind w:firstLine="709"/>
        <w:jc w:val="both"/>
        <w:rPr>
          <w:rFonts w:ascii="Times New Roman" w:eastAsia="Book Antiqua" w:hAnsi="Times New Roman" w:cs="Times New Roman"/>
          <w:sz w:val="24"/>
          <w:szCs w:val="24"/>
        </w:rPr>
      </w:pPr>
      <w:r w:rsidRPr="00686352">
        <w:rPr>
          <w:rFonts w:ascii="Times New Roman" w:eastAsia="Book Antiqua" w:hAnsi="Times New Roman" w:cs="Times New Roman"/>
          <w:b/>
          <w:sz w:val="24"/>
          <w:szCs w:val="24"/>
        </w:rPr>
        <w:t>Genel Bütçe</w:t>
      </w:r>
      <w:r w:rsidRPr="00686352">
        <w:rPr>
          <w:rFonts w:ascii="Times New Roman" w:eastAsia="Book Antiqua" w:hAnsi="Times New Roman" w:cs="Times New Roman"/>
          <w:sz w:val="24"/>
          <w:szCs w:val="24"/>
        </w:rPr>
        <w:t xml:space="preserve">: </w:t>
      </w:r>
      <w:r w:rsidRPr="00686352">
        <w:rPr>
          <w:rFonts w:ascii="Times New Roman" w:eastAsia="Book Antiqua" w:hAnsi="Times New Roman" w:cs="Times New Roman"/>
          <w:color w:val="000000"/>
          <w:sz w:val="24"/>
          <w:szCs w:val="24"/>
        </w:rPr>
        <w:t>Devlet tüzel kişiliğine dahil olan ve 5018 sayılı Kanuna ekli (I) sayılı cetvelde yer alan kamu idarelerinin bütçesidir.</w:t>
      </w:r>
    </w:p>
    <w:p w:rsidR="00AC1944" w:rsidRPr="00686352" w:rsidRDefault="00E31365">
      <w:pPr>
        <w:spacing w:before="120" w:after="0" w:line="240" w:lineRule="auto"/>
        <w:ind w:firstLine="709"/>
        <w:jc w:val="both"/>
        <w:rPr>
          <w:rFonts w:ascii="Times New Roman" w:eastAsia="Book Antiqua" w:hAnsi="Times New Roman" w:cs="Times New Roman"/>
          <w:sz w:val="24"/>
          <w:szCs w:val="24"/>
        </w:rPr>
      </w:pPr>
      <w:r w:rsidRPr="00686352">
        <w:rPr>
          <w:rFonts w:ascii="Times New Roman" w:eastAsia="Book Antiqua" w:hAnsi="Times New Roman" w:cs="Times New Roman"/>
          <w:b/>
          <w:sz w:val="24"/>
          <w:szCs w:val="24"/>
        </w:rPr>
        <w:t>Hafif, Orta, Ağır Düzeyde Öğrenme Güçlüğü</w:t>
      </w:r>
      <w:r w:rsidRPr="00686352">
        <w:rPr>
          <w:rFonts w:ascii="Times New Roman" w:eastAsia="Book Antiqua" w:hAnsi="Times New Roman" w:cs="Times New Roman"/>
          <w:sz w:val="24"/>
          <w:szCs w:val="24"/>
        </w:rPr>
        <w:t>: B</w:t>
      </w:r>
      <w:r w:rsidRPr="00686352">
        <w:rPr>
          <w:rFonts w:ascii="Times New Roman" w:eastAsia="Book Antiqua" w:hAnsi="Times New Roman" w:cs="Times New Roman"/>
          <w:color w:val="000000"/>
          <w:sz w:val="24"/>
          <w:szCs w:val="24"/>
        </w:rPr>
        <w:t>ir çocuğun zekası normal yada normalin üstünde olmasına rağmen dinleme, düşünme, anlama, kendini ifade etme, okuma-yazma veya matematik becerilerinde yaşıtlarına ve zekasına oranla düşük başarıgöstermesidir.</w:t>
      </w:r>
      <w:r w:rsidRPr="00686352">
        <w:rPr>
          <w:rFonts w:ascii="Times New Roman" w:eastAsia="Book Antiqua" w:hAnsi="Times New Roman" w:cs="Times New Roman"/>
          <w:b/>
          <w:color w:val="000000"/>
          <w:sz w:val="24"/>
          <w:szCs w:val="24"/>
        </w:rPr>
        <w:t> </w:t>
      </w:r>
    </w:p>
    <w:p w:rsidR="00AC1944" w:rsidRPr="00686352" w:rsidRDefault="00E31365">
      <w:pPr>
        <w:spacing w:before="120" w:after="0" w:line="240" w:lineRule="auto"/>
        <w:ind w:firstLine="709"/>
        <w:jc w:val="both"/>
        <w:rPr>
          <w:rFonts w:ascii="Times New Roman" w:eastAsia="Book Antiqua" w:hAnsi="Times New Roman" w:cs="Times New Roman"/>
          <w:sz w:val="24"/>
          <w:szCs w:val="24"/>
          <w:highlight w:val="white"/>
        </w:rPr>
      </w:pPr>
      <w:r w:rsidRPr="00686352">
        <w:rPr>
          <w:rFonts w:ascii="Times New Roman" w:eastAsia="Book Antiqua" w:hAnsi="Times New Roman" w:cs="Times New Roman"/>
          <w:b/>
          <w:sz w:val="24"/>
          <w:szCs w:val="24"/>
        </w:rPr>
        <w:t>İnformal Öğrenme:</w:t>
      </w:r>
      <w:r w:rsidRPr="00686352">
        <w:rPr>
          <w:rFonts w:ascii="Times New Roman" w:eastAsia="Book Antiqua" w:hAnsi="Times New Roman" w:cs="Times New Roman"/>
          <w:sz w:val="24"/>
          <w:szCs w:val="24"/>
        </w:rPr>
        <w:t xml:space="preserve"> B</w:t>
      </w:r>
      <w:r w:rsidRPr="00686352">
        <w:rPr>
          <w:rFonts w:ascii="Times New Roman" w:eastAsia="Book Antiqua" w:hAnsi="Times New Roman" w:cs="Times New Roman"/>
          <w:sz w:val="24"/>
          <w:szCs w:val="24"/>
          <w:highlight w:val="white"/>
        </w:rPr>
        <w:t>ilinçli bir öğrenme sürecine girmeksizin içgüdüler (merak, gözlem) veya ihtiyaçlar sonucunda doğal olarak gerçekleştirilen öğrenme.</w:t>
      </w:r>
    </w:p>
    <w:p w:rsidR="00AC1944" w:rsidRPr="00686352" w:rsidRDefault="00E31365">
      <w:pPr>
        <w:tabs>
          <w:tab w:val="left" w:pos="426"/>
        </w:tabs>
        <w:spacing w:before="120" w:after="0" w:line="240" w:lineRule="auto"/>
        <w:ind w:firstLine="709"/>
        <w:jc w:val="both"/>
        <w:rPr>
          <w:rFonts w:ascii="Times New Roman" w:eastAsia="Book Antiqua" w:hAnsi="Times New Roman" w:cs="Times New Roman"/>
          <w:sz w:val="24"/>
          <w:szCs w:val="24"/>
        </w:rPr>
      </w:pPr>
      <w:r w:rsidRPr="00686352">
        <w:rPr>
          <w:rFonts w:ascii="Times New Roman" w:eastAsia="Book Antiqua" w:hAnsi="Times New Roman" w:cs="Times New Roman"/>
          <w:b/>
          <w:sz w:val="24"/>
          <w:szCs w:val="24"/>
        </w:rPr>
        <w:t>İşletmelerde Meslekî Eğitim:</w:t>
      </w:r>
      <w:r w:rsidRPr="00686352">
        <w:rPr>
          <w:rFonts w:ascii="Times New Roman" w:eastAsia="Book Antiqua"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AC1944" w:rsidRDefault="00E31365">
      <w:pPr>
        <w:spacing w:before="120" w:after="0" w:line="240" w:lineRule="auto"/>
        <w:ind w:firstLine="709"/>
        <w:jc w:val="both"/>
        <w:rPr>
          <w:rFonts w:ascii="Times New Roman" w:eastAsia="Book Antiqua" w:hAnsi="Times New Roman" w:cs="Times New Roman"/>
          <w:sz w:val="24"/>
          <w:szCs w:val="24"/>
        </w:rPr>
      </w:pPr>
      <w:r w:rsidRPr="00686352">
        <w:rPr>
          <w:rFonts w:ascii="Times New Roman" w:eastAsia="Book Antiqua" w:hAnsi="Times New Roman" w:cs="Times New Roman"/>
          <w:b/>
          <w:sz w:val="24"/>
          <w:szCs w:val="24"/>
        </w:rPr>
        <w:t>Katılımcılık:</w:t>
      </w:r>
      <w:r w:rsidRPr="00686352">
        <w:rPr>
          <w:rFonts w:ascii="Times New Roman" w:eastAsia="Book Antiqua" w:hAnsi="Times New Roman" w:cs="Times New Roman"/>
          <w:sz w:val="24"/>
          <w:szCs w:val="24"/>
        </w:rPr>
        <w:t xml:space="preserve"> Vatandaşların karar mekanizmasına ve yönetim sürecine temsil yolu ile ya da doğrudan </w:t>
      </w:r>
      <w:r w:rsidR="005E0B02" w:rsidRPr="00686352">
        <w:rPr>
          <w:rFonts w:ascii="Times New Roman" w:eastAsia="Book Antiqua" w:hAnsi="Times New Roman" w:cs="Times New Roman"/>
          <w:sz w:val="24"/>
          <w:szCs w:val="24"/>
        </w:rPr>
        <w:t>dâhil</w:t>
      </w:r>
      <w:r w:rsidRPr="00686352">
        <w:rPr>
          <w:rFonts w:ascii="Times New Roman" w:eastAsia="Book Antiqua" w:hAnsi="Times New Roman" w:cs="Times New Roman"/>
          <w:sz w:val="24"/>
          <w:szCs w:val="24"/>
        </w:rPr>
        <w:t xml:space="preserve"> olmaları.</w:t>
      </w:r>
    </w:p>
    <w:p w:rsidR="005E0B02" w:rsidRPr="005E0B02" w:rsidRDefault="005E0B02">
      <w:pPr>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 xml:space="preserve">Okullaşma Oranı: </w:t>
      </w:r>
      <w:r>
        <w:rPr>
          <w:rFonts w:ascii="Times New Roman" w:eastAsia="Book Antiqua" w:hAnsi="Times New Roman" w:cs="Times New Roman"/>
          <w:sz w:val="24"/>
          <w:szCs w:val="24"/>
        </w:rPr>
        <w:t>Okul çağındaki nüfusun okula giden öğrenci sayısına oranıdır.</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Ortalama Eğitim S</w:t>
      </w:r>
      <w:r w:rsidR="00E31365" w:rsidRPr="00686352">
        <w:rPr>
          <w:rFonts w:ascii="Times New Roman" w:eastAsia="Book Antiqua" w:hAnsi="Times New Roman" w:cs="Times New Roman"/>
          <w:b/>
          <w:sz w:val="24"/>
          <w:szCs w:val="24"/>
        </w:rPr>
        <w:t>üresi:</w:t>
      </w:r>
      <w:r w:rsidR="00E31365" w:rsidRPr="00686352">
        <w:rPr>
          <w:rFonts w:ascii="Times New Roman" w:eastAsia="Book Antiqua" w:hAnsi="Times New Roman" w:cs="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AC1944" w:rsidRPr="00686352" w:rsidRDefault="00E31365">
      <w:pPr>
        <w:spacing w:before="120" w:after="0" w:line="240" w:lineRule="auto"/>
        <w:ind w:firstLine="709"/>
        <w:jc w:val="both"/>
        <w:rPr>
          <w:rFonts w:ascii="Times New Roman" w:eastAsia="Book Antiqua" w:hAnsi="Times New Roman" w:cs="Times New Roman"/>
          <w:color w:val="000000"/>
          <w:sz w:val="24"/>
          <w:szCs w:val="24"/>
        </w:rPr>
      </w:pPr>
      <w:r w:rsidRPr="00686352">
        <w:rPr>
          <w:rFonts w:ascii="Times New Roman" w:eastAsia="Book Antiqua" w:hAnsi="Times New Roman" w:cs="Times New Roman"/>
          <w:b/>
          <w:sz w:val="24"/>
          <w:szCs w:val="24"/>
        </w:rPr>
        <w:t>Öğrenim Çağ</w:t>
      </w:r>
      <w:r w:rsidR="00CF16BD">
        <w:rPr>
          <w:rFonts w:ascii="Times New Roman" w:eastAsia="Book Antiqua" w:hAnsi="Times New Roman" w:cs="Times New Roman"/>
          <w:b/>
          <w:sz w:val="24"/>
          <w:szCs w:val="24"/>
        </w:rPr>
        <w:t>ı</w:t>
      </w:r>
      <w:r w:rsidRPr="00686352">
        <w:rPr>
          <w:rFonts w:ascii="Times New Roman" w:eastAsia="Book Antiqua" w:hAnsi="Times New Roman" w:cs="Times New Roman"/>
          <w:b/>
          <w:sz w:val="24"/>
          <w:szCs w:val="24"/>
        </w:rPr>
        <w:t>:</w:t>
      </w:r>
      <w:r w:rsidRPr="00686352">
        <w:rPr>
          <w:rFonts w:ascii="Times New Roman" w:eastAsia="Book Antiqua" w:hAnsi="Times New Roman" w:cs="Times New Roman"/>
          <w:color w:val="000000"/>
          <w:sz w:val="24"/>
          <w:szCs w:val="24"/>
          <w:highlight w:val="white"/>
        </w:rPr>
        <w:t xml:space="preserve">Bu çağ çocuğun 5 yaşını bitirdiği yılın eylül ayı sonunda başlar </w:t>
      </w:r>
      <w:r w:rsidRPr="00686352">
        <w:rPr>
          <w:rFonts w:ascii="Times New Roman" w:eastAsia="Book Antiqua" w:hAnsi="Times New Roman" w:cs="Times New Roman"/>
          <w:color w:val="000000"/>
          <w:sz w:val="24"/>
          <w:szCs w:val="24"/>
        </w:rPr>
        <w:t>ve öğretim yılının başlayacağı tarihte 18 yaşını bitirmemiş olma şartı aranır.</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Öğretmenlik M</w:t>
      </w:r>
      <w:r w:rsidR="00E31365" w:rsidRPr="00686352">
        <w:rPr>
          <w:rFonts w:ascii="Times New Roman" w:eastAsia="Book Antiqua" w:hAnsi="Times New Roman" w:cs="Times New Roman"/>
          <w:b/>
          <w:sz w:val="24"/>
          <w:szCs w:val="24"/>
        </w:rPr>
        <w:t>es</w:t>
      </w:r>
      <w:r>
        <w:rPr>
          <w:rFonts w:ascii="Times New Roman" w:eastAsia="Book Antiqua" w:hAnsi="Times New Roman" w:cs="Times New Roman"/>
          <w:b/>
          <w:sz w:val="24"/>
          <w:szCs w:val="24"/>
        </w:rPr>
        <w:t>leği Genel ve Özel Alan Y</w:t>
      </w:r>
      <w:r w:rsidR="00E31365" w:rsidRPr="00686352">
        <w:rPr>
          <w:rFonts w:ascii="Times New Roman" w:eastAsia="Book Antiqua" w:hAnsi="Times New Roman" w:cs="Times New Roman"/>
          <w:b/>
          <w:sz w:val="24"/>
          <w:szCs w:val="24"/>
        </w:rPr>
        <w:t>eterlilikleri:</w:t>
      </w:r>
      <w:r w:rsidR="00E31365" w:rsidRPr="00686352">
        <w:rPr>
          <w:rFonts w:ascii="Times New Roman" w:eastAsia="Book Antiqua" w:hAnsi="Times New Roman" w:cs="Times New Roman"/>
          <w:sz w:val="24"/>
          <w:szCs w:val="24"/>
        </w:rPr>
        <w:t xml:space="preserve"> Öğretmenlik mesleğini etkili ve verimli biçimde yerine getirebilmek için sahip olunması gereken genel bilgi, beceri ve tutumlar ile alanlara özgü olarak sahip olunması gereken bilgi, beceri ve tutumlardır. </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Örgün E</w:t>
      </w:r>
      <w:r w:rsidR="00E31365" w:rsidRPr="00686352">
        <w:rPr>
          <w:rFonts w:ascii="Times New Roman" w:eastAsia="Book Antiqua" w:hAnsi="Times New Roman" w:cs="Times New Roman"/>
          <w:b/>
          <w:sz w:val="24"/>
          <w:szCs w:val="24"/>
        </w:rPr>
        <w:t>ği</w:t>
      </w:r>
      <w:r>
        <w:rPr>
          <w:rFonts w:ascii="Times New Roman" w:eastAsia="Book Antiqua" w:hAnsi="Times New Roman" w:cs="Times New Roman"/>
          <w:b/>
          <w:sz w:val="24"/>
          <w:szCs w:val="24"/>
        </w:rPr>
        <w:t>tim Dışına Ç</w:t>
      </w:r>
      <w:r w:rsidR="00E31365" w:rsidRPr="00686352">
        <w:rPr>
          <w:rFonts w:ascii="Times New Roman" w:eastAsia="Book Antiqua" w:hAnsi="Times New Roman" w:cs="Times New Roman"/>
          <w:b/>
          <w:sz w:val="24"/>
          <w:szCs w:val="24"/>
        </w:rPr>
        <w:t>ıkma:</w:t>
      </w:r>
      <w:r w:rsidR="00E31365" w:rsidRPr="00686352">
        <w:rPr>
          <w:rFonts w:ascii="Times New Roman" w:eastAsia="Book Antiqua" w:hAnsi="Times New Roman" w:cs="Times New Roman"/>
          <w:sz w:val="24"/>
          <w:szCs w:val="24"/>
        </w:rPr>
        <w:t xml:space="preserve"> Ölüm ve yurt dışına çıkma haricindeki nedenlerin herhangi birisine bağlı olarak örgün eğitim kurumlarından ilişik kesilmesi durumunu ifade etmektedir. </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Örgün E</w:t>
      </w:r>
      <w:r w:rsidR="00E31365" w:rsidRPr="00686352">
        <w:rPr>
          <w:rFonts w:ascii="Times New Roman" w:eastAsia="Book Antiqua" w:hAnsi="Times New Roman" w:cs="Times New Roman"/>
          <w:b/>
          <w:sz w:val="24"/>
          <w:szCs w:val="24"/>
        </w:rPr>
        <w:t>ğitim:</w:t>
      </w:r>
      <w:r w:rsidR="00E31365" w:rsidRPr="00686352">
        <w:rPr>
          <w:rFonts w:ascii="Times New Roman" w:eastAsia="Book Antiqua"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AC1944" w:rsidRPr="00686352" w:rsidRDefault="00E31365">
      <w:pPr>
        <w:spacing w:before="120" w:after="0" w:line="240" w:lineRule="auto"/>
        <w:ind w:firstLine="709"/>
        <w:jc w:val="both"/>
        <w:rPr>
          <w:rFonts w:ascii="Times New Roman" w:eastAsia="Book Antiqua" w:hAnsi="Times New Roman" w:cs="Times New Roman"/>
          <w:sz w:val="24"/>
          <w:szCs w:val="24"/>
        </w:rPr>
      </w:pPr>
      <w:r w:rsidRPr="00686352">
        <w:rPr>
          <w:rFonts w:ascii="Times New Roman" w:eastAsia="Book Antiqua" w:hAnsi="Times New Roman" w:cs="Times New Roman"/>
          <w:b/>
          <w:sz w:val="24"/>
          <w:szCs w:val="24"/>
        </w:rPr>
        <w:t>Özel Bütçe</w:t>
      </w:r>
      <w:r w:rsidRPr="00686352">
        <w:rPr>
          <w:rFonts w:ascii="Times New Roman" w:eastAsia="Book Antiqua" w:hAnsi="Times New Roman" w:cs="Times New Roman"/>
          <w:sz w:val="24"/>
          <w:szCs w:val="24"/>
        </w:rPr>
        <w:t>: B</w:t>
      </w:r>
      <w:r w:rsidRPr="00686352">
        <w:rPr>
          <w:rFonts w:ascii="Times New Roman" w:eastAsia="Book Antiqua" w:hAnsi="Times New Roman" w:cs="Times New Roman"/>
          <w:color w:val="000000"/>
          <w:sz w:val="24"/>
          <w:szCs w:val="24"/>
        </w:rPr>
        <w:t>ir bakanlığa bağlı veya ilgili olarak belirli bir kamu hizmetini yürütmek üzere kurulan, gelir tahsis edilen, bu gelirlerden harcama yapma yetkisi verilen, kuruluş ve çalışma esasları özel kanunla düzenlenen ve 5018 sayılı Kanuna ekli (II) sayılı cetvelde yer alan her bir kamu idaresinin bütçesidir.</w:t>
      </w:r>
    </w:p>
    <w:p w:rsidR="00AC1944" w:rsidRPr="00686352" w:rsidRDefault="00E31365">
      <w:pPr>
        <w:spacing w:before="120" w:after="0" w:line="240" w:lineRule="auto"/>
        <w:ind w:firstLine="709"/>
        <w:jc w:val="both"/>
        <w:rPr>
          <w:rFonts w:ascii="Times New Roman" w:eastAsia="Book Antiqua" w:hAnsi="Times New Roman" w:cs="Times New Roman"/>
          <w:sz w:val="24"/>
          <w:szCs w:val="24"/>
        </w:rPr>
      </w:pPr>
      <w:r w:rsidRPr="00686352">
        <w:rPr>
          <w:rFonts w:ascii="Times New Roman" w:eastAsia="Book Antiqua" w:hAnsi="Times New Roman" w:cs="Times New Roman"/>
          <w:b/>
          <w:sz w:val="24"/>
          <w:szCs w:val="24"/>
        </w:rPr>
        <w:t>Özel Eğitim Sınıfları</w:t>
      </w:r>
      <w:r w:rsidRPr="00686352">
        <w:rPr>
          <w:rFonts w:ascii="Times New Roman" w:eastAsia="Book Antiqua" w:hAnsi="Times New Roman" w:cs="Times New Roman"/>
          <w:sz w:val="24"/>
          <w:szCs w:val="24"/>
        </w:rPr>
        <w:t xml:space="preserve">: Özel eğitime ihtiyacı olan ve ayrı bir sınıfta eğitim almaları uygun bulunan bireylerin, yetersizliği olmayan akranları ile bir arada eğitim görmeleri amacıyla her tür </w:t>
      </w:r>
      <w:r w:rsidRPr="00686352">
        <w:rPr>
          <w:rFonts w:ascii="Times New Roman" w:eastAsia="Book Antiqua" w:hAnsi="Times New Roman" w:cs="Times New Roman"/>
          <w:sz w:val="24"/>
          <w:szCs w:val="24"/>
        </w:rPr>
        <w:lastRenderedPageBreak/>
        <w:t xml:space="preserve">ve kademedeki resmî ve özel okul ve kurumlarda, özel eğitim hizmetleri kurulunun önerisi doğrultusunda millî eğitim müdürlükleri tarafından açılan özel eğitim sınıflarıdır. </w:t>
      </w:r>
    </w:p>
    <w:p w:rsidR="00AC1944" w:rsidRPr="00686352" w:rsidRDefault="00E31365">
      <w:pPr>
        <w:spacing w:before="120" w:after="0" w:line="240" w:lineRule="auto"/>
        <w:ind w:firstLine="709"/>
        <w:jc w:val="both"/>
        <w:rPr>
          <w:rFonts w:ascii="Times New Roman" w:eastAsia="Book Antiqua" w:hAnsi="Times New Roman" w:cs="Times New Roman"/>
          <w:sz w:val="24"/>
          <w:szCs w:val="24"/>
        </w:rPr>
      </w:pPr>
      <w:r w:rsidRPr="00686352">
        <w:rPr>
          <w:rFonts w:ascii="Times New Roman" w:eastAsia="Book Antiqua" w:hAnsi="Times New Roman" w:cs="Times New Roman"/>
          <w:b/>
          <w:sz w:val="24"/>
          <w:szCs w:val="24"/>
        </w:rPr>
        <w:t xml:space="preserve">Özel Eğitim ve Rehabilitasyon: </w:t>
      </w:r>
      <w:r w:rsidRPr="00686352">
        <w:rPr>
          <w:rFonts w:ascii="Times New Roman" w:eastAsia="Book Antiqua" w:hAnsi="Times New Roman" w:cs="Times New Roman"/>
          <w:sz w:val="24"/>
          <w:szCs w:val="24"/>
        </w:rPr>
        <w:t>Özel eğitim gerektiren bireylerin konuşma ve dil gelişim güçlüğü, ses bozuklukları, zihinsel, fiziksel, duyusal, sosyal, duygusal veya davranış problemlerini ortadan kaldırmak ya da etkilerini en az seviyeye indirmek, yeteneklerini yeniden en üst seviyeye çıkarmak, temel öz bakım becerilerini ve bağımsız yaşam becerilerini geliştirmek ve topluma uyumlarını sağlamak amacıyla faaliyet gösteren özel öğretim kurumlarıdır.</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Özel Eğitime İhtiyacı Olan B</w:t>
      </w:r>
      <w:r w:rsidR="00E31365" w:rsidRPr="00686352">
        <w:rPr>
          <w:rFonts w:ascii="Times New Roman" w:eastAsia="Book Antiqua" w:hAnsi="Times New Roman" w:cs="Times New Roman"/>
          <w:b/>
          <w:sz w:val="24"/>
          <w:szCs w:val="24"/>
        </w:rPr>
        <w:t>ireyler (Özel eğitim gerektiren birey):</w:t>
      </w:r>
      <w:r w:rsidR="00E31365" w:rsidRPr="00686352">
        <w:rPr>
          <w:rFonts w:ascii="Times New Roman" w:eastAsia="Book Antiqua" w:hAnsi="Times New Roman" w:cs="Times New Roman"/>
          <w:sz w:val="24"/>
          <w:szCs w:val="24"/>
        </w:rPr>
        <w:t xml:space="preserve"> Çeşitli nedenlerle, bireysel özellikleri ve eğitim yeterlilikleri açısından akranlarından beklenilen düzeyden anlamlı farklılık gösteren bireyi ifade eder.</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Özel P</w:t>
      </w:r>
      <w:r w:rsidR="00E31365" w:rsidRPr="00686352">
        <w:rPr>
          <w:rFonts w:ascii="Times New Roman" w:eastAsia="Book Antiqua" w:hAnsi="Times New Roman" w:cs="Times New Roman"/>
          <w:b/>
          <w:sz w:val="24"/>
          <w:szCs w:val="24"/>
        </w:rPr>
        <w:t>olitika</w:t>
      </w:r>
      <w:r>
        <w:rPr>
          <w:rFonts w:ascii="Times New Roman" w:eastAsia="Book Antiqua" w:hAnsi="Times New Roman" w:cs="Times New Roman"/>
          <w:b/>
          <w:sz w:val="24"/>
          <w:szCs w:val="24"/>
        </w:rPr>
        <w:t xml:space="preserve"> Veya Uygulama Gerektiren Gruplar (Dezavantajlı G</w:t>
      </w:r>
      <w:r w:rsidR="00E31365" w:rsidRPr="00686352">
        <w:rPr>
          <w:rFonts w:ascii="Times New Roman" w:eastAsia="Book Antiqua" w:hAnsi="Times New Roman" w:cs="Times New Roman"/>
          <w:b/>
          <w:sz w:val="24"/>
          <w:szCs w:val="24"/>
        </w:rPr>
        <w:t>ruplar</w:t>
      </w:r>
      <w:r w:rsidR="00E31365" w:rsidRPr="00686352">
        <w:rPr>
          <w:rFonts w:ascii="Times New Roman" w:eastAsia="Book Antiqua" w:hAnsi="Times New Roman" w:cs="Times New Roman"/>
          <w:sz w:val="24"/>
          <w:szCs w:val="24"/>
        </w:rPr>
        <w:t>): Diğer gruplara göre eğitiminde ve istihdamında daha fazla güçlük çekilen kadınlar, gençler, uzun süreli işsizler, engelliler gibi bireylerin oluşturduğu grupları ifade eder.</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Özel Yetenekli B</w:t>
      </w:r>
      <w:r w:rsidR="00E31365" w:rsidRPr="00686352">
        <w:rPr>
          <w:rFonts w:ascii="Times New Roman" w:eastAsia="Book Antiqua" w:hAnsi="Times New Roman" w:cs="Times New Roman"/>
          <w:b/>
          <w:sz w:val="24"/>
          <w:szCs w:val="24"/>
        </w:rPr>
        <w:t>ireyler:</w:t>
      </w:r>
      <w:r w:rsidR="00E31365" w:rsidRPr="00686352">
        <w:rPr>
          <w:rFonts w:ascii="Times New Roman" w:eastAsia="Book Antiqua" w:hAnsi="Times New Roman" w:cs="Times New Roman"/>
          <w:sz w:val="24"/>
          <w:szCs w:val="24"/>
        </w:rPr>
        <w:t xml:space="preserve"> Zeka, yaratıcılık, sanat, liderlik kapasitesi, motivasyon ve özel akademik alanlarda yaşıtlarına göre daha yüksek düzeyde performans gösteren bireyi ifade eder.</w:t>
      </w:r>
    </w:p>
    <w:p w:rsidR="00AC1944" w:rsidRPr="00686352" w:rsidRDefault="00E31365">
      <w:pPr>
        <w:spacing w:before="120" w:after="0" w:line="240" w:lineRule="auto"/>
        <w:ind w:firstLine="709"/>
        <w:jc w:val="both"/>
        <w:rPr>
          <w:rFonts w:ascii="Times New Roman" w:eastAsia="Book Antiqua" w:hAnsi="Times New Roman" w:cs="Times New Roman"/>
          <w:sz w:val="24"/>
          <w:szCs w:val="24"/>
        </w:rPr>
      </w:pPr>
      <w:r w:rsidRPr="00686352">
        <w:rPr>
          <w:rFonts w:ascii="Times New Roman" w:eastAsia="Book Antiqua" w:hAnsi="Times New Roman" w:cs="Times New Roman"/>
          <w:b/>
          <w:sz w:val="24"/>
          <w:szCs w:val="24"/>
        </w:rPr>
        <w:t>Stratejik Yönetim:</w:t>
      </w:r>
      <w:r w:rsidRPr="00686352">
        <w:rPr>
          <w:rFonts w:ascii="Times New Roman" w:eastAsia="Book Antiqua" w:hAnsi="Times New Roman" w:cs="Times New Roman"/>
          <w:sz w:val="24"/>
          <w:szCs w:val="24"/>
          <w:highlight w:val="white"/>
        </w:rPr>
        <w:t xml:space="preserve"> Stratejik yönetim bir organizasyonun hedeflerine ulaşabilmesi için doğru stratejiler geliştirmesini, bu stratejileri etkin bir şekilde uygulamasını ve sonuçlarını değerlendirerek hedefine doğru gidip gitmediğini belirlemesini sağlayan yönetim sürecidir. </w:t>
      </w:r>
    </w:p>
    <w:p w:rsidR="00AC1944" w:rsidRPr="00686352" w:rsidRDefault="00E31365">
      <w:pPr>
        <w:spacing w:before="120" w:after="0" w:line="240" w:lineRule="auto"/>
        <w:ind w:firstLine="709"/>
        <w:jc w:val="both"/>
        <w:rPr>
          <w:rFonts w:ascii="Times New Roman" w:eastAsia="Book Antiqua" w:hAnsi="Times New Roman" w:cs="Times New Roman"/>
          <w:sz w:val="24"/>
          <w:szCs w:val="24"/>
        </w:rPr>
      </w:pPr>
      <w:r w:rsidRPr="00686352">
        <w:rPr>
          <w:rFonts w:ascii="Times New Roman" w:eastAsia="Book Antiqua" w:hAnsi="Times New Roman" w:cs="Times New Roman"/>
          <w:b/>
          <w:sz w:val="24"/>
          <w:szCs w:val="24"/>
        </w:rPr>
        <w:t>Üstün Yetenekli Bireyler</w:t>
      </w:r>
      <w:r w:rsidRPr="00686352">
        <w:rPr>
          <w:rFonts w:ascii="Times New Roman" w:eastAsia="Book Antiqua" w:hAnsi="Times New Roman" w:cs="Times New Roman"/>
          <w:sz w:val="24"/>
          <w:szCs w:val="24"/>
        </w:rPr>
        <w:t xml:space="preserve">: </w:t>
      </w:r>
      <w:r w:rsidRPr="00686352">
        <w:rPr>
          <w:rFonts w:ascii="Times New Roman" w:eastAsia="Book Antiqua" w:hAnsi="Times New Roman" w:cs="Times New Roman"/>
          <w:sz w:val="24"/>
          <w:szCs w:val="24"/>
          <w:highlight w:val="white"/>
        </w:rPr>
        <w:t>Zekâ, yaratıcılık, sanat, liderlik kapasitesi veya özel akademik alanlarda yaşıtlarına göre yüksek düzeyde performans gösterdiği uzmanlar tarafından belirlenen çocuk/öğrencilerdir.</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Yaygın E</w:t>
      </w:r>
      <w:r w:rsidR="00E31365" w:rsidRPr="00686352">
        <w:rPr>
          <w:rFonts w:ascii="Times New Roman" w:eastAsia="Book Antiqua" w:hAnsi="Times New Roman" w:cs="Times New Roman"/>
          <w:b/>
          <w:sz w:val="24"/>
          <w:szCs w:val="24"/>
        </w:rPr>
        <w:t>ğitim</w:t>
      </w:r>
      <w:r w:rsidR="00E31365" w:rsidRPr="00686352">
        <w:rPr>
          <w:rFonts w:ascii="Times New Roman" w:eastAsia="Book Antiqua" w:hAnsi="Times New Roman" w:cs="Times New Roman"/>
          <w:sz w:val="24"/>
          <w:szCs w:val="24"/>
        </w:rPr>
        <w:t>: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AC1944" w:rsidRPr="00686352" w:rsidRDefault="005E0B02">
      <w:pPr>
        <w:tabs>
          <w:tab w:val="left" w:pos="426"/>
        </w:tabs>
        <w:spacing w:before="120" w:after="0" w:line="240" w:lineRule="auto"/>
        <w:ind w:firstLine="709"/>
        <w:jc w:val="both"/>
        <w:rPr>
          <w:rFonts w:ascii="Times New Roman" w:eastAsia="Book Antiqua" w:hAnsi="Times New Roman" w:cs="Times New Roman"/>
          <w:sz w:val="24"/>
          <w:szCs w:val="24"/>
        </w:rPr>
      </w:pPr>
      <w:r>
        <w:rPr>
          <w:rFonts w:ascii="Times New Roman" w:eastAsia="Book Antiqua" w:hAnsi="Times New Roman" w:cs="Times New Roman"/>
          <w:b/>
          <w:sz w:val="24"/>
          <w:szCs w:val="24"/>
        </w:rPr>
        <w:t>Zorunlu E</w:t>
      </w:r>
      <w:r w:rsidR="00E31365" w:rsidRPr="00686352">
        <w:rPr>
          <w:rFonts w:ascii="Times New Roman" w:eastAsia="Book Antiqua" w:hAnsi="Times New Roman" w:cs="Times New Roman"/>
          <w:b/>
          <w:sz w:val="24"/>
          <w:szCs w:val="24"/>
        </w:rPr>
        <w:t>ğitim:</w:t>
      </w:r>
      <w:r w:rsidR="00E31365" w:rsidRPr="00686352">
        <w:rPr>
          <w:rFonts w:ascii="Times New Roman" w:eastAsia="Book Antiqua"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AC1944" w:rsidRDefault="00AC1944">
      <w:pPr>
        <w:keepNext/>
        <w:keepLines/>
        <w:pBdr>
          <w:top w:val="nil"/>
          <w:left w:val="nil"/>
          <w:bottom w:val="nil"/>
          <w:right w:val="nil"/>
          <w:between w:val="nil"/>
        </w:pBdr>
        <w:spacing w:before="240" w:after="0" w:line="259" w:lineRule="auto"/>
        <w:jc w:val="center"/>
        <w:rPr>
          <w:rFonts w:ascii="Times New Roman" w:eastAsia="Times New Roman" w:hAnsi="Times New Roman" w:cs="Times New Roman"/>
          <w:b/>
          <w:color w:val="000000"/>
          <w:sz w:val="32"/>
          <w:szCs w:val="32"/>
        </w:rPr>
      </w:pPr>
    </w:p>
    <w:p w:rsidR="00686352" w:rsidRDefault="00686352" w:rsidP="00090043">
      <w:pPr>
        <w:pStyle w:val="aff3"/>
      </w:pPr>
    </w:p>
    <w:p w:rsidR="00686352" w:rsidRDefault="00686352" w:rsidP="00090043">
      <w:pPr>
        <w:pStyle w:val="aff3"/>
      </w:pPr>
    </w:p>
    <w:p w:rsidR="00686352" w:rsidRDefault="00686352" w:rsidP="00090043">
      <w:pPr>
        <w:pStyle w:val="aff3"/>
      </w:pPr>
    </w:p>
    <w:p w:rsidR="00A97411" w:rsidRDefault="00A97411" w:rsidP="00090043">
      <w:pPr>
        <w:pStyle w:val="aff3"/>
        <w:sectPr w:rsidR="00A97411" w:rsidSect="00371DE7">
          <w:type w:val="continuous"/>
          <w:pgSz w:w="11906" w:h="16838"/>
          <w:pgMar w:top="1417" w:right="1417" w:bottom="1417" w:left="1134" w:header="708" w:footer="708" w:gutter="0"/>
          <w:pgNumType w:fmt="lowerRoman"/>
          <w:cols w:space="708"/>
        </w:sectPr>
      </w:pPr>
    </w:p>
    <w:p w:rsidR="00AC1944" w:rsidRPr="00F66C28" w:rsidRDefault="00E31365" w:rsidP="00F66C28">
      <w:pPr>
        <w:pStyle w:val="aff3"/>
      </w:pPr>
      <w:bookmarkStart w:id="11" w:name="_Toc27577638"/>
      <w:r w:rsidRPr="00F66C28">
        <w:lastRenderedPageBreak/>
        <w:t>GİRİŞ</w:t>
      </w:r>
      <w:bookmarkEnd w:id="11"/>
    </w:p>
    <w:p w:rsidR="00AC1944" w:rsidRDefault="00AC1944">
      <w:pPr>
        <w:jc w:val="both"/>
        <w:rPr>
          <w:rFonts w:ascii="Times New Roman" w:eastAsia="Times New Roman" w:hAnsi="Times New Roman" w:cs="Times New Roman"/>
          <w:color w:val="FF0000"/>
          <w:sz w:val="24"/>
          <w:szCs w:val="24"/>
        </w:rPr>
      </w:pPr>
    </w:p>
    <w:p w:rsidR="00AC1944" w:rsidRPr="00686352"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686352">
        <w:rPr>
          <w:rFonts w:ascii="Times New Roman" w:eastAsia="Times New Roman" w:hAnsi="Times New Roman" w:cs="Times New Roman"/>
          <w:color w:val="000000"/>
          <w:sz w:val="24"/>
          <w:szCs w:val="24"/>
        </w:rPr>
        <w:t xml:space="preserve">5018 Sayılı Kamu Mali Yönetimi ve Kontrol Kanunu gereğince, Üst Politika Belgeleri doğrultusunda hazırlanan bu Stratejik Plan, kurumumuzun </w:t>
      </w:r>
      <w:r w:rsidRPr="00686352">
        <w:rPr>
          <w:rFonts w:ascii="Times New Roman" w:eastAsia="Times New Roman" w:hAnsi="Times New Roman" w:cs="Times New Roman"/>
          <w:sz w:val="24"/>
          <w:szCs w:val="24"/>
        </w:rPr>
        <w:t>2019-2023</w:t>
      </w:r>
      <w:r w:rsidRPr="00686352">
        <w:rPr>
          <w:rFonts w:ascii="Times New Roman" w:eastAsia="Times New Roman" w:hAnsi="Times New Roman" w:cs="Times New Roman"/>
          <w:color w:val="000000"/>
          <w:sz w:val="24"/>
          <w:szCs w:val="24"/>
        </w:rPr>
        <w:t xml:space="preserve"> plan dönemi sonunda belirlediğimiz hedeflere ne derece </w:t>
      </w:r>
      <w:r w:rsidRPr="00686352">
        <w:rPr>
          <w:rFonts w:ascii="Times New Roman" w:eastAsia="Times New Roman" w:hAnsi="Times New Roman" w:cs="Times New Roman"/>
          <w:sz w:val="24"/>
          <w:szCs w:val="24"/>
        </w:rPr>
        <w:t>ulaşabileceğini</w:t>
      </w:r>
      <w:r w:rsidRPr="00686352">
        <w:rPr>
          <w:rFonts w:ascii="Times New Roman" w:eastAsia="Times New Roman" w:hAnsi="Times New Roman" w:cs="Times New Roman"/>
          <w:color w:val="000000"/>
          <w:sz w:val="24"/>
          <w:szCs w:val="24"/>
        </w:rPr>
        <w:t xml:space="preserve"> gösteren bir kılavuz niteliği taşımaktadır. Ülkemizde gün geçtikçe daha işlevsel hale gelen stratejik planlama süreci sayesinde kurumlarımızın izleyecekleri yollar, bu yolda onlara eşlik edecek paydaşlar ve ortaklar, gerçekleştirecekleri faaliyetler, bu faaliyetleri yerine getirirken başvuracakları yasal yükümlülükler ve ayrılacak bütçe detaylı bir şekilde tanımlanmıştır. </w:t>
      </w:r>
    </w:p>
    <w:p w:rsidR="00AC1944" w:rsidRPr="00686352"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686352">
        <w:rPr>
          <w:rFonts w:ascii="Times New Roman" w:eastAsia="Times New Roman" w:hAnsi="Times New Roman" w:cs="Times New Roman"/>
          <w:color w:val="000000"/>
          <w:sz w:val="24"/>
          <w:szCs w:val="24"/>
        </w:rPr>
        <w:t xml:space="preserve">Hazırlamış olduğumuz Stratejik plan genel olarak beş bölümden oluşmaktadır. Birinci bölüm olan Stratejik Plan Hazırlama </w:t>
      </w:r>
      <w:r w:rsidR="00856EF1" w:rsidRPr="00686352">
        <w:rPr>
          <w:rFonts w:ascii="Times New Roman" w:eastAsia="Times New Roman" w:hAnsi="Times New Roman" w:cs="Times New Roman"/>
          <w:color w:val="000000"/>
          <w:sz w:val="24"/>
          <w:szCs w:val="24"/>
        </w:rPr>
        <w:t>Süreci planın</w:t>
      </w:r>
      <w:r w:rsidRPr="00686352">
        <w:rPr>
          <w:rFonts w:ascii="Times New Roman" w:eastAsia="Times New Roman" w:hAnsi="Times New Roman" w:cs="Times New Roman"/>
          <w:color w:val="000000"/>
          <w:sz w:val="24"/>
          <w:szCs w:val="24"/>
        </w:rPr>
        <w:t xml:space="preserve"> hazırlanmasında görev alacak üst kurul ve çalışma gurubu belirlenmiş, izlenecek yönteme karar verilmiştir. Durum Analizi bölümünde kurumun tarihi gelişimi izlenmiş, kurumun iş ve işlemlerini yerine getirirken başvurduğu yasal yükümlülükler ve mevzuat analiz edilmiş, faaliyet alanları ve sunulan hizmetler belirlenmiş ve son olarak da kuruluş içi analiz bölümüne geçilmiştir. Bu bölümde de kurum personel yapısı, teknolojik ve mali altyapısı, kurum birimleri incelenmiş, paydaşlar belirlenmiş, güçlü ve zayıf yönlerimiz ele alınmıştır.</w:t>
      </w:r>
    </w:p>
    <w:p w:rsidR="00AC1944" w:rsidRPr="00686352"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686352">
        <w:rPr>
          <w:rFonts w:ascii="Times New Roman" w:eastAsia="Times New Roman" w:hAnsi="Times New Roman" w:cs="Times New Roman"/>
          <w:color w:val="000000"/>
          <w:sz w:val="24"/>
          <w:szCs w:val="24"/>
        </w:rPr>
        <w:t xml:space="preserve"> Stratejik planlanın üçüncü bölümü olan Geleceğe Bakışta öncelikle kurumumuzun misyon ve vizyonu oluşturulmuş, temel ilke ve değerlerimiz belirlenmiştir. Daha sonra Stratejik Planımızın bel kemiğini oluşturan temalarımızın belirlenmesi aşamasına geçilmiştir. Bakanlığımızın ortak </w:t>
      </w:r>
      <w:r w:rsidRPr="00686352">
        <w:rPr>
          <w:rFonts w:ascii="Times New Roman" w:eastAsia="Times New Roman" w:hAnsi="Times New Roman" w:cs="Times New Roman"/>
          <w:sz w:val="24"/>
          <w:szCs w:val="24"/>
        </w:rPr>
        <w:t>istişarelerde</w:t>
      </w:r>
      <w:r w:rsidRPr="00686352">
        <w:rPr>
          <w:rFonts w:ascii="Times New Roman" w:eastAsia="Times New Roman" w:hAnsi="Times New Roman" w:cs="Times New Roman"/>
          <w:color w:val="000000"/>
          <w:sz w:val="24"/>
          <w:szCs w:val="24"/>
        </w:rPr>
        <w:t xml:space="preserve"> oluşturduğu tema taslağı kılavuzluğunda üç temel tema belirlenmiştir: 1.Eğitim Öğretime Erişimin </w:t>
      </w:r>
      <w:r w:rsidRPr="00686352">
        <w:rPr>
          <w:rFonts w:ascii="Times New Roman" w:eastAsia="Times New Roman" w:hAnsi="Times New Roman" w:cs="Times New Roman"/>
          <w:sz w:val="24"/>
          <w:szCs w:val="24"/>
        </w:rPr>
        <w:t>Artırılması</w:t>
      </w:r>
      <w:r w:rsidRPr="00686352">
        <w:rPr>
          <w:rFonts w:ascii="Times New Roman" w:eastAsia="Times New Roman" w:hAnsi="Times New Roman" w:cs="Times New Roman"/>
          <w:color w:val="000000"/>
          <w:sz w:val="24"/>
          <w:szCs w:val="24"/>
        </w:rPr>
        <w:t xml:space="preserve">, 2.Eğitim Öğretimde Kalitenin </w:t>
      </w:r>
      <w:r w:rsidRPr="00686352">
        <w:rPr>
          <w:rFonts w:ascii="Times New Roman" w:eastAsia="Times New Roman" w:hAnsi="Times New Roman" w:cs="Times New Roman"/>
          <w:sz w:val="24"/>
          <w:szCs w:val="24"/>
        </w:rPr>
        <w:t>Artırılması</w:t>
      </w:r>
      <w:r w:rsidRPr="00686352">
        <w:rPr>
          <w:rFonts w:ascii="Times New Roman" w:eastAsia="Times New Roman" w:hAnsi="Times New Roman" w:cs="Times New Roman"/>
          <w:color w:val="000000"/>
          <w:sz w:val="24"/>
          <w:szCs w:val="24"/>
        </w:rPr>
        <w:t xml:space="preserve">, 3.Kurumsal Kapasitenin </w:t>
      </w:r>
      <w:r w:rsidRPr="00686352">
        <w:rPr>
          <w:rFonts w:ascii="Times New Roman" w:eastAsia="Times New Roman" w:hAnsi="Times New Roman" w:cs="Times New Roman"/>
          <w:sz w:val="24"/>
          <w:szCs w:val="24"/>
        </w:rPr>
        <w:t>Artırılması</w:t>
      </w:r>
      <w:r w:rsidRPr="00686352">
        <w:rPr>
          <w:rFonts w:ascii="Times New Roman" w:eastAsia="Times New Roman" w:hAnsi="Times New Roman" w:cs="Times New Roman"/>
          <w:color w:val="000000"/>
          <w:sz w:val="24"/>
          <w:szCs w:val="24"/>
        </w:rPr>
        <w:t xml:space="preserve">. Bu temalarında yardımıyla Şile Milli Eğitiminin tam bir fotoğrafı çekilmiş, sorunları tespit edilmiş ve bu sorun alanlarına yönelik stratejiler belirlenmiştir. </w:t>
      </w:r>
    </w:p>
    <w:p w:rsidR="00AC1944" w:rsidRPr="00686352"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686352">
        <w:rPr>
          <w:rFonts w:ascii="Times New Roman" w:eastAsia="Times New Roman" w:hAnsi="Times New Roman" w:cs="Times New Roman"/>
          <w:color w:val="000000"/>
          <w:sz w:val="24"/>
          <w:szCs w:val="24"/>
        </w:rPr>
        <w:t>D</w:t>
      </w:r>
      <w:r w:rsidR="00C37C46">
        <w:rPr>
          <w:rFonts w:ascii="Times New Roman" w:eastAsia="Times New Roman" w:hAnsi="Times New Roman" w:cs="Times New Roman"/>
          <w:color w:val="000000"/>
          <w:sz w:val="24"/>
          <w:szCs w:val="24"/>
        </w:rPr>
        <w:t xml:space="preserve">ördüncü bölüm </w:t>
      </w:r>
      <w:r w:rsidR="00CF16BD">
        <w:rPr>
          <w:rFonts w:ascii="Times New Roman" w:eastAsia="Times New Roman" w:hAnsi="Times New Roman" w:cs="Times New Roman"/>
          <w:color w:val="000000"/>
          <w:sz w:val="24"/>
          <w:szCs w:val="24"/>
        </w:rPr>
        <w:t>“</w:t>
      </w:r>
      <w:r w:rsidR="00C37C46">
        <w:rPr>
          <w:rFonts w:ascii="Times New Roman" w:eastAsia="Times New Roman" w:hAnsi="Times New Roman" w:cs="Times New Roman"/>
          <w:color w:val="000000"/>
          <w:sz w:val="24"/>
          <w:szCs w:val="24"/>
        </w:rPr>
        <w:t>Maliyetlendirme</w:t>
      </w:r>
      <w:r w:rsidR="00CF16BD">
        <w:rPr>
          <w:rFonts w:ascii="Times New Roman" w:eastAsia="Times New Roman" w:hAnsi="Times New Roman" w:cs="Times New Roman"/>
          <w:color w:val="000000"/>
          <w:sz w:val="24"/>
          <w:szCs w:val="24"/>
        </w:rPr>
        <w:t>”</w:t>
      </w:r>
      <w:r w:rsidRPr="00686352">
        <w:rPr>
          <w:rFonts w:ascii="Times New Roman" w:eastAsia="Times New Roman" w:hAnsi="Times New Roman" w:cs="Times New Roman"/>
          <w:color w:val="000000"/>
          <w:sz w:val="24"/>
          <w:szCs w:val="24"/>
        </w:rPr>
        <w:t xml:space="preserve"> ve bu bölümde belirlediğimiz stratejilerimiz ve faaliyetlerimiz için gerekli maliyetlendirme yapılmış ve çıktığımız yolda karşılaşabileceğimiz sürprizler en aza indirilmiştir.  </w:t>
      </w:r>
    </w:p>
    <w:p w:rsidR="00AC1944" w:rsidRPr="00686352" w:rsidRDefault="00E313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686352">
        <w:rPr>
          <w:rFonts w:ascii="Times New Roman" w:eastAsia="Times New Roman" w:hAnsi="Times New Roman" w:cs="Times New Roman"/>
          <w:color w:val="000000"/>
          <w:sz w:val="24"/>
          <w:szCs w:val="24"/>
        </w:rPr>
        <w:t>Yoğun ve özverili bir çalışma sonunda tamamladığımız planımızın son bölümü olan İzleme Değerlendirme Bölümü plan sonunda çalışmalarımızın değerlendirileceği ve hedeflerimizin ulaşılma seviyesinin ölçüleceği kısımdır. Her cümlesinin emek harcanarak yazıldığı Stratejik Planımızın ilçemizin eğitim öğretim</w:t>
      </w:r>
      <w:r w:rsidRPr="00686352">
        <w:rPr>
          <w:rFonts w:ascii="Times New Roman" w:eastAsia="Times New Roman" w:hAnsi="Times New Roman" w:cs="Times New Roman"/>
          <w:sz w:val="24"/>
          <w:szCs w:val="24"/>
        </w:rPr>
        <w:t xml:space="preserve"> kalitesinin artırılmasına katkı sunması </w:t>
      </w:r>
      <w:r w:rsidRPr="00686352">
        <w:rPr>
          <w:rFonts w:ascii="Times New Roman" w:eastAsia="Times New Roman" w:hAnsi="Times New Roman" w:cs="Times New Roman"/>
          <w:color w:val="000000"/>
          <w:sz w:val="24"/>
          <w:szCs w:val="24"/>
        </w:rPr>
        <w:t xml:space="preserve">temennilerimizle... </w:t>
      </w:r>
    </w:p>
    <w:p w:rsidR="00AC1944" w:rsidRDefault="00E31365">
      <w:pPr>
        <w:shd w:val="clear" w:color="auto" w:fill="17365D"/>
        <w:spacing w:line="480" w:lineRule="auto"/>
        <w:jc w:val="center"/>
        <w:rPr>
          <w:rFonts w:ascii="Times New Roman" w:eastAsia="Times New Roman" w:hAnsi="Times New Roman" w:cs="Times New Roman"/>
          <w:b/>
          <w:color w:val="FDE4D0"/>
          <w:sz w:val="36"/>
          <w:szCs w:val="36"/>
        </w:rPr>
      </w:pPr>
      <w:r>
        <w:rPr>
          <w:rFonts w:ascii="Times New Roman" w:eastAsia="Times New Roman" w:hAnsi="Times New Roman" w:cs="Times New Roman"/>
          <w:b/>
          <w:color w:val="FDE4D0"/>
          <w:sz w:val="36"/>
          <w:szCs w:val="36"/>
        </w:rPr>
        <w:lastRenderedPageBreak/>
        <w:t xml:space="preserve">BÖLÜM I : STRATEJİK PLAN HAZIRLIK SÜRECİ </w:t>
      </w:r>
    </w:p>
    <w:p w:rsidR="00814669" w:rsidRDefault="00E31365" w:rsidP="00B377A3">
      <w:r>
        <w:rPr>
          <w:noProof/>
        </w:rPr>
        <w:drawing>
          <wp:inline distT="0" distB="0" distL="0" distR="0">
            <wp:extent cx="5953125" cy="6867408"/>
            <wp:effectExtent l="0" t="0" r="0" b="0"/>
            <wp:docPr id="22" name="image18.jpg" descr="http://www.sadenerji.com.tr/wp-content/uploads/2013/11/planlama.jpg"/>
            <wp:cNvGraphicFramePr/>
            <a:graphic xmlns:a="http://schemas.openxmlformats.org/drawingml/2006/main">
              <a:graphicData uri="http://schemas.openxmlformats.org/drawingml/2006/picture">
                <pic:pic xmlns:pic="http://schemas.openxmlformats.org/drawingml/2006/picture">
                  <pic:nvPicPr>
                    <pic:cNvPr id="0" name="image18.jpg" descr="http://www.sadenerji.com.tr/wp-content/uploads/2013/11/planlama.jpg"/>
                    <pic:cNvPicPr preferRelativeResize="0"/>
                  </pic:nvPicPr>
                  <pic:blipFill>
                    <a:blip r:embed="rId18"/>
                    <a:srcRect/>
                    <a:stretch>
                      <a:fillRect/>
                    </a:stretch>
                  </pic:blipFill>
                  <pic:spPr>
                    <a:xfrm>
                      <a:off x="0" y="0"/>
                      <a:ext cx="5976017" cy="6893816"/>
                    </a:xfrm>
                    <a:prstGeom prst="rect">
                      <a:avLst/>
                    </a:prstGeom>
                    <a:ln/>
                  </pic:spPr>
                </pic:pic>
              </a:graphicData>
            </a:graphic>
          </wp:inline>
        </w:drawing>
      </w:r>
    </w:p>
    <w:p w:rsidR="00814669" w:rsidRDefault="00814669" w:rsidP="00814669">
      <w:pPr>
        <w:pStyle w:val="aff3"/>
      </w:pPr>
    </w:p>
    <w:p w:rsidR="00814669" w:rsidRDefault="00814669" w:rsidP="00814669">
      <w:pPr>
        <w:pStyle w:val="aff3"/>
      </w:pPr>
    </w:p>
    <w:p w:rsidR="00814669" w:rsidRDefault="00814669" w:rsidP="00814669">
      <w:pPr>
        <w:pStyle w:val="aff3"/>
      </w:pPr>
    </w:p>
    <w:p w:rsidR="00814669" w:rsidRDefault="00814669" w:rsidP="00814669">
      <w:pPr>
        <w:pStyle w:val="aff3"/>
      </w:pPr>
    </w:p>
    <w:p w:rsidR="00814669" w:rsidRPr="00F66C28" w:rsidRDefault="00E31365" w:rsidP="00F66C28">
      <w:pPr>
        <w:pStyle w:val="aff3"/>
      </w:pPr>
      <w:bookmarkStart w:id="12" w:name="_Toc27577639"/>
      <w:r w:rsidRPr="00F66C28">
        <w:lastRenderedPageBreak/>
        <w:t>BÖLÜM I: STRATEJİK PLAN HAZIRLIK SÜRECİ</w:t>
      </w:r>
      <w:bookmarkEnd w:id="12"/>
    </w:p>
    <w:p w:rsidR="00AC1944" w:rsidRDefault="00E31365" w:rsidP="00F00A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Müdürlüğümüzde MEB Strateji Geliştirme Başkanlığının 2019-2023 Stratejik Plan Hazırlık Programı, MEB Strateji Geliştirme Başkanlığının 2013/26 no’lu genelgesi ve İstanbul Valiliği İl Milli Eğitim Müdürlüğünün 09/12/2013 tarih ve 602.04/3733500 sayılı yazısı doğrultusunda 2019-2023 stratejik plan hazırlama süreci başlatılmıştır.</w:t>
      </w:r>
    </w:p>
    <w:p w:rsidR="005511C2" w:rsidRPr="00F66C28" w:rsidRDefault="00EC06BC" w:rsidP="00F66C28">
      <w:pPr>
        <w:pStyle w:val="a10"/>
      </w:pPr>
      <w:bookmarkStart w:id="13" w:name="_Toc27577640"/>
      <w:r w:rsidRPr="00F66C28">
        <w:t>ŞİLE İLÇE MİLLİ EĞİTİM MÜDÜRLÜĞÜ STRAREJİK PLANLAMA MODELİ</w:t>
      </w:r>
      <w:bookmarkEnd w:id="13"/>
    </w:p>
    <w:p w:rsidR="005511C2" w:rsidRDefault="005511C2" w:rsidP="00927A0E">
      <w:pPr>
        <w:pStyle w:val="aff4"/>
        <w:rPr>
          <w:color w:val="000000"/>
          <w:sz w:val="24"/>
          <w:szCs w:val="24"/>
        </w:rPr>
      </w:pPr>
      <w:bookmarkStart w:id="14" w:name="_Toc536629972"/>
      <w:r>
        <w:t>Şekil 1: Şile İlçe Milli Eğitim Müdürlüğü Stratejik Planlama Modeli</w:t>
      </w:r>
      <w:bookmarkEnd w:id="14"/>
    </w:p>
    <w:p w:rsidR="00AC1944" w:rsidRDefault="000F4555">
      <w:pPr>
        <w:pBdr>
          <w:top w:val="nil"/>
          <w:left w:val="nil"/>
          <w:bottom w:val="nil"/>
          <w:right w:val="nil"/>
          <w:between w:val="nil"/>
        </w:pBdr>
        <w:ind w:firstLine="567"/>
        <w:rPr>
          <w:rFonts w:ascii="Times New Roman" w:eastAsia="Times New Roman" w:hAnsi="Times New Roman" w:cs="Times New Roman"/>
          <w:b/>
          <w:color w:val="000000"/>
          <w:sz w:val="24"/>
          <w:szCs w:val="24"/>
        </w:rPr>
      </w:pPr>
      <w:r>
        <w:rPr>
          <w:noProof/>
        </w:rPr>
        <mc:AlternateContent>
          <mc:Choice Requires="wpg">
            <w:drawing>
              <wp:anchor distT="0" distB="0" distL="114300" distR="114300" simplePos="0" relativeHeight="251667456" behindDoc="0" locked="0" layoutInCell="1" allowOverlap="1">
                <wp:simplePos x="0" y="0"/>
                <wp:positionH relativeFrom="column">
                  <wp:posOffset>593090</wp:posOffset>
                </wp:positionH>
                <wp:positionV relativeFrom="paragraph">
                  <wp:posOffset>177800</wp:posOffset>
                </wp:positionV>
                <wp:extent cx="4807585" cy="6234430"/>
                <wp:effectExtent l="0" t="0" r="12065" b="13970"/>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7585" cy="6234430"/>
                          <a:chOff x="2942198" y="740886"/>
                          <a:chExt cx="4807595" cy="6078229"/>
                        </a:xfrm>
                      </wpg:grpSpPr>
                      <wpg:grpSp>
                        <wpg:cNvPr id="2" name="Grup 2"/>
                        <wpg:cNvGrpSpPr/>
                        <wpg:grpSpPr>
                          <a:xfrm>
                            <a:off x="2942198" y="740886"/>
                            <a:ext cx="4807595" cy="6078229"/>
                            <a:chOff x="2942198" y="736763"/>
                            <a:chExt cx="4807595" cy="6086475"/>
                          </a:xfrm>
                        </wpg:grpSpPr>
                        <wps:wsp>
                          <wps:cNvPr id="4" name="Dikdörtgen 4"/>
                          <wps:cNvSpPr/>
                          <wps:spPr>
                            <a:xfrm>
                              <a:off x="2942208" y="736763"/>
                              <a:ext cx="4807575" cy="6086475"/>
                            </a:xfrm>
                            <a:prstGeom prst="rect">
                              <a:avLst/>
                            </a:prstGeom>
                            <a:noFill/>
                            <a:ln>
                              <a:noFill/>
                            </a:ln>
                          </wps:spPr>
                          <wps:txbx>
                            <w:txbxContent>
                              <w:p w:rsidR="00CA6B08" w:rsidRDefault="00CA6B08">
                                <w:pPr>
                                  <w:spacing w:after="0" w:line="240" w:lineRule="auto"/>
                                  <w:textDirection w:val="btLr"/>
                                </w:pPr>
                              </w:p>
                            </w:txbxContent>
                          </wps:txbx>
                          <wps:bodyPr spcFirstLastPara="1" wrap="square" lIns="91425" tIns="91425" rIns="91425" bIns="91425" anchor="ctr" anchorCtr="0"/>
                        </wps:wsp>
                        <wpg:grpSp>
                          <wpg:cNvPr id="5" name="Grup 5"/>
                          <wpg:cNvGrpSpPr/>
                          <wpg:grpSpPr>
                            <a:xfrm>
                              <a:off x="2942198" y="736763"/>
                              <a:ext cx="4807595" cy="6086475"/>
                              <a:chOff x="-10" y="0"/>
                              <a:chExt cx="4807595" cy="6086475"/>
                            </a:xfrm>
                          </wpg:grpSpPr>
                          <wps:wsp>
                            <wps:cNvPr id="6" name="Dikdörtgen 6"/>
                            <wps:cNvSpPr/>
                            <wps:spPr>
                              <a:xfrm>
                                <a:off x="0" y="0"/>
                                <a:ext cx="4807575" cy="6086475"/>
                              </a:xfrm>
                              <a:prstGeom prst="rect">
                                <a:avLst/>
                              </a:prstGeom>
                              <a:noFill/>
                              <a:ln>
                                <a:noFill/>
                              </a:ln>
                            </wps:spPr>
                            <wps:txbx>
                              <w:txbxContent>
                                <w:p w:rsidR="00CA6B08" w:rsidRDefault="00CA6B08">
                                  <w:pPr>
                                    <w:spacing w:after="0" w:line="240" w:lineRule="auto"/>
                                    <w:textDirection w:val="btLr"/>
                                  </w:pPr>
                                </w:p>
                              </w:txbxContent>
                            </wps:txbx>
                            <wps:bodyPr spcFirstLastPara="1" wrap="square" lIns="91425" tIns="91425" rIns="91425" bIns="91425" anchor="ctr" anchorCtr="0"/>
                          </wps:wsp>
                          <wps:wsp>
                            <wps:cNvPr id="7" name="Yuvarlatılmış Dikdörtgen 7"/>
                            <wps:cNvSpPr/>
                            <wps:spPr>
                              <a:xfrm>
                                <a:off x="0" y="895350"/>
                                <a:ext cx="4807585" cy="1054735"/>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Durum Analizi</w:t>
                                  </w:r>
                                </w:p>
                              </w:txbxContent>
                            </wps:txbx>
                            <wps:bodyPr spcFirstLastPara="1" wrap="square" lIns="88900" tIns="38100" rIns="88900" bIns="38100" anchor="t" anchorCtr="0"/>
                          </wps:wsp>
                          <wps:wsp>
                            <wps:cNvPr id="9" name="Yuvarlatılmış Dikdörtgen 9"/>
                            <wps:cNvSpPr/>
                            <wps:spPr>
                              <a:xfrm>
                                <a:off x="0" y="0"/>
                                <a:ext cx="4807585" cy="74676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Hazırlık Programının Oluşturulması</w:t>
                                  </w:r>
                                </w:p>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Stratejik Plan Ekip , Kurulları ve İş Takvimi</w:t>
                                  </w:r>
                                </w:p>
                                <w:p w:rsidR="00CA6B08" w:rsidRPr="00C31B65" w:rsidRDefault="00CA6B08">
                                  <w:pPr>
                                    <w:spacing w:after="0" w:line="240" w:lineRule="auto"/>
                                    <w:jc w:val="center"/>
                                    <w:textDirection w:val="btLr"/>
                                    <w:rPr>
                                      <w:rFonts w:ascii="Times New Roman" w:hAnsi="Times New Roman" w:cs="Times New Roman"/>
                                      <w:sz w:val="20"/>
                                      <w:szCs w:val="20"/>
                                    </w:rPr>
                                  </w:pPr>
                                </w:p>
                              </w:txbxContent>
                            </wps:txbx>
                            <wps:bodyPr spcFirstLastPara="1" wrap="square" lIns="88900" tIns="38100" rIns="88900" bIns="38100" anchor="t" anchorCtr="0"/>
                          </wps:wsp>
                          <wps:wsp>
                            <wps:cNvPr id="11" name="Dikdörtgen 11"/>
                            <wps:cNvSpPr/>
                            <wps:spPr>
                              <a:xfrm>
                                <a:off x="98425" y="1173480"/>
                                <a:ext cx="760729" cy="713740"/>
                              </a:xfrm>
                              <a:prstGeom prst="rect">
                                <a:avLst/>
                              </a:prstGeom>
                              <a:noFill/>
                              <a:ln w="12700" cap="rnd" cmpd="sng">
                                <a:solidFill>
                                  <a:srgbClr val="254061"/>
                                </a:solidFill>
                                <a:prstDash val="dashDot"/>
                                <a:round/>
                                <a:headEnd type="none" w="sm" len="sm"/>
                                <a:tailEnd type="none" w="sm" len="sm"/>
                              </a:ln>
                            </wps:spPr>
                            <wps:txbx>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Tarihi Gelişim</w:t>
                                  </w:r>
                                </w:p>
                              </w:txbxContent>
                            </wps:txbx>
                            <wps:bodyPr spcFirstLastPara="1" wrap="square" lIns="88900" tIns="38100" rIns="88900" bIns="38100" anchor="t" anchorCtr="0"/>
                          </wps:wsp>
                          <wps:wsp>
                            <wps:cNvPr id="12" name="Dikdörtgen 12"/>
                            <wps:cNvSpPr/>
                            <wps:spPr>
                              <a:xfrm>
                                <a:off x="855980" y="1173480"/>
                                <a:ext cx="876935" cy="713740"/>
                              </a:xfrm>
                              <a:prstGeom prst="rect">
                                <a:avLst/>
                              </a:prstGeom>
                              <a:noFill/>
                              <a:ln w="12700" cap="rnd" cmpd="sng">
                                <a:solidFill>
                                  <a:srgbClr val="254061"/>
                                </a:solidFill>
                                <a:prstDash val="dashDot"/>
                                <a:round/>
                                <a:headEnd type="none" w="sm" len="sm"/>
                                <a:tailEnd type="none" w="sm" len="sm"/>
                              </a:ln>
                            </wps:spPr>
                            <wps:txbx>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Mevzuat Analizi</w:t>
                                  </w:r>
                                </w:p>
                              </w:txbxContent>
                            </wps:txbx>
                            <wps:bodyPr spcFirstLastPara="1" wrap="square" lIns="88900" tIns="38100" rIns="88900" bIns="38100" anchor="t" anchorCtr="0"/>
                          </wps:wsp>
                          <wps:wsp>
                            <wps:cNvPr id="13" name="Dikdörtgen 13"/>
                            <wps:cNvSpPr/>
                            <wps:spPr>
                              <a:xfrm>
                                <a:off x="1732280" y="1173480"/>
                                <a:ext cx="876300" cy="713740"/>
                              </a:xfrm>
                              <a:prstGeom prst="rect">
                                <a:avLst/>
                              </a:prstGeom>
                              <a:noFill/>
                              <a:ln w="12700" cap="rnd" cmpd="sng">
                                <a:solidFill>
                                  <a:srgbClr val="254061"/>
                                </a:solidFill>
                                <a:prstDash val="dashDot"/>
                                <a:round/>
                                <a:headEnd type="none" w="sm" len="sm"/>
                                <a:tailEnd type="none" w="sm" len="sm"/>
                              </a:ln>
                            </wps:spPr>
                            <wps:txbx>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Faaliyet Alanları ile Sunulan Hizmetler</w:t>
                                  </w:r>
                                </w:p>
                              </w:txbxContent>
                            </wps:txbx>
                            <wps:bodyPr spcFirstLastPara="1" wrap="square" lIns="88900" tIns="38100" rIns="88900" bIns="38100" anchor="t" anchorCtr="0"/>
                          </wps:wsp>
                          <wps:wsp>
                            <wps:cNvPr id="16" name="Dikdörtgen 16"/>
                            <wps:cNvSpPr/>
                            <wps:spPr>
                              <a:xfrm>
                                <a:off x="2607945" y="1173480"/>
                                <a:ext cx="654050" cy="713740"/>
                              </a:xfrm>
                              <a:prstGeom prst="rect">
                                <a:avLst/>
                              </a:prstGeom>
                              <a:noFill/>
                              <a:ln w="12700" cap="rnd" cmpd="sng">
                                <a:solidFill>
                                  <a:srgbClr val="254061"/>
                                </a:solidFill>
                                <a:prstDash val="dashDot"/>
                                <a:round/>
                                <a:headEnd type="none" w="sm" len="sm"/>
                                <a:tailEnd type="none" w="sm" len="sm"/>
                              </a:ln>
                            </wps:spPr>
                            <wps:txbx>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Paydaş Analizi</w:t>
                                  </w:r>
                                </w:p>
                              </w:txbxContent>
                            </wps:txbx>
                            <wps:bodyPr spcFirstLastPara="1" wrap="square" lIns="88900" tIns="38100" rIns="88900" bIns="38100" anchor="t" anchorCtr="0"/>
                          </wps:wsp>
                          <wps:wsp>
                            <wps:cNvPr id="19" name="Dikdörtgen 19"/>
                            <wps:cNvSpPr/>
                            <wps:spPr>
                              <a:xfrm>
                                <a:off x="3260725" y="1173479"/>
                                <a:ext cx="1443355" cy="776605"/>
                              </a:xfrm>
                              <a:prstGeom prst="rect">
                                <a:avLst/>
                              </a:prstGeom>
                              <a:noFill/>
                              <a:ln w="12700" cap="rnd" cmpd="sng">
                                <a:solidFill>
                                  <a:srgbClr val="254061"/>
                                </a:solidFill>
                                <a:prstDash val="dashDot"/>
                                <a:round/>
                                <a:headEnd type="none" w="sm" len="sm"/>
                                <a:tailEnd type="none" w="sm" len="sm"/>
                              </a:ln>
                            </wps:spPr>
                            <wps:txbx>
                              <w:txbxContent>
                                <w:p w:rsidR="00CA6B08" w:rsidRPr="00C31B65" w:rsidRDefault="00CA6B08">
                                  <w:pPr>
                                    <w:spacing w:after="0" w:line="240" w:lineRule="auto"/>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Kurum İçi ve Dışı Analizi</w:t>
                                  </w:r>
                                </w:p>
                                <w:p w:rsidR="00CA6B08" w:rsidRPr="00C31B65" w:rsidRDefault="00CA6B08">
                                  <w:pPr>
                                    <w:spacing w:after="0" w:line="240" w:lineRule="auto"/>
                                    <w:ind w:left="200" w:firstLine="200"/>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PESTLE Analizi</w:t>
                                  </w:r>
                                </w:p>
                                <w:p w:rsidR="00CA6B08" w:rsidRPr="00C31B65" w:rsidRDefault="00CA6B08">
                                  <w:pPr>
                                    <w:spacing w:after="0" w:line="240" w:lineRule="auto"/>
                                    <w:ind w:left="200" w:firstLine="200"/>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GZFT Analizi</w:t>
                                  </w:r>
                                </w:p>
                                <w:p w:rsidR="00CA6B08" w:rsidRDefault="00CA6B08">
                                  <w:pPr>
                                    <w:spacing w:after="0" w:line="240" w:lineRule="auto"/>
                                    <w:ind w:left="200" w:firstLine="200"/>
                                    <w:textDirection w:val="btLr"/>
                                    <w:rPr>
                                      <w:rFonts w:ascii="Book Antiqua" w:eastAsia="Book Antiqua" w:hAnsi="Book Antiqua" w:cs="Book Antiqua"/>
                                      <w:color w:val="000000"/>
                                      <w:sz w:val="20"/>
                                      <w:szCs w:val="20"/>
                                    </w:rPr>
                                  </w:pPr>
                                  <w:r w:rsidRPr="005511C2">
                                    <w:rPr>
                                      <w:rFonts w:ascii="Book Antiqua" w:eastAsia="Book Antiqua" w:hAnsi="Book Antiqua" w:cs="Book Antiqua"/>
                                      <w:color w:val="000000"/>
                                      <w:sz w:val="20"/>
                                      <w:szCs w:val="20"/>
                                    </w:rPr>
                                    <w:t xml:space="preserve">Üst Politika </w:t>
                                  </w:r>
                                </w:p>
                                <w:p w:rsidR="00CA6B08" w:rsidRDefault="00CA6B08">
                                  <w:pPr>
                                    <w:spacing w:after="0" w:line="240" w:lineRule="auto"/>
                                    <w:ind w:left="200" w:firstLine="200"/>
                                    <w:textDirection w:val="btLr"/>
                                    <w:rPr>
                                      <w:rFonts w:ascii="Book Antiqua" w:eastAsia="Book Antiqua" w:hAnsi="Book Antiqua" w:cs="Book Antiqua"/>
                                      <w:color w:val="000000"/>
                                      <w:sz w:val="20"/>
                                      <w:szCs w:val="20"/>
                                    </w:rPr>
                                  </w:pPr>
                                </w:p>
                                <w:p w:rsidR="00CA6B08" w:rsidRDefault="00CA6B08">
                                  <w:pPr>
                                    <w:spacing w:after="0" w:line="240" w:lineRule="auto"/>
                                    <w:ind w:left="200" w:firstLine="200"/>
                                    <w:textDirection w:val="btLr"/>
                                    <w:rPr>
                                      <w:rFonts w:ascii="Book Antiqua" w:eastAsia="Book Antiqua" w:hAnsi="Book Antiqua" w:cs="Book Antiqua"/>
                                      <w:color w:val="000000"/>
                                      <w:sz w:val="20"/>
                                      <w:szCs w:val="20"/>
                                    </w:rPr>
                                  </w:pPr>
                                </w:p>
                                <w:p w:rsidR="00CA6B08" w:rsidRDefault="00CA6B08">
                                  <w:pPr>
                                    <w:spacing w:after="0" w:line="240" w:lineRule="auto"/>
                                    <w:ind w:left="200" w:firstLine="200"/>
                                    <w:textDirection w:val="btLr"/>
                                    <w:rPr>
                                      <w:rFonts w:ascii="Book Antiqua" w:eastAsia="Book Antiqua" w:hAnsi="Book Antiqua" w:cs="Book Antiqua"/>
                                      <w:color w:val="000000"/>
                                      <w:sz w:val="20"/>
                                      <w:szCs w:val="20"/>
                                    </w:rPr>
                                  </w:pPr>
                                </w:p>
                                <w:p w:rsidR="00CA6B08" w:rsidRPr="005511C2" w:rsidRDefault="00CA6B08">
                                  <w:pPr>
                                    <w:spacing w:after="0" w:line="240" w:lineRule="auto"/>
                                    <w:ind w:left="200" w:firstLine="200"/>
                                    <w:textDirection w:val="btLr"/>
                                    <w:rPr>
                                      <w:sz w:val="20"/>
                                      <w:szCs w:val="20"/>
                                    </w:rPr>
                                  </w:pPr>
                                  <w:r w:rsidRPr="005511C2">
                                    <w:rPr>
                                      <w:rFonts w:ascii="Book Antiqua" w:eastAsia="Book Antiqua" w:hAnsi="Book Antiqua" w:cs="Book Antiqua"/>
                                      <w:color w:val="000000"/>
                                      <w:sz w:val="20"/>
                                      <w:szCs w:val="20"/>
                                    </w:rPr>
                                    <w:t>Belgeleri Analizi</w:t>
                                  </w:r>
                                </w:p>
                              </w:txbxContent>
                            </wps:txbx>
                            <wps:bodyPr spcFirstLastPara="1" wrap="square" lIns="88900" tIns="38100" rIns="88900" bIns="38100" anchor="t" anchorCtr="0"/>
                          </wps:wsp>
                          <wps:wsp>
                            <wps:cNvPr id="20" name="Yuvarlatılmış Dikdörtgen 20"/>
                            <wps:cNvSpPr/>
                            <wps:spPr>
                              <a:xfrm>
                                <a:off x="0" y="2101850"/>
                                <a:ext cx="4807585" cy="31115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Sorun ve Gelişim Alanlarının Belirlenmesi</w:t>
                                  </w:r>
                                </w:p>
                              </w:txbxContent>
                            </wps:txbx>
                            <wps:bodyPr spcFirstLastPara="1" wrap="square" lIns="88900" tIns="38100" rIns="88900" bIns="38100" anchor="t" anchorCtr="0"/>
                          </wps:wsp>
                          <wps:wsp>
                            <wps:cNvPr id="24" name="Yuvarlatılmış Dikdörtgen 24"/>
                            <wps:cNvSpPr/>
                            <wps:spPr>
                              <a:xfrm>
                                <a:off x="0" y="2599055"/>
                                <a:ext cx="4807585" cy="311785"/>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Stratejik Plan Mimarisinin Belirlenmesi</w:t>
                                  </w:r>
                                </w:p>
                              </w:txbxContent>
                            </wps:txbx>
                            <wps:bodyPr spcFirstLastPara="1" wrap="square" lIns="88900" tIns="38100" rIns="88900" bIns="38100" anchor="t" anchorCtr="0"/>
                          </wps:wsp>
                          <wps:wsp>
                            <wps:cNvPr id="25" name="Yuvarlatılmış Dikdörtgen 25"/>
                            <wps:cNvSpPr/>
                            <wps:spPr>
                              <a:xfrm>
                                <a:off x="-10" y="4773883"/>
                                <a:ext cx="4807585" cy="25273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5511C2" w:rsidRDefault="00CA6B08">
                                  <w:pPr>
                                    <w:spacing w:after="0" w:line="240" w:lineRule="auto"/>
                                    <w:jc w:val="center"/>
                                    <w:textDirection w:val="btLr"/>
                                  </w:pPr>
                                  <w:r w:rsidRPr="005511C2">
                                    <w:rPr>
                                      <w:rFonts w:ascii="Book Antiqua" w:eastAsia="Book Antiqua" w:hAnsi="Book Antiqua" w:cs="Book Antiqua"/>
                                      <w:b/>
                                      <w:color w:val="000000"/>
                                    </w:rPr>
                                    <w:t xml:space="preserve">Nihai Stratejik Plan </w:t>
                                  </w:r>
                                </w:p>
                              </w:txbxContent>
                            </wps:txbx>
                            <wps:bodyPr spcFirstLastPara="1" wrap="square" lIns="88900" tIns="38100" rIns="88900" bIns="38100" anchor="t" anchorCtr="0"/>
                          </wps:wsp>
                          <wps:wsp>
                            <wps:cNvPr id="28" name="Yuvarlatılmış Dikdörtgen 28"/>
                            <wps:cNvSpPr/>
                            <wps:spPr>
                              <a:xfrm>
                                <a:off x="0" y="5151112"/>
                                <a:ext cx="4807585" cy="506731"/>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Default="00CA6B08">
                                  <w:pPr>
                                    <w:spacing w:after="0" w:line="240" w:lineRule="auto"/>
                                    <w:jc w:val="center"/>
                                    <w:textDirection w:val="btLr"/>
                                  </w:pPr>
                                  <w:r>
                                    <w:rPr>
                                      <w:rFonts w:ascii="Book Antiqua" w:eastAsia="Book Antiqua" w:hAnsi="Book Antiqua" w:cs="Book Antiqua"/>
                                      <w:b/>
                                      <w:color w:val="000000"/>
                                      <w:sz w:val="18"/>
                                    </w:rPr>
                                    <w:t>Performans Programı</w:t>
                                  </w:r>
                                </w:p>
                                <w:p w:rsidR="00CA6B08" w:rsidRDefault="00CA6B08">
                                  <w:pPr>
                                    <w:spacing w:after="0" w:line="240" w:lineRule="auto"/>
                                    <w:jc w:val="center"/>
                                    <w:textDirection w:val="btLr"/>
                                    <w:rPr>
                                      <w:rFonts w:ascii="Book Antiqua" w:eastAsia="Book Antiqua" w:hAnsi="Book Antiqua" w:cs="Book Antiqua"/>
                                      <w:color w:val="000000"/>
                                      <w:sz w:val="18"/>
                                    </w:rPr>
                                  </w:pPr>
                                  <w:r>
                                    <w:rPr>
                                      <w:rFonts w:ascii="Book Antiqua" w:eastAsia="Book Antiqua" w:hAnsi="Book Antiqua" w:cs="Book Antiqua"/>
                                      <w:color w:val="000000"/>
                                      <w:sz w:val="18"/>
                                    </w:rPr>
                                    <w:t>Yıllık performans hedefleri ile faaliyet ve projeler</w:t>
                                  </w:r>
                                </w:p>
                                <w:p w:rsidR="00CA6B08" w:rsidRDefault="00CA6B08">
                                  <w:pPr>
                                    <w:spacing w:after="0" w:line="240" w:lineRule="auto"/>
                                    <w:jc w:val="center"/>
                                    <w:textDirection w:val="btLr"/>
                                  </w:pPr>
                                </w:p>
                              </w:txbxContent>
                            </wps:txbx>
                            <wps:bodyPr spcFirstLastPara="1" wrap="square" lIns="88900" tIns="38100" rIns="88900" bIns="38100" anchor="t" anchorCtr="0"/>
                          </wps:wsp>
                          <wps:wsp>
                            <wps:cNvPr id="29" name="Yuvarlatılmış Dikdörtgen 29"/>
                            <wps:cNvSpPr/>
                            <wps:spPr>
                              <a:xfrm>
                                <a:off x="0" y="5657850"/>
                                <a:ext cx="4807585" cy="428625"/>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Default="00CA6B08">
                                  <w:pPr>
                                    <w:spacing w:after="0" w:line="240" w:lineRule="auto"/>
                                    <w:jc w:val="center"/>
                                    <w:textDirection w:val="btLr"/>
                                  </w:pPr>
                                  <w:r>
                                    <w:rPr>
                                      <w:rFonts w:ascii="Book Antiqua" w:eastAsia="Book Antiqua" w:hAnsi="Book Antiqua" w:cs="Book Antiqua"/>
                                      <w:b/>
                                      <w:color w:val="000000"/>
                                      <w:sz w:val="18"/>
                                    </w:rPr>
                                    <w:t>İzleme ve Değerlendirme</w:t>
                                  </w:r>
                                </w:p>
                                <w:p w:rsidR="00CA6B08" w:rsidRDefault="00CA6B08">
                                  <w:pPr>
                                    <w:spacing w:after="0" w:line="240" w:lineRule="auto"/>
                                    <w:jc w:val="center"/>
                                    <w:textDirection w:val="btLr"/>
                                  </w:pPr>
                                  <w:r>
                                    <w:rPr>
                                      <w:rFonts w:ascii="Book Antiqua" w:eastAsia="Book Antiqua" w:hAnsi="Book Antiqua" w:cs="Book Antiqua"/>
                                      <w:color w:val="000000"/>
                                      <w:sz w:val="18"/>
                                    </w:rPr>
                                    <w:t>Faaliyet Raporu</w:t>
                                  </w:r>
                                </w:p>
                              </w:txbxContent>
                            </wps:txbx>
                            <wps:bodyPr spcFirstLastPara="1" wrap="square" lIns="88900" tIns="38100" rIns="88900" bIns="38100" anchor="t" anchorCtr="0"/>
                          </wps:wsp>
                          <wps:wsp>
                            <wps:cNvPr id="30" name="Yuvarlatılmış Dikdörtgen 30"/>
                            <wps:cNvSpPr/>
                            <wps:spPr>
                              <a:xfrm>
                                <a:off x="0" y="3054985"/>
                                <a:ext cx="4807585" cy="45847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Vizyonun Belirlenmes</w:t>
                                  </w:r>
                                  <w:r w:rsidRPr="00C31B65">
                                    <w:rPr>
                                      <w:rFonts w:ascii="Times New Roman" w:eastAsia="Book Antiqua" w:hAnsi="Times New Roman" w:cs="Times New Roman"/>
                                      <w:color w:val="000000"/>
                                      <w:sz w:val="20"/>
                                      <w:szCs w:val="20"/>
                                    </w:rPr>
                                    <w:t>i</w:t>
                                  </w:r>
                                </w:p>
                              </w:txbxContent>
                            </wps:txbx>
                            <wps:bodyPr spcFirstLastPara="1" wrap="square" lIns="88900" tIns="38100" rIns="88900" bIns="38100" anchor="t" anchorCtr="0"/>
                          </wps:wsp>
                          <wps:wsp>
                            <wps:cNvPr id="31" name="Yuvarlatılmış Dikdörtgen 31"/>
                            <wps:cNvSpPr/>
                            <wps:spPr>
                              <a:xfrm>
                                <a:off x="0" y="3517265"/>
                                <a:ext cx="2383790" cy="24892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5511C2" w:rsidRDefault="00CA6B08">
                                  <w:pPr>
                                    <w:spacing w:after="0" w:line="240" w:lineRule="auto"/>
                                    <w:jc w:val="center"/>
                                    <w:textDirection w:val="btLr"/>
                                  </w:pPr>
                                  <w:r w:rsidRPr="005511C2">
                                    <w:rPr>
                                      <w:rFonts w:ascii="Book Antiqua" w:eastAsia="Book Antiqua" w:hAnsi="Book Antiqua" w:cs="Book Antiqua"/>
                                      <w:color w:val="000000"/>
                                    </w:rPr>
                                    <w:t>Misyonun Belirlenmesi</w:t>
                                  </w:r>
                                </w:p>
                              </w:txbxContent>
                            </wps:txbx>
                            <wps:bodyPr spcFirstLastPara="1" wrap="square" lIns="88900" tIns="38100" rIns="88900" bIns="38100" anchor="t" anchorCtr="0"/>
                          </wps:wsp>
                          <wps:wsp>
                            <wps:cNvPr id="32" name="Yuvarlatılmış Dikdörtgen 32"/>
                            <wps:cNvSpPr/>
                            <wps:spPr>
                              <a:xfrm>
                                <a:off x="2387600" y="3517265"/>
                                <a:ext cx="2419985" cy="24892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Default="00CA6B08">
                                  <w:pPr>
                                    <w:spacing w:after="0" w:line="240" w:lineRule="auto"/>
                                    <w:jc w:val="center"/>
                                    <w:textDirection w:val="btLr"/>
                                  </w:pPr>
                                  <w:r>
                                    <w:rPr>
                                      <w:rFonts w:ascii="Book Antiqua" w:eastAsia="Book Antiqua" w:hAnsi="Book Antiqua" w:cs="Book Antiqua"/>
                                      <w:color w:val="000000"/>
                                      <w:sz w:val="18"/>
                                    </w:rPr>
                                    <w:t>Temel İlke ve Değerlerin Belirlenmesi</w:t>
                                  </w:r>
                                </w:p>
                              </w:txbxContent>
                            </wps:txbx>
                            <wps:bodyPr spcFirstLastPara="1" wrap="square" lIns="88900" tIns="38100" rIns="88900" bIns="38100" anchor="t" anchorCtr="0"/>
                          </wps:wsp>
                          <wps:wsp>
                            <wps:cNvPr id="33" name="Yuvarlatılmış Dikdörtgen 33"/>
                            <wps:cNvSpPr/>
                            <wps:spPr>
                              <a:xfrm>
                                <a:off x="0" y="3766185"/>
                                <a:ext cx="4807585" cy="249555"/>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5511C2" w:rsidRDefault="00CA6B08">
                                  <w:pPr>
                                    <w:spacing w:after="0" w:line="240" w:lineRule="auto"/>
                                    <w:jc w:val="center"/>
                                    <w:textDirection w:val="btLr"/>
                                  </w:pPr>
                                  <w:r w:rsidRPr="005511C2">
                                    <w:rPr>
                                      <w:rFonts w:ascii="Book Antiqua" w:eastAsia="Book Antiqua" w:hAnsi="Book Antiqua" w:cs="Book Antiqua"/>
                                      <w:color w:val="000000"/>
                                    </w:rPr>
                                    <w:t>Temaların Belirlenmesi</w:t>
                                  </w:r>
                                </w:p>
                              </w:txbxContent>
                            </wps:txbx>
                            <wps:bodyPr spcFirstLastPara="1" wrap="square" lIns="88900" tIns="38100" rIns="88900" bIns="38100" anchor="t" anchorCtr="0"/>
                          </wps:wsp>
                          <wps:wsp>
                            <wps:cNvPr id="34" name="Yuvarlatılmış Dikdörtgen 34"/>
                            <wps:cNvSpPr/>
                            <wps:spPr>
                              <a:xfrm>
                                <a:off x="0" y="4020185"/>
                                <a:ext cx="4807585" cy="24892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5511C2" w:rsidRDefault="00CA6B08">
                                  <w:pPr>
                                    <w:spacing w:after="0" w:line="240" w:lineRule="auto"/>
                                    <w:jc w:val="center"/>
                                    <w:textDirection w:val="btLr"/>
                                  </w:pPr>
                                  <w:r w:rsidRPr="005511C2">
                                    <w:rPr>
                                      <w:rFonts w:ascii="Book Antiqua" w:eastAsia="Book Antiqua" w:hAnsi="Book Antiqua" w:cs="Book Antiqua"/>
                                      <w:color w:val="000000"/>
                                    </w:rPr>
                                    <w:t>Stratejik Amaçların Belirlenmesi</w:t>
                                  </w:r>
                                </w:p>
                              </w:txbxContent>
                            </wps:txbx>
                            <wps:bodyPr spcFirstLastPara="1" wrap="square" lIns="88900" tIns="38100" rIns="88900" bIns="38100" anchor="t" anchorCtr="0"/>
                          </wps:wsp>
                          <wps:wsp>
                            <wps:cNvPr id="35" name="Yuvarlatılmış Dikdörtgen 35"/>
                            <wps:cNvSpPr/>
                            <wps:spPr>
                              <a:xfrm>
                                <a:off x="0" y="4269105"/>
                                <a:ext cx="4807585" cy="24892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Pr="005511C2" w:rsidRDefault="00CA6B08">
                                  <w:pPr>
                                    <w:spacing w:after="0" w:line="240" w:lineRule="auto"/>
                                    <w:jc w:val="center"/>
                                    <w:textDirection w:val="btLr"/>
                                  </w:pPr>
                                  <w:r w:rsidRPr="005511C2">
                                    <w:rPr>
                                      <w:rFonts w:ascii="Book Antiqua" w:eastAsia="Book Antiqua" w:hAnsi="Book Antiqua" w:cs="Book Antiqua"/>
                                      <w:color w:val="000000"/>
                                    </w:rPr>
                                    <w:t>Stratejik Hedeflerin Belirlenmesi</w:t>
                                  </w:r>
                                </w:p>
                              </w:txbxContent>
                            </wps:txbx>
                            <wps:bodyPr spcFirstLastPara="1" wrap="square" lIns="88900" tIns="38100" rIns="88900" bIns="38100" anchor="t" anchorCtr="0"/>
                          </wps:wsp>
                          <wps:wsp>
                            <wps:cNvPr id="36" name="Yuvarlatılmış Dikdörtgen 36"/>
                            <wps:cNvSpPr/>
                            <wps:spPr>
                              <a:xfrm>
                                <a:off x="0" y="4518660"/>
                                <a:ext cx="2387600" cy="24892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Default="00CA6B08">
                                  <w:pPr>
                                    <w:spacing w:after="0" w:line="240" w:lineRule="auto"/>
                                    <w:jc w:val="center"/>
                                    <w:textDirection w:val="btLr"/>
                                  </w:pPr>
                                  <w:r>
                                    <w:rPr>
                                      <w:rFonts w:ascii="Book Antiqua" w:eastAsia="Book Antiqua" w:hAnsi="Book Antiqua" w:cs="Book Antiqua"/>
                                      <w:color w:val="000000"/>
                                      <w:sz w:val="18"/>
                                    </w:rPr>
                                    <w:t>Performans Göstergelerinin Belirlenmesi</w:t>
                                  </w:r>
                                </w:p>
                              </w:txbxContent>
                            </wps:txbx>
                            <wps:bodyPr spcFirstLastPara="1" wrap="square" lIns="88900" tIns="38100" rIns="88900" bIns="38100" anchor="t" anchorCtr="0"/>
                          </wps:wsp>
                          <wps:wsp>
                            <wps:cNvPr id="37" name="Yuvarlatılmış Dikdörtgen 37"/>
                            <wps:cNvSpPr/>
                            <wps:spPr>
                              <a:xfrm>
                                <a:off x="2383790" y="4518660"/>
                                <a:ext cx="2423795" cy="248920"/>
                              </a:xfrm>
                              <a:prstGeom prst="roundRect">
                                <a:avLst>
                                  <a:gd name="adj" fmla="val 16667"/>
                                </a:avLst>
                              </a:prstGeom>
                              <a:gradFill>
                                <a:gsLst>
                                  <a:gs pos="0">
                                    <a:srgbClr val="FABF8F"/>
                                  </a:gs>
                                  <a:gs pos="100000">
                                    <a:srgbClr val="FFFFFF"/>
                                  </a:gs>
                                </a:gsLst>
                                <a:lin ang="16200000" scaled="0"/>
                              </a:gradFill>
                              <a:ln w="12700" cap="flat" cmpd="sng">
                                <a:solidFill>
                                  <a:srgbClr val="254061"/>
                                </a:solidFill>
                                <a:prstDash val="solid"/>
                                <a:round/>
                                <a:headEnd type="none" w="sm" len="sm"/>
                                <a:tailEnd type="none" w="sm" len="sm"/>
                              </a:ln>
                            </wps:spPr>
                            <wps:txbx>
                              <w:txbxContent>
                                <w:p w:rsidR="00CA6B08" w:rsidRDefault="00CA6B08" w:rsidP="002A07B9">
                                  <w:pPr>
                                    <w:spacing w:after="0" w:line="240" w:lineRule="auto"/>
                                    <w:textDirection w:val="btLr"/>
                                  </w:pPr>
                                  <w:r>
                                    <w:rPr>
                                      <w:rFonts w:ascii="Book Antiqua" w:eastAsia="Book Antiqua" w:hAnsi="Book Antiqua" w:cs="Book Antiqua"/>
                                      <w:color w:val="000000"/>
                                      <w:sz w:val="18"/>
                                    </w:rPr>
                                    <w:t>Eylem Planı Hazırlanması</w:t>
                                  </w:r>
                                </w:p>
                              </w:txbxContent>
                            </wps:txbx>
                            <wps:bodyPr spcFirstLastPara="1" wrap="square" lIns="88900" tIns="38100" rIns="88900" bIns="38100" anchor="t" anchorCtr="0"/>
                          </wps:wsp>
                        </wpg:grpSp>
                      </wpg:grpSp>
                    </wpg:wgp>
                  </a:graphicData>
                </a:graphic>
                <wp14:sizeRelH relativeFrom="page">
                  <wp14:pctWidth>0</wp14:pctWidth>
                </wp14:sizeRelH>
                <wp14:sizeRelV relativeFrom="margin">
                  <wp14:pctHeight>0</wp14:pctHeight>
                </wp14:sizeRelV>
              </wp:anchor>
            </w:drawing>
          </mc:Choice>
          <mc:Fallback>
            <w:pict>
              <v:group id="Grup 1" o:spid="_x0000_s1028" style="position:absolute;left:0;text-align:left;margin-left:46.7pt;margin-top:14pt;width:378.55pt;height:490.9pt;z-index:251667456;mso-height-relative:margin" coordorigin="29421,7408" coordsize="48075,6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">
                <v:group id="Grup 2" o:spid="_x0000_s1029" style="position:absolute;left:29421;top:7408;width:48076;height:60783" coordorigin="29421,7367" coordsize="48075,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Dikdörtgen 4" o:spid="_x0000_s1030" style="position:absolute;left:29422;top:7367;width:48075;height:60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CA6B08" w:rsidRDefault="00CA6B08">
                          <w:pPr>
                            <w:spacing w:after="0" w:line="240" w:lineRule="auto"/>
                            <w:textDirection w:val="btLr"/>
                          </w:pPr>
                        </w:p>
                      </w:txbxContent>
                    </v:textbox>
                  </v:rect>
                  <v:group id="Grup 5" o:spid="_x0000_s1031" style="position:absolute;left:29421;top:7367;width:48076;height:60865" coordorigin="" coordsize="48075,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Dikdörtgen 6" o:spid="_x0000_s1032" style="position:absolute;width:48075;height:60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CA6B08" w:rsidRDefault="00CA6B08">
                            <w:pPr>
                              <w:spacing w:after="0" w:line="240" w:lineRule="auto"/>
                              <w:textDirection w:val="btLr"/>
                            </w:pPr>
                          </w:p>
                        </w:txbxContent>
                      </v:textbox>
                    </v:rect>
                    <v:roundrect id="Yuvarlatılmış Dikdörtgen 7" o:spid="_x0000_s1033" style="position:absolute;top:8953;width:48075;height:105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Durum Analizi</w:t>
                            </w:r>
                          </w:p>
                        </w:txbxContent>
                      </v:textbox>
                    </v:roundrect>
                    <v:roundrect id="Yuvarlatılmış Dikdörtgen 9" o:spid="_x0000_s1034" style="position:absolute;width:48075;height:74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Hazırlık Programının Oluşturulması</w:t>
                            </w:r>
                          </w:p>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Stratejik Plan Ekip , Kurulları ve İş Takvimi</w:t>
                            </w:r>
                          </w:p>
                          <w:p w:rsidR="00CA6B08" w:rsidRPr="00C31B65" w:rsidRDefault="00CA6B08">
                            <w:pPr>
                              <w:spacing w:after="0" w:line="240" w:lineRule="auto"/>
                              <w:jc w:val="center"/>
                              <w:textDirection w:val="btLr"/>
                              <w:rPr>
                                <w:rFonts w:ascii="Times New Roman" w:hAnsi="Times New Roman" w:cs="Times New Roman"/>
                                <w:sz w:val="20"/>
                                <w:szCs w:val="20"/>
                              </w:rPr>
                            </w:pPr>
                          </w:p>
                        </w:txbxContent>
                      </v:textbox>
                    </v:roundrect>
                    <v:rect id="Dikdörtgen 11" o:spid="_x0000_s1035" style="position:absolute;left:984;top:11734;width:7607;height:7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" filled="f" strokecolor="#254061" strokeweight="1pt">
                      <v:stroke dashstyle="dashDot" startarrowwidth="narrow" startarrowlength="short" endarrowwidth="narrow" endarrowlength="short" joinstyle="round" endcap="round"/>
                      <v:textbox inset="7pt,3pt,7pt,3pt">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Tarihi Gelişim</w:t>
                            </w:r>
                          </w:p>
                        </w:txbxContent>
                      </v:textbox>
                    </v:rect>
                    <v:rect id="Dikdörtgen 12" o:spid="_x0000_s1036" style="position:absolute;left:8559;top:11734;width:8770;height:7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" filled="f" strokecolor="#254061" strokeweight="1pt">
                      <v:stroke dashstyle="dashDot" startarrowwidth="narrow" startarrowlength="short" endarrowwidth="narrow" endarrowlength="short" joinstyle="round" endcap="round"/>
                      <v:textbox inset="7pt,3pt,7pt,3pt">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Mevzuat Analizi</w:t>
                            </w:r>
                          </w:p>
                        </w:txbxContent>
                      </v:textbox>
                    </v:rect>
                    <v:rect id="Dikdörtgen 13" o:spid="_x0000_s1037" style="position:absolute;left:17322;top:11734;width:8763;height:7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" filled="f" strokecolor="#254061" strokeweight="1pt">
                      <v:stroke dashstyle="dashDot" startarrowwidth="narrow" startarrowlength="short" endarrowwidth="narrow" endarrowlength="short" joinstyle="round" endcap="round"/>
                      <v:textbox inset="7pt,3pt,7pt,3pt">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Faaliyet Alanları ile Sunulan Hizmetler</w:t>
                            </w:r>
                          </w:p>
                        </w:txbxContent>
                      </v:textbox>
                    </v:rect>
                    <v:rect id="Dikdörtgen 16" o:spid="_x0000_s1038" style="position:absolute;left:26079;top:11734;width:6540;height:7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" filled="f" strokecolor="#254061" strokeweight="1pt">
                      <v:stroke dashstyle="dashDot" startarrowwidth="narrow" startarrowlength="short" endarrowwidth="narrow" endarrowlength="short" joinstyle="round" endcap="round"/>
                      <v:textbox inset="7pt,3pt,7pt,3pt">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Paydaş Analizi</w:t>
                            </w:r>
                          </w:p>
                        </w:txbxContent>
                      </v:textbox>
                    </v:rect>
                    <v:rect id="Dikdörtgen 19" o:spid="_x0000_s1039" style="position:absolute;left:32607;top:11734;width:14433;height:7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" filled="f" strokecolor="#254061" strokeweight="1pt">
                      <v:stroke dashstyle="dashDot" startarrowwidth="narrow" startarrowlength="short" endarrowwidth="narrow" endarrowlength="short" joinstyle="round" endcap="round"/>
                      <v:textbox inset="7pt,3pt,7pt,3pt">
                        <w:txbxContent>
                          <w:p w:rsidR="00CA6B08" w:rsidRPr="00C31B65" w:rsidRDefault="00CA6B08">
                            <w:pPr>
                              <w:spacing w:after="0" w:line="240" w:lineRule="auto"/>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Kurum İçi ve Dışı Analizi</w:t>
                            </w:r>
                          </w:p>
                          <w:p w:rsidR="00CA6B08" w:rsidRPr="00C31B65" w:rsidRDefault="00CA6B08">
                            <w:pPr>
                              <w:spacing w:after="0" w:line="240" w:lineRule="auto"/>
                              <w:ind w:left="200" w:firstLine="200"/>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PESTLE Analizi</w:t>
                            </w:r>
                          </w:p>
                          <w:p w:rsidR="00CA6B08" w:rsidRPr="00C31B65" w:rsidRDefault="00CA6B08">
                            <w:pPr>
                              <w:spacing w:after="0" w:line="240" w:lineRule="auto"/>
                              <w:ind w:left="200" w:firstLine="200"/>
                              <w:textDirection w:val="btLr"/>
                              <w:rPr>
                                <w:rFonts w:ascii="Times New Roman" w:hAnsi="Times New Roman" w:cs="Times New Roman"/>
                                <w:sz w:val="20"/>
                                <w:szCs w:val="20"/>
                              </w:rPr>
                            </w:pPr>
                            <w:r w:rsidRPr="00C31B65">
                              <w:rPr>
                                <w:rFonts w:ascii="Times New Roman" w:eastAsia="Book Antiqua" w:hAnsi="Times New Roman" w:cs="Times New Roman"/>
                                <w:color w:val="000000"/>
                                <w:sz w:val="20"/>
                                <w:szCs w:val="20"/>
                              </w:rPr>
                              <w:t>GZFT Analizi</w:t>
                            </w:r>
                          </w:p>
                          <w:p w:rsidR="00CA6B08" w:rsidRDefault="00CA6B08">
                            <w:pPr>
                              <w:spacing w:after="0" w:line="240" w:lineRule="auto"/>
                              <w:ind w:left="200" w:firstLine="200"/>
                              <w:textDirection w:val="btLr"/>
                              <w:rPr>
                                <w:rFonts w:ascii="Book Antiqua" w:eastAsia="Book Antiqua" w:hAnsi="Book Antiqua" w:cs="Book Antiqua"/>
                                <w:color w:val="000000"/>
                                <w:sz w:val="20"/>
                                <w:szCs w:val="20"/>
                              </w:rPr>
                            </w:pPr>
                            <w:r w:rsidRPr="005511C2">
                              <w:rPr>
                                <w:rFonts w:ascii="Book Antiqua" w:eastAsia="Book Antiqua" w:hAnsi="Book Antiqua" w:cs="Book Antiqua"/>
                                <w:color w:val="000000"/>
                                <w:sz w:val="20"/>
                                <w:szCs w:val="20"/>
                              </w:rPr>
                              <w:t xml:space="preserve">Üst Politika </w:t>
                            </w:r>
                          </w:p>
                          <w:p w:rsidR="00CA6B08" w:rsidRDefault="00CA6B08">
                            <w:pPr>
                              <w:spacing w:after="0" w:line="240" w:lineRule="auto"/>
                              <w:ind w:left="200" w:firstLine="200"/>
                              <w:textDirection w:val="btLr"/>
                              <w:rPr>
                                <w:rFonts w:ascii="Book Antiqua" w:eastAsia="Book Antiqua" w:hAnsi="Book Antiqua" w:cs="Book Antiqua"/>
                                <w:color w:val="000000"/>
                                <w:sz w:val="20"/>
                                <w:szCs w:val="20"/>
                              </w:rPr>
                            </w:pPr>
                          </w:p>
                          <w:p w:rsidR="00CA6B08" w:rsidRDefault="00CA6B08">
                            <w:pPr>
                              <w:spacing w:after="0" w:line="240" w:lineRule="auto"/>
                              <w:ind w:left="200" w:firstLine="200"/>
                              <w:textDirection w:val="btLr"/>
                              <w:rPr>
                                <w:rFonts w:ascii="Book Antiqua" w:eastAsia="Book Antiqua" w:hAnsi="Book Antiqua" w:cs="Book Antiqua"/>
                                <w:color w:val="000000"/>
                                <w:sz w:val="20"/>
                                <w:szCs w:val="20"/>
                              </w:rPr>
                            </w:pPr>
                          </w:p>
                          <w:p w:rsidR="00CA6B08" w:rsidRDefault="00CA6B08">
                            <w:pPr>
                              <w:spacing w:after="0" w:line="240" w:lineRule="auto"/>
                              <w:ind w:left="200" w:firstLine="200"/>
                              <w:textDirection w:val="btLr"/>
                              <w:rPr>
                                <w:rFonts w:ascii="Book Antiqua" w:eastAsia="Book Antiqua" w:hAnsi="Book Antiqua" w:cs="Book Antiqua"/>
                                <w:color w:val="000000"/>
                                <w:sz w:val="20"/>
                                <w:szCs w:val="20"/>
                              </w:rPr>
                            </w:pPr>
                          </w:p>
                          <w:p w:rsidR="00CA6B08" w:rsidRPr="005511C2" w:rsidRDefault="00CA6B08">
                            <w:pPr>
                              <w:spacing w:after="0" w:line="240" w:lineRule="auto"/>
                              <w:ind w:left="200" w:firstLine="200"/>
                              <w:textDirection w:val="btLr"/>
                              <w:rPr>
                                <w:sz w:val="20"/>
                                <w:szCs w:val="20"/>
                              </w:rPr>
                            </w:pPr>
                            <w:r w:rsidRPr="005511C2">
                              <w:rPr>
                                <w:rFonts w:ascii="Book Antiqua" w:eastAsia="Book Antiqua" w:hAnsi="Book Antiqua" w:cs="Book Antiqua"/>
                                <w:color w:val="000000"/>
                                <w:sz w:val="20"/>
                                <w:szCs w:val="20"/>
                              </w:rPr>
                              <w:t>Belgeleri Analizi</w:t>
                            </w:r>
                          </w:p>
                        </w:txbxContent>
                      </v:textbox>
                    </v:rect>
                    <v:roundrect id="Yuvarlatılmış Dikdörtgen 20" o:spid="_x0000_s1040" style="position:absolute;top:21018;width:48075;height:31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Sorun ve Gelişim Alanlarının Belirlenmesi</w:t>
                            </w:r>
                          </w:p>
                        </w:txbxContent>
                      </v:textbox>
                    </v:roundrect>
                    <v:roundrect id="Yuvarlatılmış Dikdörtgen 24" o:spid="_x0000_s1041" style="position:absolute;top:25990;width:48075;height:31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Stratejik Plan Mimarisinin Belirlenmesi</w:t>
                            </w:r>
                          </w:p>
                        </w:txbxContent>
                      </v:textbox>
                    </v:roundrect>
                    <v:roundrect id="Yuvarlatılmış Dikdörtgen 25" o:spid="_x0000_s1042" style="position:absolute;top:47738;width:48075;height:25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5511C2" w:rsidRDefault="00CA6B08">
                            <w:pPr>
                              <w:spacing w:after="0" w:line="240" w:lineRule="auto"/>
                              <w:jc w:val="center"/>
                              <w:textDirection w:val="btLr"/>
                            </w:pPr>
                            <w:r w:rsidRPr="005511C2">
                              <w:rPr>
                                <w:rFonts w:ascii="Book Antiqua" w:eastAsia="Book Antiqua" w:hAnsi="Book Antiqua" w:cs="Book Antiqua"/>
                                <w:b/>
                                <w:color w:val="000000"/>
                              </w:rPr>
                              <w:t xml:space="preserve">Nihai Stratejik Plan </w:t>
                            </w:r>
                          </w:p>
                        </w:txbxContent>
                      </v:textbox>
                    </v:roundrect>
                    <v:roundrect id="Yuvarlatılmış Dikdörtgen 28" o:spid="_x0000_s1043" style="position:absolute;top:51511;width:48075;height:5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Default="00CA6B08">
                            <w:pPr>
                              <w:spacing w:after="0" w:line="240" w:lineRule="auto"/>
                              <w:jc w:val="center"/>
                              <w:textDirection w:val="btLr"/>
                            </w:pPr>
                            <w:r>
                              <w:rPr>
                                <w:rFonts w:ascii="Book Antiqua" w:eastAsia="Book Antiqua" w:hAnsi="Book Antiqua" w:cs="Book Antiqua"/>
                                <w:b/>
                                <w:color w:val="000000"/>
                                <w:sz w:val="18"/>
                              </w:rPr>
                              <w:t>Performans Programı</w:t>
                            </w:r>
                          </w:p>
                          <w:p w:rsidR="00CA6B08" w:rsidRDefault="00CA6B08">
                            <w:pPr>
                              <w:spacing w:after="0" w:line="240" w:lineRule="auto"/>
                              <w:jc w:val="center"/>
                              <w:textDirection w:val="btLr"/>
                              <w:rPr>
                                <w:rFonts w:ascii="Book Antiqua" w:eastAsia="Book Antiqua" w:hAnsi="Book Antiqua" w:cs="Book Antiqua"/>
                                <w:color w:val="000000"/>
                                <w:sz w:val="18"/>
                              </w:rPr>
                            </w:pPr>
                            <w:r>
                              <w:rPr>
                                <w:rFonts w:ascii="Book Antiqua" w:eastAsia="Book Antiqua" w:hAnsi="Book Antiqua" w:cs="Book Antiqua"/>
                                <w:color w:val="000000"/>
                                <w:sz w:val="18"/>
                              </w:rPr>
                              <w:t>Yıllık performans hedefleri ile faaliyet ve projeler</w:t>
                            </w:r>
                          </w:p>
                          <w:p w:rsidR="00CA6B08" w:rsidRDefault="00CA6B08">
                            <w:pPr>
                              <w:spacing w:after="0" w:line="240" w:lineRule="auto"/>
                              <w:jc w:val="center"/>
                              <w:textDirection w:val="btLr"/>
                            </w:pPr>
                          </w:p>
                        </w:txbxContent>
                      </v:textbox>
                    </v:roundrect>
                    <v:roundrect id="Yuvarlatılmış Dikdörtgen 29" o:spid="_x0000_s1044" style="position:absolute;top:56578;width:48075;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Default="00CA6B08">
                            <w:pPr>
                              <w:spacing w:after="0" w:line="240" w:lineRule="auto"/>
                              <w:jc w:val="center"/>
                              <w:textDirection w:val="btLr"/>
                            </w:pPr>
                            <w:r>
                              <w:rPr>
                                <w:rFonts w:ascii="Book Antiqua" w:eastAsia="Book Antiqua" w:hAnsi="Book Antiqua" w:cs="Book Antiqua"/>
                                <w:b/>
                                <w:color w:val="000000"/>
                                <w:sz w:val="18"/>
                              </w:rPr>
                              <w:t>İzleme ve Değerlendirme</w:t>
                            </w:r>
                          </w:p>
                          <w:p w:rsidR="00CA6B08" w:rsidRDefault="00CA6B08">
                            <w:pPr>
                              <w:spacing w:after="0" w:line="240" w:lineRule="auto"/>
                              <w:jc w:val="center"/>
                              <w:textDirection w:val="btLr"/>
                            </w:pPr>
                            <w:r>
                              <w:rPr>
                                <w:rFonts w:ascii="Book Antiqua" w:eastAsia="Book Antiqua" w:hAnsi="Book Antiqua" w:cs="Book Antiqua"/>
                                <w:color w:val="000000"/>
                                <w:sz w:val="18"/>
                              </w:rPr>
                              <w:t>Faaliyet Raporu</w:t>
                            </w:r>
                          </w:p>
                        </w:txbxContent>
                      </v:textbox>
                    </v:roundrect>
                    <v:roundrect id="Yuvarlatılmış Dikdörtgen 30" o:spid="_x0000_s1045" style="position:absolute;top:30549;width:48075;height:45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C31B65" w:rsidRDefault="00CA6B08">
                            <w:pPr>
                              <w:spacing w:after="0" w:line="240" w:lineRule="auto"/>
                              <w:jc w:val="center"/>
                              <w:textDirection w:val="btLr"/>
                              <w:rPr>
                                <w:rFonts w:ascii="Times New Roman" w:hAnsi="Times New Roman" w:cs="Times New Roman"/>
                                <w:sz w:val="20"/>
                                <w:szCs w:val="20"/>
                              </w:rPr>
                            </w:pPr>
                            <w:r w:rsidRPr="00C31B65">
                              <w:rPr>
                                <w:rFonts w:ascii="Times New Roman" w:eastAsia="Book Antiqua" w:hAnsi="Times New Roman" w:cs="Times New Roman"/>
                                <w:b/>
                                <w:color w:val="000000"/>
                                <w:sz w:val="20"/>
                                <w:szCs w:val="20"/>
                              </w:rPr>
                              <w:t>Vizyonun Belirlenmes</w:t>
                            </w:r>
                            <w:r w:rsidRPr="00C31B65">
                              <w:rPr>
                                <w:rFonts w:ascii="Times New Roman" w:eastAsia="Book Antiqua" w:hAnsi="Times New Roman" w:cs="Times New Roman"/>
                                <w:color w:val="000000"/>
                                <w:sz w:val="20"/>
                                <w:szCs w:val="20"/>
                              </w:rPr>
                              <w:t>i</w:t>
                            </w:r>
                          </w:p>
                        </w:txbxContent>
                      </v:textbox>
                    </v:roundrect>
                    <v:roundrect id="Yuvarlatılmış Dikdörtgen 31" o:spid="_x0000_s1046" style="position:absolute;top:35172;width:23837;height:2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5511C2" w:rsidRDefault="00CA6B08">
                            <w:pPr>
                              <w:spacing w:after="0" w:line="240" w:lineRule="auto"/>
                              <w:jc w:val="center"/>
                              <w:textDirection w:val="btLr"/>
                            </w:pPr>
                            <w:r w:rsidRPr="005511C2">
                              <w:rPr>
                                <w:rFonts w:ascii="Book Antiqua" w:eastAsia="Book Antiqua" w:hAnsi="Book Antiqua" w:cs="Book Antiqua"/>
                                <w:color w:val="000000"/>
                              </w:rPr>
                              <w:t>Misyonun Belirlenmesi</w:t>
                            </w:r>
                          </w:p>
                        </w:txbxContent>
                      </v:textbox>
                    </v:roundrect>
                    <v:roundrect id="Yuvarlatılmış Dikdörtgen 32" o:spid="_x0000_s1047" style="position:absolute;left:23876;top:35172;width:24199;height:2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Default="00CA6B08">
                            <w:pPr>
                              <w:spacing w:after="0" w:line="240" w:lineRule="auto"/>
                              <w:jc w:val="center"/>
                              <w:textDirection w:val="btLr"/>
                            </w:pPr>
                            <w:r>
                              <w:rPr>
                                <w:rFonts w:ascii="Book Antiqua" w:eastAsia="Book Antiqua" w:hAnsi="Book Antiqua" w:cs="Book Antiqua"/>
                                <w:color w:val="000000"/>
                                <w:sz w:val="18"/>
                              </w:rPr>
                              <w:t>Temel İlke ve Değerlerin Belirlenmesi</w:t>
                            </w:r>
                          </w:p>
                        </w:txbxContent>
                      </v:textbox>
                    </v:roundrect>
                    <v:roundrect id="Yuvarlatılmış Dikdörtgen 33" o:spid="_x0000_s1048" style="position:absolute;top:37661;width:48075;height:2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5511C2" w:rsidRDefault="00CA6B08">
                            <w:pPr>
                              <w:spacing w:after="0" w:line="240" w:lineRule="auto"/>
                              <w:jc w:val="center"/>
                              <w:textDirection w:val="btLr"/>
                            </w:pPr>
                            <w:r w:rsidRPr="005511C2">
                              <w:rPr>
                                <w:rFonts w:ascii="Book Antiqua" w:eastAsia="Book Antiqua" w:hAnsi="Book Antiqua" w:cs="Book Antiqua"/>
                                <w:color w:val="000000"/>
                              </w:rPr>
                              <w:t>Temaların Belirlenmesi</w:t>
                            </w:r>
                          </w:p>
                        </w:txbxContent>
                      </v:textbox>
                    </v:roundrect>
                    <v:roundrect id="Yuvarlatılmış Dikdörtgen 34" o:spid="_x0000_s1049" style="position:absolute;top:40201;width:48075;height:2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5511C2" w:rsidRDefault="00CA6B08">
                            <w:pPr>
                              <w:spacing w:after="0" w:line="240" w:lineRule="auto"/>
                              <w:jc w:val="center"/>
                              <w:textDirection w:val="btLr"/>
                            </w:pPr>
                            <w:r w:rsidRPr="005511C2">
                              <w:rPr>
                                <w:rFonts w:ascii="Book Antiqua" w:eastAsia="Book Antiqua" w:hAnsi="Book Antiqua" w:cs="Book Antiqua"/>
                                <w:color w:val="000000"/>
                              </w:rPr>
                              <w:t>Stratejik Amaçların Belirlenmesi</w:t>
                            </w:r>
                          </w:p>
                        </w:txbxContent>
                      </v:textbox>
                    </v:roundrect>
                    <v:roundrect id="Yuvarlatılmış Dikdörtgen 35" o:spid="_x0000_s1050" style="position:absolute;top:42691;width:48075;height:2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Pr="005511C2" w:rsidRDefault="00CA6B08">
                            <w:pPr>
                              <w:spacing w:after="0" w:line="240" w:lineRule="auto"/>
                              <w:jc w:val="center"/>
                              <w:textDirection w:val="btLr"/>
                            </w:pPr>
                            <w:r w:rsidRPr="005511C2">
                              <w:rPr>
                                <w:rFonts w:ascii="Book Antiqua" w:eastAsia="Book Antiqua" w:hAnsi="Book Antiqua" w:cs="Book Antiqua"/>
                                <w:color w:val="000000"/>
                              </w:rPr>
                              <w:t>Stratejik Hedeflerin Belirlenmesi</w:t>
                            </w:r>
                          </w:p>
                        </w:txbxContent>
                      </v:textbox>
                    </v:roundrect>
                    <v:roundrect id="Yuvarlatılmış Dikdörtgen 36" o:spid="_x0000_s1051" style="position:absolute;top:45186;width:23876;height:2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Default="00CA6B08">
                            <w:pPr>
                              <w:spacing w:after="0" w:line="240" w:lineRule="auto"/>
                              <w:jc w:val="center"/>
                              <w:textDirection w:val="btLr"/>
                            </w:pPr>
                            <w:r>
                              <w:rPr>
                                <w:rFonts w:ascii="Book Antiqua" w:eastAsia="Book Antiqua" w:hAnsi="Book Antiqua" w:cs="Book Antiqua"/>
                                <w:color w:val="000000"/>
                                <w:sz w:val="18"/>
                              </w:rPr>
                              <w:t>Performans Göstergelerinin Belirlenmesi</w:t>
                            </w:r>
                          </w:p>
                        </w:txbxContent>
                      </v:textbox>
                    </v:roundrect>
                    <v:roundrect id="Yuvarlatılmış Dikdörtgen 37" o:spid="_x0000_s1052" style="position:absolute;left:23837;top:45186;width:24238;height:2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" fillcolor="#fabf8f" strokecolor="#254061" strokeweight="1pt">
                      <v:fill angle="180" focus="100%" type="gradient">
                        <o:fill v:ext="view" type="gradientUnscaled"/>
                      </v:fill>
                      <v:stroke startarrowwidth="narrow" startarrowlength="short" endarrowwidth="narrow" endarrowlength="short"/>
                      <v:textbox inset="7pt,3pt,7pt,3pt">
                        <w:txbxContent>
                          <w:p w:rsidR="00CA6B08" w:rsidRDefault="00CA6B08" w:rsidP="002A07B9">
                            <w:pPr>
                              <w:spacing w:after="0" w:line="240" w:lineRule="auto"/>
                              <w:textDirection w:val="btLr"/>
                            </w:pPr>
                            <w:r>
                              <w:rPr>
                                <w:rFonts w:ascii="Book Antiqua" w:eastAsia="Book Antiqua" w:hAnsi="Book Antiqua" w:cs="Book Antiqua"/>
                                <w:color w:val="000000"/>
                                <w:sz w:val="18"/>
                              </w:rPr>
                              <w:t>Eylem Planı Hazırlanması</w:t>
                            </w:r>
                          </w:p>
                        </w:txbxContent>
                      </v:textbox>
                    </v:roundrect>
                  </v:group>
                </v:group>
              </v:group>
            </w:pict>
          </mc:Fallback>
        </mc:AlternateContent>
      </w: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Default="00AC194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814669" w:rsidRDefault="00814669">
      <w:pPr>
        <w:pBdr>
          <w:top w:val="nil"/>
          <w:left w:val="nil"/>
          <w:bottom w:val="nil"/>
          <w:right w:val="nil"/>
          <w:between w:val="nil"/>
        </w:pBdr>
        <w:spacing w:line="240" w:lineRule="auto"/>
        <w:rPr>
          <w:rFonts w:ascii="Times New Roman" w:eastAsia="Times New Roman" w:hAnsi="Times New Roman" w:cs="Times New Roman"/>
          <w:b/>
          <w:color w:val="000000"/>
          <w:sz w:val="20"/>
          <w:szCs w:val="20"/>
        </w:rPr>
      </w:pPr>
    </w:p>
    <w:p w:rsidR="00814669" w:rsidRDefault="00814669">
      <w:pPr>
        <w:pBdr>
          <w:top w:val="nil"/>
          <w:left w:val="nil"/>
          <w:bottom w:val="nil"/>
          <w:right w:val="nil"/>
          <w:between w:val="nil"/>
        </w:pBdr>
        <w:spacing w:line="240" w:lineRule="auto"/>
        <w:rPr>
          <w:rFonts w:ascii="Times New Roman" w:eastAsia="Times New Roman" w:hAnsi="Times New Roman" w:cs="Times New Roman"/>
          <w:b/>
          <w:color w:val="000000"/>
          <w:sz w:val="20"/>
          <w:szCs w:val="20"/>
        </w:rPr>
      </w:pPr>
    </w:p>
    <w:p w:rsidR="00814669" w:rsidRDefault="00814669">
      <w:pPr>
        <w:pBdr>
          <w:top w:val="nil"/>
          <w:left w:val="nil"/>
          <w:bottom w:val="nil"/>
          <w:right w:val="nil"/>
          <w:between w:val="nil"/>
        </w:pBdr>
        <w:spacing w:line="240" w:lineRule="auto"/>
        <w:rPr>
          <w:rFonts w:ascii="Times New Roman" w:eastAsia="Times New Roman" w:hAnsi="Times New Roman" w:cs="Times New Roman"/>
          <w:b/>
          <w:color w:val="000000"/>
          <w:sz w:val="20"/>
          <w:szCs w:val="20"/>
        </w:rPr>
      </w:pPr>
    </w:p>
    <w:p w:rsidR="00814669" w:rsidRDefault="00814669">
      <w:pPr>
        <w:pBdr>
          <w:top w:val="nil"/>
          <w:left w:val="nil"/>
          <w:bottom w:val="nil"/>
          <w:right w:val="nil"/>
          <w:between w:val="nil"/>
        </w:pBdr>
        <w:spacing w:line="240" w:lineRule="auto"/>
        <w:rPr>
          <w:rFonts w:ascii="Times New Roman" w:eastAsia="Times New Roman" w:hAnsi="Times New Roman" w:cs="Times New Roman"/>
          <w:b/>
          <w:color w:val="000000"/>
          <w:sz w:val="20"/>
          <w:szCs w:val="20"/>
        </w:rPr>
      </w:pPr>
    </w:p>
    <w:p w:rsidR="005511C2" w:rsidRDefault="005511C2">
      <w:pPr>
        <w:pBdr>
          <w:top w:val="nil"/>
          <w:left w:val="nil"/>
          <w:bottom w:val="nil"/>
          <w:right w:val="nil"/>
          <w:between w:val="nil"/>
        </w:pBdr>
        <w:spacing w:line="240" w:lineRule="auto"/>
        <w:rPr>
          <w:rFonts w:ascii="Times New Roman" w:eastAsia="Times New Roman" w:hAnsi="Times New Roman" w:cs="Times New Roman"/>
          <w:b/>
          <w:color w:val="000000"/>
          <w:sz w:val="20"/>
          <w:szCs w:val="20"/>
        </w:rPr>
        <w:sectPr w:rsidR="005511C2" w:rsidSect="00A97411">
          <w:pgSz w:w="11906" w:h="16838"/>
          <w:pgMar w:top="1417" w:right="1417" w:bottom="1417" w:left="1134" w:header="708" w:footer="708" w:gutter="0"/>
          <w:pgNumType w:start="1"/>
          <w:cols w:space="708"/>
        </w:sectPr>
      </w:pPr>
    </w:p>
    <w:p w:rsidR="00AC1944" w:rsidRDefault="00E31365">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MEB Strateji Geliştirme Başkanlığının </w:t>
      </w:r>
      <w:r>
        <w:rPr>
          <w:rFonts w:ascii="Times New Roman" w:eastAsia="Times New Roman" w:hAnsi="Times New Roman" w:cs="Times New Roman"/>
          <w:sz w:val="24"/>
          <w:szCs w:val="24"/>
        </w:rPr>
        <w:t>2019-2023</w:t>
      </w:r>
      <w:r>
        <w:rPr>
          <w:rFonts w:ascii="Times New Roman" w:eastAsia="Times New Roman" w:hAnsi="Times New Roman" w:cs="Times New Roman"/>
          <w:color w:val="000000"/>
          <w:sz w:val="24"/>
          <w:szCs w:val="24"/>
        </w:rPr>
        <w:t xml:space="preserve"> Stratejik Planlama </w:t>
      </w:r>
      <w:r>
        <w:rPr>
          <w:rFonts w:ascii="Times New Roman" w:eastAsia="Times New Roman" w:hAnsi="Times New Roman" w:cs="Times New Roman"/>
          <w:sz w:val="24"/>
          <w:szCs w:val="24"/>
        </w:rPr>
        <w:t>Hazırlık Çalışmaları 18.09.2018 tarih ve 16702371 sayılı yazısında belirtilen 2018/16 sayılı genelge ile başlatılmıştır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15 gün içinde Şile </w:t>
      </w:r>
      <w:r>
        <w:rPr>
          <w:rFonts w:ascii="Times New Roman" w:eastAsia="Times New Roman" w:hAnsi="Times New Roman" w:cs="Times New Roman"/>
          <w:color w:val="000000"/>
          <w:sz w:val="24"/>
          <w:szCs w:val="24"/>
        </w:rPr>
        <w:t xml:space="preserve">İlçe Stratejik Plan Üst Kurulu ve İlçe Stratejik Plan Hazırlama ve Koordinasyon Ekibi Kaymakamlık Makamının </w:t>
      </w:r>
      <w:r>
        <w:rPr>
          <w:rFonts w:ascii="Times New Roman" w:eastAsia="Times New Roman" w:hAnsi="Times New Roman" w:cs="Times New Roman"/>
          <w:sz w:val="24"/>
          <w:szCs w:val="24"/>
        </w:rPr>
        <w:t>14.09.2018</w:t>
      </w:r>
      <w:r>
        <w:rPr>
          <w:rFonts w:ascii="Times New Roman" w:eastAsia="Times New Roman" w:hAnsi="Times New Roman" w:cs="Times New Roman"/>
          <w:color w:val="000000"/>
          <w:sz w:val="24"/>
          <w:szCs w:val="24"/>
        </w:rPr>
        <w:t xml:space="preserve"> tarih </w:t>
      </w:r>
      <w:r>
        <w:rPr>
          <w:rFonts w:ascii="Times New Roman" w:eastAsia="Times New Roman" w:hAnsi="Times New Roman" w:cs="Times New Roman"/>
          <w:sz w:val="24"/>
          <w:szCs w:val="24"/>
        </w:rPr>
        <w:t>604.01.01-E16392323</w:t>
      </w:r>
      <w:r>
        <w:rPr>
          <w:rFonts w:ascii="Times New Roman" w:eastAsia="Times New Roman" w:hAnsi="Times New Roman" w:cs="Times New Roman"/>
          <w:color w:val="000000"/>
          <w:sz w:val="24"/>
          <w:szCs w:val="24"/>
        </w:rPr>
        <w:t xml:space="preserve"> sayılı olurlarıyla kurulmuştur. İlçe Milli Eğitim Müdürümüz Sayın </w:t>
      </w:r>
      <w:r>
        <w:rPr>
          <w:rFonts w:ascii="Times New Roman" w:eastAsia="Times New Roman" w:hAnsi="Times New Roman" w:cs="Times New Roman"/>
          <w:sz w:val="24"/>
          <w:szCs w:val="24"/>
        </w:rPr>
        <w:t xml:space="preserve">Mustafa ÖZEN </w:t>
      </w:r>
      <w:r>
        <w:rPr>
          <w:rFonts w:ascii="Times New Roman" w:eastAsia="Times New Roman" w:hAnsi="Times New Roman" w:cs="Times New Roman"/>
          <w:color w:val="000000"/>
          <w:sz w:val="24"/>
          <w:szCs w:val="24"/>
        </w:rPr>
        <w:t xml:space="preserve">ve Şube Müdürü Sayın </w:t>
      </w:r>
      <w:r>
        <w:rPr>
          <w:rFonts w:ascii="Times New Roman" w:eastAsia="Times New Roman" w:hAnsi="Times New Roman" w:cs="Times New Roman"/>
          <w:sz w:val="24"/>
          <w:szCs w:val="24"/>
        </w:rPr>
        <w:t xml:space="preserve">Adnan GÜMÜŞ </w:t>
      </w:r>
      <w:r>
        <w:rPr>
          <w:rFonts w:ascii="Times New Roman" w:eastAsia="Times New Roman" w:hAnsi="Times New Roman" w:cs="Times New Roman"/>
          <w:color w:val="000000"/>
          <w:sz w:val="24"/>
          <w:szCs w:val="24"/>
        </w:rPr>
        <w:t>önderliğinde, ok</w:t>
      </w:r>
      <w:r>
        <w:rPr>
          <w:rFonts w:ascii="Times New Roman" w:eastAsia="Times New Roman" w:hAnsi="Times New Roman" w:cs="Times New Roman"/>
          <w:sz w:val="24"/>
          <w:szCs w:val="24"/>
        </w:rPr>
        <w:t xml:space="preserve">ul ve </w:t>
      </w:r>
      <w:r>
        <w:rPr>
          <w:rFonts w:ascii="Times New Roman" w:eastAsia="Times New Roman" w:hAnsi="Times New Roman" w:cs="Times New Roman"/>
          <w:color w:val="000000"/>
          <w:sz w:val="24"/>
          <w:szCs w:val="24"/>
        </w:rPr>
        <w:t xml:space="preserve">kurumlarımızda stratejik planlama süreci başlatılmıştır. </w:t>
      </w:r>
    </w:p>
    <w:p w:rsidR="00AC1944" w:rsidRDefault="00AC194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p>
    <w:p w:rsidR="00AC1944" w:rsidRDefault="00E31365">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Şile İlçe Millî Eğitim Müdürlüğü </w:t>
      </w:r>
      <w:r>
        <w:rPr>
          <w:rFonts w:ascii="Times New Roman" w:eastAsia="Times New Roman" w:hAnsi="Times New Roman" w:cs="Times New Roman"/>
          <w:sz w:val="24"/>
          <w:szCs w:val="24"/>
        </w:rPr>
        <w:t xml:space="preserve">2019-2023 </w:t>
      </w:r>
      <w:r>
        <w:rPr>
          <w:rFonts w:ascii="Times New Roman" w:eastAsia="Times New Roman" w:hAnsi="Times New Roman" w:cs="Times New Roman"/>
          <w:color w:val="000000"/>
          <w:sz w:val="24"/>
          <w:szCs w:val="24"/>
        </w:rPr>
        <w:t>Stratejik Plan Üst Kurulu: İlçe Millî Eğitim Müdürü, İlçe Millî Eğitim Şube Müdürü (2) ve Okul Müdürü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olmak üzere toplam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üyeden oluşmuştur. </w:t>
      </w:r>
    </w:p>
    <w:p w:rsidR="00AC1944" w:rsidRDefault="005B2062">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MEB 2013/26 no</w:t>
      </w:r>
      <w:r w:rsidR="00E31365">
        <w:rPr>
          <w:rFonts w:ascii="Times New Roman" w:eastAsia="Times New Roman" w:hAnsi="Times New Roman" w:cs="Times New Roman"/>
          <w:color w:val="000000"/>
          <w:sz w:val="24"/>
          <w:szCs w:val="24"/>
        </w:rPr>
        <w:t xml:space="preserve">lu genelge kapsamında başta Şile İlçe Milli Eğitim Müdürlüğü Stratejik Plan Hazırlama ve Koordinasyon Ekibi olmak üzere, okul ve kurum müdürlüklerinde Stratejik Plan Hazırlama </w:t>
      </w:r>
      <w:r w:rsidR="00D71071">
        <w:rPr>
          <w:rFonts w:ascii="Times New Roman" w:eastAsia="Times New Roman" w:hAnsi="Times New Roman" w:cs="Times New Roman"/>
          <w:color w:val="000000"/>
          <w:sz w:val="24"/>
          <w:szCs w:val="24"/>
        </w:rPr>
        <w:t>Ekiplerinin oluşturulması</w:t>
      </w:r>
      <w:r w:rsidR="00E31365">
        <w:rPr>
          <w:rFonts w:ascii="Times New Roman" w:eastAsia="Times New Roman" w:hAnsi="Times New Roman" w:cs="Times New Roman"/>
          <w:color w:val="000000"/>
          <w:sz w:val="24"/>
          <w:szCs w:val="24"/>
        </w:rPr>
        <w:t xml:space="preserve"> sağlanmıştır.</w:t>
      </w:r>
    </w:p>
    <w:p w:rsidR="00AC1944" w:rsidRDefault="00E31365">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İlçe Millî Eğitim Müdürlüğü Stratejik Plan Hazırlama ve Koordinasyon Ekibi, Müdürlüğümüze ait Stratejik Plan çalışmalarının yanında okul ve kurumların stratejik planlarının hazırlanma sürecine de rehberlik etmiştir. </w:t>
      </w:r>
    </w:p>
    <w:p w:rsidR="00E95571" w:rsidRDefault="00E95571">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p>
    <w:p w:rsidR="00AC1944" w:rsidRPr="00F66C28" w:rsidRDefault="00EC06BC" w:rsidP="00F66C28">
      <w:pPr>
        <w:pStyle w:val="a10"/>
      </w:pPr>
      <w:bookmarkStart w:id="15" w:name="_Toc27577641"/>
      <w:r w:rsidRPr="00F66C28">
        <w:t xml:space="preserve">ŞİLE İLÇE </w:t>
      </w:r>
      <w:r w:rsidR="005B2062" w:rsidRPr="00F66C28">
        <w:t>MİLLÎ</w:t>
      </w:r>
      <w:r w:rsidRPr="00F66C28">
        <w:t xml:space="preserve"> EĞİTİM MÜDÜRLÜĞÜ STRATEJİK PLAN EKİBİ</w:t>
      </w:r>
      <w:bookmarkEnd w:id="15"/>
    </w:p>
    <w:p w:rsidR="00AC1944" w:rsidRPr="00080C25" w:rsidRDefault="004E6572" w:rsidP="00EC38F1">
      <w:pPr>
        <w:pStyle w:val="t"/>
        <w:rPr>
          <w:rFonts w:eastAsia="Book Antiqua"/>
        </w:rPr>
      </w:pPr>
      <w:bookmarkStart w:id="16" w:name="_Toc27576994"/>
      <w:r>
        <w:t>Tablo 2</w:t>
      </w:r>
      <w:r w:rsidR="00E31365" w:rsidRPr="00080C25">
        <w:rPr>
          <w:rFonts w:eastAsia="Book Antiqua"/>
        </w:rPr>
        <w:t xml:space="preserve">: </w:t>
      </w:r>
      <w:r w:rsidR="005F123E">
        <w:rPr>
          <w:rFonts w:eastAsia="Book Antiqua"/>
        </w:rPr>
        <w:t>Şile İlçe Milli E</w:t>
      </w:r>
      <w:r w:rsidR="00E31365" w:rsidRPr="00080C25">
        <w:rPr>
          <w:rFonts w:eastAsia="Book Antiqua"/>
        </w:rPr>
        <w:t>ğitim Müdürlüğü 2019-2023 Stratejik Plan Hazırlama ve Koordinasyon Ekibi</w:t>
      </w:r>
      <w:bookmarkEnd w:id="16"/>
    </w:p>
    <w:tbl>
      <w:tblPr>
        <w:tblStyle w:val="13"/>
        <w:tblW w:w="9525"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3227"/>
        <w:gridCol w:w="2551"/>
        <w:gridCol w:w="3747"/>
      </w:tblGrid>
      <w:tr w:rsidR="00AC1944">
        <w:trPr>
          <w:trHeight w:val="480"/>
        </w:trPr>
        <w:tc>
          <w:tcPr>
            <w:tcW w:w="9525" w:type="dxa"/>
            <w:gridSpan w:val="3"/>
            <w:tcBorders>
              <w:top w:val="single" w:sz="8" w:space="0" w:color="FFFFFF"/>
              <w:left w:val="single" w:sz="8" w:space="0" w:color="FFFFFF"/>
              <w:bottom w:val="single" w:sz="24" w:space="0" w:color="FFFFFF"/>
              <w:right w:val="single" w:sz="8" w:space="0" w:color="FFFFFF"/>
            </w:tcBorders>
            <w:shd w:val="clear" w:color="auto" w:fill="F79646"/>
          </w:tcPr>
          <w:p w:rsidR="00AC1944" w:rsidRDefault="00E31365">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ÜST KURUL ÜYELERİ</w:t>
            </w:r>
          </w:p>
        </w:tc>
      </w:tr>
      <w:tr w:rsidR="00AC1944">
        <w:trPr>
          <w:trHeight w:val="480"/>
        </w:trPr>
        <w:tc>
          <w:tcPr>
            <w:tcW w:w="3227" w:type="dxa"/>
            <w:tcBorders>
              <w:top w:val="single" w:sz="8" w:space="0" w:color="FFFFFF"/>
              <w:left w:val="single" w:sz="8" w:space="0" w:color="FFFFFF"/>
              <w:bottom w:val="single" w:sz="24" w:space="0" w:color="FFFFFF"/>
              <w:right w:val="single" w:sz="8" w:space="0" w:color="FFFFFF"/>
            </w:tcBorders>
            <w:shd w:val="clear" w:color="auto" w:fill="F79646"/>
          </w:tcPr>
          <w:p w:rsidR="00AC1944" w:rsidRDefault="00E31365">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ADI SOYADI</w:t>
            </w:r>
          </w:p>
        </w:tc>
        <w:tc>
          <w:tcPr>
            <w:tcW w:w="2551" w:type="dxa"/>
            <w:tcBorders>
              <w:top w:val="single" w:sz="8" w:space="0" w:color="FFFFFF"/>
              <w:left w:val="single" w:sz="8" w:space="0" w:color="FFFFFF"/>
              <w:bottom w:val="single" w:sz="24" w:space="0" w:color="FFFFFF"/>
              <w:right w:val="single" w:sz="8" w:space="0" w:color="FFFFFF"/>
            </w:tcBorders>
            <w:shd w:val="clear" w:color="auto" w:fill="F79646"/>
          </w:tcPr>
          <w:p w:rsidR="00AC1944" w:rsidRDefault="00E31365">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UNVANI</w:t>
            </w:r>
          </w:p>
        </w:tc>
        <w:tc>
          <w:tcPr>
            <w:tcW w:w="3747" w:type="dxa"/>
            <w:tcBorders>
              <w:top w:val="single" w:sz="8" w:space="0" w:color="FFFFFF"/>
              <w:left w:val="single" w:sz="8" w:space="0" w:color="FFFFFF"/>
              <w:bottom w:val="single" w:sz="24" w:space="0" w:color="FFFFFF"/>
              <w:right w:val="single" w:sz="8" w:space="0" w:color="FFFFFF"/>
            </w:tcBorders>
            <w:shd w:val="clear" w:color="auto" w:fill="F79646"/>
          </w:tcPr>
          <w:p w:rsidR="00AC1944" w:rsidRDefault="00E31365">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GÖREVİ</w:t>
            </w:r>
          </w:p>
        </w:tc>
      </w:tr>
      <w:tr w:rsidR="00AC1944">
        <w:trPr>
          <w:trHeight w:val="480"/>
        </w:trPr>
        <w:tc>
          <w:tcPr>
            <w:tcW w:w="3227" w:type="dxa"/>
            <w:tcBorders>
              <w:top w:val="single" w:sz="8" w:space="0" w:color="FFFFFF"/>
              <w:left w:val="single" w:sz="8" w:space="0" w:color="FFFFFF"/>
              <w:bottom w:val="nil"/>
              <w:right w:val="single" w:sz="24" w:space="0" w:color="FFFFFF"/>
            </w:tcBorders>
            <w:shd w:val="clear" w:color="auto" w:fill="F79646"/>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Mustafa  ÖZEN</w:t>
            </w:r>
          </w:p>
        </w:tc>
        <w:tc>
          <w:tcPr>
            <w:tcW w:w="2551"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Müdür</w:t>
            </w:r>
          </w:p>
        </w:tc>
        <w:tc>
          <w:tcPr>
            <w:tcW w:w="3747"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spacing w:after="0"/>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Başkan</w:t>
            </w:r>
          </w:p>
        </w:tc>
      </w:tr>
      <w:tr w:rsidR="00AC1944">
        <w:trPr>
          <w:trHeight w:val="480"/>
        </w:trPr>
        <w:tc>
          <w:tcPr>
            <w:tcW w:w="3227" w:type="dxa"/>
            <w:tcBorders>
              <w:left w:val="single" w:sz="8" w:space="0" w:color="FFFFFF"/>
              <w:bottom w:val="nil"/>
              <w:right w:val="single" w:sz="24" w:space="0" w:color="FFFFFF"/>
            </w:tcBorders>
            <w:shd w:val="clear" w:color="auto" w:fill="F79646"/>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Adnan GÜMÜŞ</w:t>
            </w:r>
          </w:p>
        </w:tc>
        <w:tc>
          <w:tcPr>
            <w:tcW w:w="2551"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Şube Müdürü</w:t>
            </w:r>
          </w:p>
        </w:tc>
        <w:tc>
          <w:tcPr>
            <w:tcW w:w="3747"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Kurul Başkan Yardımcısı</w:t>
            </w:r>
          </w:p>
        </w:tc>
      </w:tr>
      <w:tr w:rsidR="00AC1944">
        <w:trPr>
          <w:trHeight w:val="480"/>
        </w:trPr>
        <w:tc>
          <w:tcPr>
            <w:tcW w:w="3227" w:type="dxa"/>
            <w:tcBorders>
              <w:top w:val="single" w:sz="8" w:space="0" w:color="FFFFFF"/>
              <w:left w:val="single" w:sz="8" w:space="0" w:color="FFFFFF"/>
              <w:bottom w:val="nil"/>
              <w:right w:val="single" w:sz="24" w:space="0" w:color="FFFFFF"/>
            </w:tcBorders>
            <w:shd w:val="clear" w:color="auto" w:fill="F79646"/>
          </w:tcPr>
          <w:p w:rsidR="00AC1944" w:rsidRDefault="009D389B">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Gülçin ORTAKÇI</w:t>
            </w:r>
          </w:p>
        </w:tc>
        <w:tc>
          <w:tcPr>
            <w:tcW w:w="2551"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Şube Müdürü</w:t>
            </w:r>
          </w:p>
        </w:tc>
        <w:tc>
          <w:tcPr>
            <w:tcW w:w="3747"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Kurul Üyesi</w:t>
            </w:r>
          </w:p>
        </w:tc>
      </w:tr>
      <w:tr w:rsidR="00AC1944">
        <w:trPr>
          <w:trHeight w:val="480"/>
        </w:trPr>
        <w:tc>
          <w:tcPr>
            <w:tcW w:w="3227" w:type="dxa"/>
            <w:tcBorders>
              <w:left w:val="single" w:sz="8" w:space="0" w:color="FFFFFF"/>
              <w:bottom w:val="nil"/>
              <w:right w:val="single" w:sz="24" w:space="0" w:color="FFFFFF"/>
            </w:tcBorders>
            <w:shd w:val="clear" w:color="auto" w:fill="F79646"/>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Yüksel URUN</w:t>
            </w:r>
          </w:p>
        </w:tc>
        <w:tc>
          <w:tcPr>
            <w:tcW w:w="2551"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Okul Müdürü</w:t>
            </w:r>
          </w:p>
        </w:tc>
        <w:tc>
          <w:tcPr>
            <w:tcW w:w="3747"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Kurul Üyesi</w:t>
            </w:r>
          </w:p>
        </w:tc>
      </w:tr>
      <w:tr w:rsidR="00AC1944">
        <w:trPr>
          <w:trHeight w:val="480"/>
        </w:trPr>
        <w:tc>
          <w:tcPr>
            <w:tcW w:w="3227" w:type="dxa"/>
            <w:tcBorders>
              <w:top w:val="single" w:sz="8" w:space="0" w:color="FFFFFF"/>
              <w:left w:val="single" w:sz="8" w:space="0" w:color="FFFFFF"/>
              <w:bottom w:val="nil"/>
              <w:right w:val="single" w:sz="24" w:space="0" w:color="FFFFFF"/>
            </w:tcBorders>
            <w:shd w:val="clear" w:color="auto" w:fill="F79646"/>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İlhan ALPTEKİN</w:t>
            </w:r>
          </w:p>
        </w:tc>
        <w:tc>
          <w:tcPr>
            <w:tcW w:w="2551"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spacing w:after="0"/>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Okul Müdürü</w:t>
            </w:r>
          </w:p>
        </w:tc>
        <w:tc>
          <w:tcPr>
            <w:tcW w:w="3747"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spacing w:after="0"/>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Kurul Üyesi</w:t>
            </w:r>
          </w:p>
        </w:tc>
      </w:tr>
    </w:tbl>
    <w:p w:rsidR="00AC1944" w:rsidRDefault="00AC1944">
      <w:pPr>
        <w:ind w:firstLine="708"/>
        <w:jc w:val="both"/>
        <w:rPr>
          <w:rFonts w:ascii="Times New Roman" w:eastAsia="Times New Roman" w:hAnsi="Times New Roman" w:cs="Times New Roman"/>
          <w:sz w:val="24"/>
          <w:szCs w:val="24"/>
        </w:rPr>
      </w:pPr>
    </w:p>
    <w:p w:rsidR="00AC1944" w:rsidRDefault="00AC1944">
      <w:pPr>
        <w:ind w:firstLine="708"/>
        <w:jc w:val="both"/>
        <w:rPr>
          <w:rFonts w:ascii="Times New Roman" w:eastAsia="Times New Roman" w:hAnsi="Times New Roman" w:cs="Times New Roman"/>
          <w:sz w:val="24"/>
          <w:szCs w:val="24"/>
        </w:rPr>
      </w:pPr>
    </w:p>
    <w:p w:rsidR="00AC1944" w:rsidRDefault="00AC1944">
      <w:pPr>
        <w:ind w:firstLine="708"/>
        <w:jc w:val="both"/>
        <w:rPr>
          <w:rFonts w:ascii="Times New Roman" w:eastAsia="Times New Roman" w:hAnsi="Times New Roman" w:cs="Times New Roman"/>
          <w:sz w:val="24"/>
          <w:szCs w:val="24"/>
        </w:rPr>
      </w:pPr>
    </w:p>
    <w:p w:rsidR="00AC1944" w:rsidRDefault="00AC1944">
      <w:pPr>
        <w:ind w:firstLine="708"/>
        <w:jc w:val="both"/>
        <w:rPr>
          <w:rFonts w:ascii="Times New Roman" w:eastAsia="Times New Roman" w:hAnsi="Times New Roman" w:cs="Times New Roman"/>
          <w:sz w:val="24"/>
          <w:szCs w:val="24"/>
        </w:rPr>
      </w:pPr>
    </w:p>
    <w:p w:rsidR="00AC1944" w:rsidRPr="003379B3" w:rsidRDefault="003379B3" w:rsidP="001913B2">
      <w:pPr>
        <w:pStyle w:val="t"/>
      </w:pPr>
      <w:bookmarkStart w:id="17" w:name="_Toc27576995"/>
      <w:r>
        <w:lastRenderedPageBreak/>
        <w:t>Tablo 3: Stratejik Plan Hazırlama Ekibi</w:t>
      </w:r>
      <w:bookmarkEnd w:id="17"/>
    </w:p>
    <w:tbl>
      <w:tblPr>
        <w:tblStyle w:val="12"/>
        <w:tblW w:w="9525"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3227"/>
        <w:gridCol w:w="2551"/>
        <w:gridCol w:w="3747"/>
      </w:tblGrid>
      <w:tr w:rsidR="00AC1944">
        <w:trPr>
          <w:trHeight w:val="480"/>
        </w:trPr>
        <w:tc>
          <w:tcPr>
            <w:tcW w:w="9525" w:type="dxa"/>
            <w:gridSpan w:val="3"/>
            <w:tcBorders>
              <w:top w:val="single" w:sz="8" w:space="0" w:color="FFFFFF"/>
              <w:left w:val="single" w:sz="8" w:space="0" w:color="FFFFFF"/>
              <w:bottom w:val="single" w:sz="24" w:space="0" w:color="FFFFFF"/>
              <w:right w:val="single" w:sz="8" w:space="0" w:color="FFFFFF"/>
            </w:tcBorders>
            <w:shd w:val="clear" w:color="auto" w:fill="F79646"/>
          </w:tcPr>
          <w:p w:rsidR="00AC1944" w:rsidRDefault="00AC1944">
            <w:pPr>
              <w:jc w:val="center"/>
              <w:rPr>
                <w:rFonts w:ascii="Times New Roman" w:eastAsia="Times New Roman" w:hAnsi="Times New Roman" w:cs="Times New Roman"/>
                <w:b/>
                <w:color w:val="333333"/>
                <w:sz w:val="20"/>
                <w:szCs w:val="20"/>
              </w:rPr>
            </w:pPr>
          </w:p>
          <w:p w:rsidR="00AC1944" w:rsidRDefault="00E31365">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STRATEJİK PLANLAMA HAZIRLAMA VE ÇALIŞMA EKİBİ ÜYELERİ</w:t>
            </w:r>
          </w:p>
        </w:tc>
      </w:tr>
      <w:tr w:rsidR="00AC1944">
        <w:trPr>
          <w:trHeight w:val="480"/>
        </w:trPr>
        <w:tc>
          <w:tcPr>
            <w:tcW w:w="3227" w:type="dxa"/>
            <w:tcBorders>
              <w:top w:val="single" w:sz="8" w:space="0" w:color="FFFFFF"/>
              <w:left w:val="single" w:sz="8" w:space="0" w:color="FFFFFF"/>
              <w:bottom w:val="single" w:sz="24" w:space="0" w:color="FFFFFF"/>
              <w:right w:val="single" w:sz="8" w:space="0" w:color="FFFFFF"/>
            </w:tcBorders>
            <w:shd w:val="clear" w:color="auto" w:fill="F79646"/>
          </w:tcPr>
          <w:p w:rsidR="00AC1944" w:rsidRDefault="00E31365">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ADI SOYADI</w:t>
            </w:r>
          </w:p>
        </w:tc>
        <w:tc>
          <w:tcPr>
            <w:tcW w:w="2551" w:type="dxa"/>
            <w:tcBorders>
              <w:top w:val="single" w:sz="8" w:space="0" w:color="FFFFFF"/>
              <w:left w:val="single" w:sz="8" w:space="0" w:color="FFFFFF"/>
              <w:bottom w:val="single" w:sz="24" w:space="0" w:color="FFFFFF"/>
              <w:right w:val="single" w:sz="8" w:space="0" w:color="FFFFFF"/>
            </w:tcBorders>
            <w:shd w:val="clear" w:color="auto" w:fill="F79646"/>
          </w:tcPr>
          <w:p w:rsidR="00AC1944" w:rsidRDefault="00E31365">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UNVANI</w:t>
            </w:r>
          </w:p>
        </w:tc>
        <w:tc>
          <w:tcPr>
            <w:tcW w:w="3747" w:type="dxa"/>
            <w:tcBorders>
              <w:top w:val="single" w:sz="8" w:space="0" w:color="FFFFFF"/>
              <w:left w:val="single" w:sz="8" w:space="0" w:color="FFFFFF"/>
              <w:bottom w:val="single" w:sz="24" w:space="0" w:color="FFFFFF"/>
              <w:right w:val="single" w:sz="8" w:space="0" w:color="FFFFFF"/>
            </w:tcBorders>
            <w:shd w:val="clear" w:color="auto" w:fill="F79646"/>
          </w:tcPr>
          <w:p w:rsidR="00AC1944" w:rsidRDefault="00E31365">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GÖREVİ</w:t>
            </w:r>
          </w:p>
        </w:tc>
      </w:tr>
      <w:tr w:rsidR="00AC1944">
        <w:trPr>
          <w:trHeight w:val="480"/>
        </w:trPr>
        <w:tc>
          <w:tcPr>
            <w:tcW w:w="3227" w:type="dxa"/>
            <w:tcBorders>
              <w:top w:val="single" w:sz="8" w:space="0" w:color="FFFFFF"/>
              <w:left w:val="single" w:sz="8" w:space="0" w:color="FFFFFF"/>
              <w:bottom w:val="nil"/>
              <w:right w:val="single" w:sz="24" w:space="0" w:color="FFFFFF"/>
            </w:tcBorders>
            <w:shd w:val="clear" w:color="auto" w:fill="F79646"/>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Ayla BEŞİR</w:t>
            </w:r>
          </w:p>
        </w:tc>
        <w:tc>
          <w:tcPr>
            <w:tcW w:w="2551"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Müdür Yardımcısı</w:t>
            </w:r>
          </w:p>
        </w:tc>
        <w:tc>
          <w:tcPr>
            <w:tcW w:w="3747"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spacing w:after="0"/>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Üye</w:t>
            </w:r>
          </w:p>
        </w:tc>
      </w:tr>
      <w:tr w:rsidR="00AC1944">
        <w:trPr>
          <w:trHeight w:val="480"/>
        </w:trPr>
        <w:tc>
          <w:tcPr>
            <w:tcW w:w="3227" w:type="dxa"/>
            <w:tcBorders>
              <w:left w:val="single" w:sz="8" w:space="0" w:color="FFFFFF"/>
              <w:bottom w:val="nil"/>
              <w:right w:val="single" w:sz="24" w:space="0" w:color="FFFFFF"/>
            </w:tcBorders>
            <w:shd w:val="clear" w:color="auto" w:fill="F79646"/>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Mehmet ÖZDEMİR</w:t>
            </w:r>
          </w:p>
        </w:tc>
        <w:tc>
          <w:tcPr>
            <w:tcW w:w="2551"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Müdür Yardımcısı</w:t>
            </w:r>
          </w:p>
        </w:tc>
        <w:tc>
          <w:tcPr>
            <w:tcW w:w="3747"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Üye</w:t>
            </w:r>
          </w:p>
        </w:tc>
      </w:tr>
      <w:tr w:rsidR="00AC1944">
        <w:trPr>
          <w:trHeight w:val="480"/>
        </w:trPr>
        <w:tc>
          <w:tcPr>
            <w:tcW w:w="3227" w:type="dxa"/>
            <w:tcBorders>
              <w:top w:val="single" w:sz="8" w:space="0" w:color="FFFFFF"/>
              <w:left w:val="single" w:sz="8" w:space="0" w:color="FFFFFF"/>
              <w:bottom w:val="nil"/>
              <w:right w:val="single" w:sz="24" w:space="0" w:color="FFFFFF"/>
            </w:tcBorders>
            <w:shd w:val="clear" w:color="auto" w:fill="F79646"/>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Fatma ASLAN</w:t>
            </w:r>
          </w:p>
        </w:tc>
        <w:tc>
          <w:tcPr>
            <w:tcW w:w="2551"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Müdür Yardımcısı</w:t>
            </w:r>
          </w:p>
        </w:tc>
        <w:tc>
          <w:tcPr>
            <w:tcW w:w="3747"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Üye</w:t>
            </w:r>
          </w:p>
        </w:tc>
      </w:tr>
      <w:tr w:rsidR="00AC1944">
        <w:trPr>
          <w:trHeight w:val="480"/>
        </w:trPr>
        <w:tc>
          <w:tcPr>
            <w:tcW w:w="3227" w:type="dxa"/>
            <w:tcBorders>
              <w:left w:val="single" w:sz="8" w:space="0" w:color="FFFFFF"/>
              <w:bottom w:val="nil"/>
              <w:right w:val="single" w:sz="24" w:space="0" w:color="FFFFFF"/>
            </w:tcBorders>
            <w:shd w:val="clear" w:color="auto" w:fill="F79646"/>
          </w:tcPr>
          <w:p w:rsidR="00AC1944" w:rsidRDefault="002513DE">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Melahat KIRIM</w:t>
            </w:r>
          </w:p>
        </w:tc>
        <w:tc>
          <w:tcPr>
            <w:tcW w:w="2551"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Öğretmen</w:t>
            </w:r>
          </w:p>
        </w:tc>
        <w:tc>
          <w:tcPr>
            <w:tcW w:w="3747"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Üye</w:t>
            </w:r>
          </w:p>
        </w:tc>
      </w:tr>
      <w:tr w:rsidR="00AC1944">
        <w:trPr>
          <w:trHeight w:val="480"/>
        </w:trPr>
        <w:tc>
          <w:tcPr>
            <w:tcW w:w="3227" w:type="dxa"/>
            <w:tcBorders>
              <w:top w:val="single" w:sz="8" w:space="0" w:color="FFFFFF"/>
              <w:left w:val="single" w:sz="8" w:space="0" w:color="FFFFFF"/>
              <w:bottom w:val="nil"/>
              <w:right w:val="single" w:sz="24" w:space="0" w:color="FFFFFF"/>
            </w:tcBorders>
            <w:shd w:val="clear" w:color="auto" w:fill="F79646"/>
          </w:tcPr>
          <w:p w:rsidR="00AC1944" w:rsidRDefault="009D389B">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Erhan KİP</w:t>
            </w:r>
          </w:p>
        </w:tc>
        <w:tc>
          <w:tcPr>
            <w:tcW w:w="2551"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spacing w:after="0"/>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Öğretmen</w:t>
            </w:r>
          </w:p>
        </w:tc>
        <w:tc>
          <w:tcPr>
            <w:tcW w:w="3747"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spacing w:after="0"/>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Üye</w:t>
            </w:r>
          </w:p>
        </w:tc>
      </w:tr>
      <w:tr w:rsidR="00AC1944">
        <w:trPr>
          <w:trHeight w:val="480"/>
        </w:trPr>
        <w:tc>
          <w:tcPr>
            <w:tcW w:w="3227" w:type="dxa"/>
            <w:tcBorders>
              <w:left w:val="single" w:sz="8" w:space="0" w:color="FFFFFF"/>
              <w:right w:val="single" w:sz="24" w:space="0" w:color="FFFFFF"/>
            </w:tcBorders>
            <w:shd w:val="clear" w:color="auto" w:fill="F79646"/>
          </w:tcPr>
          <w:p w:rsidR="00AC1944" w:rsidRDefault="009D389B">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Tahir ESEN</w:t>
            </w:r>
          </w:p>
        </w:tc>
        <w:tc>
          <w:tcPr>
            <w:tcW w:w="2551"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Öğretmen</w:t>
            </w:r>
          </w:p>
        </w:tc>
        <w:tc>
          <w:tcPr>
            <w:tcW w:w="3747"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Üye</w:t>
            </w:r>
          </w:p>
        </w:tc>
      </w:tr>
      <w:tr w:rsidR="00AC1944">
        <w:trPr>
          <w:trHeight w:val="480"/>
        </w:trPr>
        <w:tc>
          <w:tcPr>
            <w:tcW w:w="3227" w:type="dxa"/>
            <w:tcBorders>
              <w:left w:val="single" w:sz="8" w:space="0" w:color="FFFFFF"/>
              <w:right w:val="single" w:sz="24" w:space="0" w:color="FFFFFF"/>
            </w:tcBorders>
            <w:shd w:val="clear" w:color="auto" w:fill="F79646"/>
          </w:tcPr>
          <w:p w:rsidR="00AC1944" w:rsidRDefault="000F455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Asiye BİRİNCİ</w:t>
            </w:r>
          </w:p>
        </w:tc>
        <w:tc>
          <w:tcPr>
            <w:tcW w:w="2551" w:type="dxa"/>
            <w:shd w:val="clear" w:color="auto" w:fill="FDE4D0"/>
          </w:tcPr>
          <w:p w:rsidR="00AC1944" w:rsidRDefault="000F455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Öğretmen</w:t>
            </w:r>
          </w:p>
        </w:tc>
        <w:tc>
          <w:tcPr>
            <w:tcW w:w="3747" w:type="dxa"/>
            <w:shd w:val="clear" w:color="auto" w:fill="FDE4D0"/>
          </w:tcPr>
          <w:p w:rsidR="00AC1944" w:rsidRDefault="00E31365">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Üye</w:t>
            </w:r>
          </w:p>
        </w:tc>
      </w:tr>
    </w:tbl>
    <w:p w:rsidR="00AC1944" w:rsidRDefault="00AC1944">
      <w:pPr>
        <w:ind w:firstLine="708"/>
        <w:jc w:val="both"/>
        <w:rPr>
          <w:rFonts w:ascii="Times New Roman" w:eastAsia="Times New Roman" w:hAnsi="Times New Roman" w:cs="Times New Roman"/>
          <w:sz w:val="24"/>
          <w:szCs w:val="24"/>
        </w:rPr>
      </w:pPr>
    </w:p>
    <w:p w:rsidR="00AC1944" w:rsidRDefault="00E31365">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İlçe Millî Eğitim Müdürlüğü Stratejik Plan Hazırlama ve Koordinasyon Ekibi ve İlçe Stratejik Plan Üst Kurulunun oluşturulmasının ardından aşağıda gösterilen çalışma takvimi oluşturularak çalışmalara başlanmıştır.</w:t>
      </w:r>
    </w:p>
    <w:p w:rsidR="00BD7709" w:rsidRDefault="00BD7709" w:rsidP="00EC38F1">
      <w:pPr>
        <w:pStyle w:val="t"/>
        <w:rPr>
          <w:sz w:val="24"/>
          <w:szCs w:val="24"/>
        </w:rPr>
      </w:pPr>
    </w:p>
    <w:p w:rsidR="00AC1944" w:rsidRDefault="00AC1944">
      <w:pPr>
        <w:rPr>
          <w:rFonts w:ascii="Times New Roman" w:eastAsia="Times New Roman" w:hAnsi="Times New Roman" w:cs="Times New Roman"/>
          <w:b/>
          <w:color w:val="FF0000"/>
          <w:sz w:val="40"/>
          <w:szCs w:val="40"/>
        </w:rPr>
      </w:pPr>
    </w:p>
    <w:p w:rsidR="00941B8F" w:rsidRDefault="00941B8F">
      <w:pPr>
        <w:rPr>
          <w:rFonts w:ascii="Times New Roman" w:eastAsia="Times New Roman" w:hAnsi="Times New Roman" w:cs="Times New Roman"/>
          <w:b/>
          <w:color w:val="FF0000"/>
          <w:sz w:val="40"/>
          <w:szCs w:val="40"/>
        </w:rPr>
      </w:pPr>
    </w:p>
    <w:p w:rsidR="00941B8F" w:rsidRDefault="00941B8F">
      <w:pPr>
        <w:rPr>
          <w:rFonts w:ascii="Times New Roman" w:eastAsia="Times New Roman" w:hAnsi="Times New Roman" w:cs="Times New Roman"/>
          <w:b/>
          <w:color w:val="FF0000"/>
          <w:sz w:val="40"/>
          <w:szCs w:val="40"/>
        </w:rPr>
      </w:pPr>
    </w:p>
    <w:p w:rsidR="00941B8F" w:rsidRDefault="00941B8F">
      <w:pPr>
        <w:rPr>
          <w:rFonts w:ascii="Times New Roman" w:eastAsia="Times New Roman" w:hAnsi="Times New Roman" w:cs="Times New Roman"/>
          <w:b/>
          <w:color w:val="FF0000"/>
          <w:sz w:val="40"/>
          <w:szCs w:val="40"/>
        </w:rPr>
      </w:pPr>
    </w:p>
    <w:p w:rsidR="00AC1944" w:rsidRDefault="00AC1944">
      <w:pPr>
        <w:rPr>
          <w:rFonts w:ascii="Times New Roman" w:eastAsia="Times New Roman" w:hAnsi="Times New Roman" w:cs="Times New Roman"/>
          <w:b/>
          <w:color w:val="FF0000"/>
          <w:sz w:val="28"/>
          <w:szCs w:val="28"/>
        </w:rPr>
      </w:pPr>
    </w:p>
    <w:p w:rsidR="00AC1944" w:rsidRDefault="00AC1944">
      <w:pPr>
        <w:rPr>
          <w:rFonts w:ascii="Times New Roman" w:eastAsia="Times New Roman" w:hAnsi="Times New Roman" w:cs="Times New Roman"/>
          <w:b/>
          <w:color w:val="FF0000"/>
          <w:sz w:val="28"/>
          <w:szCs w:val="28"/>
        </w:rPr>
      </w:pPr>
    </w:p>
    <w:p w:rsidR="00AC1944" w:rsidRDefault="00AC1944">
      <w:pPr>
        <w:rPr>
          <w:rFonts w:ascii="Times New Roman" w:eastAsia="Times New Roman" w:hAnsi="Times New Roman" w:cs="Times New Roman"/>
          <w:b/>
          <w:color w:val="FF0000"/>
          <w:sz w:val="28"/>
          <w:szCs w:val="28"/>
        </w:rPr>
      </w:pPr>
    </w:p>
    <w:p w:rsidR="00AC1944" w:rsidRDefault="00AC1944">
      <w:pPr>
        <w:rPr>
          <w:rFonts w:ascii="Times New Roman" w:eastAsia="Times New Roman" w:hAnsi="Times New Roman" w:cs="Times New Roman"/>
          <w:b/>
          <w:color w:val="FF0000"/>
          <w:sz w:val="28"/>
          <w:szCs w:val="28"/>
        </w:rPr>
      </w:pPr>
    </w:p>
    <w:p w:rsidR="00D71071" w:rsidRDefault="00D71071">
      <w:pPr>
        <w:rPr>
          <w:rFonts w:ascii="Times New Roman" w:eastAsia="Times New Roman" w:hAnsi="Times New Roman" w:cs="Times New Roman"/>
          <w:b/>
          <w:color w:val="FF0000"/>
          <w:sz w:val="28"/>
          <w:szCs w:val="28"/>
        </w:rPr>
      </w:pPr>
    </w:p>
    <w:p w:rsidR="00D71071" w:rsidRDefault="00D71071">
      <w:pPr>
        <w:rPr>
          <w:rFonts w:ascii="Times New Roman" w:eastAsia="Times New Roman" w:hAnsi="Times New Roman" w:cs="Times New Roman"/>
          <w:b/>
          <w:color w:val="FF0000"/>
          <w:sz w:val="28"/>
          <w:szCs w:val="28"/>
        </w:rPr>
      </w:pPr>
    </w:p>
    <w:p w:rsidR="00AC1944" w:rsidRDefault="00E31365">
      <w:pPr>
        <w:shd w:val="clear" w:color="auto" w:fill="17365D"/>
        <w:jc w:val="center"/>
        <w:rPr>
          <w:rFonts w:ascii="Times New Roman" w:eastAsia="Times New Roman" w:hAnsi="Times New Roman" w:cs="Times New Roman"/>
          <w:b/>
          <w:color w:val="FDE4D0"/>
          <w:sz w:val="40"/>
          <w:szCs w:val="40"/>
        </w:rPr>
      </w:pPr>
      <w:r>
        <w:rPr>
          <w:rFonts w:ascii="Times New Roman" w:eastAsia="Times New Roman" w:hAnsi="Times New Roman" w:cs="Times New Roman"/>
          <w:b/>
          <w:color w:val="FDE4D0"/>
          <w:sz w:val="40"/>
          <w:szCs w:val="40"/>
        </w:rPr>
        <w:lastRenderedPageBreak/>
        <w:t xml:space="preserve">II : DURUM ANALİZİ BÖLÜM </w:t>
      </w:r>
    </w:p>
    <w:p w:rsidR="00AC1944" w:rsidRDefault="00AC1944">
      <w:pPr>
        <w:rPr>
          <w:rFonts w:ascii="Times New Roman" w:eastAsia="Times New Roman" w:hAnsi="Times New Roman" w:cs="Times New Roman"/>
          <w:b/>
          <w:color w:val="FF0000"/>
          <w:sz w:val="28"/>
          <w:szCs w:val="28"/>
        </w:rPr>
      </w:pPr>
    </w:p>
    <w:p w:rsidR="00AC1944" w:rsidRDefault="00E31365">
      <w:pPr>
        <w:spacing w:after="0" w:line="240" w:lineRule="auto"/>
        <w:ind w:firstLine="708"/>
        <w:jc w:val="both"/>
        <w:rPr>
          <w:rFonts w:ascii="Times New Roman" w:eastAsia="Times New Roman" w:hAnsi="Times New Roman" w:cs="Times New Roman"/>
          <w:sz w:val="24"/>
          <w:szCs w:val="24"/>
        </w:rPr>
      </w:pPr>
      <w:r>
        <w:rPr>
          <w:noProof/>
        </w:rPr>
        <w:drawing>
          <wp:anchor distT="0" distB="0" distL="114300" distR="114300" simplePos="0" relativeHeight="251674624" behindDoc="0" locked="0" layoutInCell="1" allowOverlap="1">
            <wp:simplePos x="0" y="0"/>
            <wp:positionH relativeFrom="column">
              <wp:posOffset>822960</wp:posOffset>
            </wp:positionH>
            <wp:positionV relativeFrom="paragraph">
              <wp:posOffset>66040</wp:posOffset>
            </wp:positionV>
            <wp:extent cx="3943350" cy="5572125"/>
            <wp:effectExtent l="0" t="0" r="0" b="9525"/>
            <wp:wrapSquare wrapText="bothSides" distT="0" distB="0" distL="114300" distR="114300"/>
            <wp:docPr id="45" name="image5.jpg" descr="http://www.5n1k.com.tr/template/5n1k/egitim.jpg"/>
            <wp:cNvGraphicFramePr/>
            <a:graphic xmlns:a="http://schemas.openxmlformats.org/drawingml/2006/main">
              <a:graphicData uri="http://schemas.openxmlformats.org/drawingml/2006/picture">
                <pic:pic xmlns:pic="http://schemas.openxmlformats.org/drawingml/2006/picture">
                  <pic:nvPicPr>
                    <pic:cNvPr id="0" name="image5.jpg" descr="http://www.5n1k.com.tr/template/5n1k/egitim.jpg"/>
                    <pic:cNvPicPr preferRelativeResize="0"/>
                  </pic:nvPicPr>
                  <pic:blipFill>
                    <a:blip r:embed="rId19"/>
                    <a:srcRect/>
                    <a:stretch>
                      <a:fillRect/>
                    </a:stretch>
                  </pic:blipFill>
                  <pic:spPr>
                    <a:xfrm>
                      <a:off x="0" y="0"/>
                      <a:ext cx="3943350" cy="5572125"/>
                    </a:xfrm>
                    <a:prstGeom prst="rect">
                      <a:avLst/>
                    </a:prstGeom>
                    <a:ln/>
                  </pic:spPr>
                </pic:pic>
              </a:graphicData>
            </a:graphic>
          </wp:anchor>
        </w:drawing>
      </w: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spacing w:after="0" w:line="240" w:lineRule="auto"/>
        <w:ind w:firstLine="708"/>
        <w:jc w:val="both"/>
        <w:rPr>
          <w:rFonts w:ascii="Times New Roman" w:eastAsia="Times New Roman" w:hAnsi="Times New Roman" w:cs="Times New Roman"/>
          <w:sz w:val="24"/>
          <w:szCs w:val="24"/>
        </w:rPr>
      </w:pPr>
    </w:p>
    <w:p w:rsidR="00AC1944" w:rsidRDefault="00AC1944">
      <w:pPr>
        <w:keepNext/>
        <w:keepLines/>
        <w:pBdr>
          <w:top w:val="nil"/>
          <w:left w:val="nil"/>
          <w:bottom w:val="nil"/>
          <w:right w:val="nil"/>
          <w:between w:val="nil"/>
        </w:pBdr>
        <w:spacing w:before="240" w:after="0" w:line="259" w:lineRule="auto"/>
        <w:rPr>
          <w:rFonts w:ascii="Times New Roman" w:eastAsia="Times New Roman" w:hAnsi="Times New Roman" w:cs="Times New Roman"/>
          <w:b/>
          <w:color w:val="000000"/>
          <w:sz w:val="28"/>
          <w:szCs w:val="28"/>
        </w:rPr>
      </w:pPr>
      <w:bookmarkStart w:id="18" w:name="_lnxbz9" w:colFirst="0" w:colLast="0"/>
      <w:bookmarkEnd w:id="18"/>
    </w:p>
    <w:p w:rsidR="00AC1944" w:rsidRDefault="00E31365">
      <w:pPr>
        <w:spacing w:after="0" w:line="240" w:lineRule="auto"/>
        <w:rPr>
          <w:rFonts w:ascii="Times New Roman" w:eastAsia="Times New Roman" w:hAnsi="Times New Roman" w:cs="Times New Roman"/>
          <w:b/>
          <w:sz w:val="28"/>
          <w:szCs w:val="28"/>
        </w:rPr>
      </w:pPr>
      <w:r>
        <w:br w:type="page"/>
      </w:r>
    </w:p>
    <w:p w:rsidR="00AC1944" w:rsidRPr="00F66C28" w:rsidRDefault="00E31365" w:rsidP="00F66C28">
      <w:pPr>
        <w:pStyle w:val="aff3"/>
      </w:pPr>
      <w:bookmarkStart w:id="19" w:name="_Toc27577642"/>
      <w:r w:rsidRPr="00F66C28">
        <w:lastRenderedPageBreak/>
        <w:t>BÖLÜM II: DURUM ANALİZİ</w:t>
      </w:r>
      <w:bookmarkEnd w:id="19"/>
    </w:p>
    <w:p w:rsidR="00AC1944" w:rsidRDefault="00AC1944">
      <w:pPr>
        <w:spacing w:after="0" w:line="360" w:lineRule="auto"/>
        <w:ind w:firstLine="708"/>
        <w:jc w:val="both"/>
        <w:rPr>
          <w:rFonts w:ascii="Times New Roman" w:eastAsia="Times New Roman" w:hAnsi="Times New Roman" w:cs="Times New Roman"/>
          <w:sz w:val="24"/>
          <w:szCs w:val="24"/>
        </w:rPr>
      </w:pPr>
    </w:p>
    <w:p w:rsidR="00AC1944" w:rsidRDefault="00E3136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Durum analizi çalışmasında müdürlüğümüzün tarihî gelişimi, yasal yükümlülükleri, faaliyet alanları, paydaş analizi, kurum içi analiz ve çevre analizi yapılmıştır.</w:t>
      </w:r>
    </w:p>
    <w:p w:rsidR="00AC1944" w:rsidRDefault="00AC1944">
      <w:pPr>
        <w:spacing w:after="0" w:line="240" w:lineRule="auto"/>
        <w:jc w:val="both"/>
        <w:rPr>
          <w:rFonts w:ascii="Times New Roman" w:eastAsia="Times New Roman" w:hAnsi="Times New Roman" w:cs="Times New Roman"/>
          <w:b/>
          <w:color w:val="FF0000"/>
          <w:sz w:val="28"/>
          <w:szCs w:val="28"/>
        </w:rPr>
      </w:pPr>
    </w:p>
    <w:p w:rsidR="00AC1944" w:rsidRPr="00B81406" w:rsidRDefault="00E31365" w:rsidP="00B81406">
      <w:pPr>
        <w:pStyle w:val="a10"/>
      </w:pPr>
      <w:bookmarkStart w:id="20" w:name="_Toc27577643"/>
      <w:r w:rsidRPr="00B81406">
        <w:t>A.TARİHİ GELİŞİM</w:t>
      </w:r>
      <w:bookmarkEnd w:id="20"/>
    </w:p>
    <w:p w:rsidR="00190BD2" w:rsidRPr="00190BD2" w:rsidRDefault="00EC06BC" w:rsidP="00B81406">
      <w:pPr>
        <w:pStyle w:val="a20"/>
      </w:pPr>
      <w:bookmarkStart w:id="21" w:name="_Toc27577644"/>
      <w:r>
        <w:t>Kurumun Tarihçesi</w:t>
      </w:r>
      <w:bookmarkEnd w:id="21"/>
    </w:p>
    <w:p w:rsidR="005B2C12" w:rsidRDefault="00E31365">
      <w:pPr>
        <w:spacing w:after="0" w:line="360" w:lineRule="auto"/>
        <w:ind w:firstLine="708"/>
        <w:jc w:val="both"/>
        <w:rPr>
          <w:noProof/>
        </w:rPr>
      </w:pPr>
      <w:r>
        <w:rPr>
          <w:rFonts w:ascii="Times New Roman" w:eastAsia="Times New Roman" w:hAnsi="Times New Roman" w:cs="Times New Roman"/>
          <w:sz w:val="24"/>
          <w:szCs w:val="24"/>
        </w:rPr>
        <w:t>İlçemizde İlk olarak ilkokulların bağlı bulunduğu İlköğretim Müdürlüğü olarak kurulan ve faaliyetine Demirtaşpaşa İlkokulu bünyesinde başlayan Kurumumuz 07/08/1984 tarihinde Milli Eğitim Gençlik ve Spor Bakanlığı, İl ve İlçe Milli Eğitim Gençlik ve Spor Müdürlükleri Yönetmeliğinin yürürlüğe girmesi ile Şile İlçe Milli Eğitim Gençlik ve Spor Müdürlüğü olarak Şile 50. Yıl Lisesi binasında çalışmalarına devam etmiş, 1989 yılından sonra Bakanlığımızın İlçe Milli Eğitim Müdürlüğü kurumunu ihdas etmesi ile Şile İlçe Milli Eğitim Müdürlüğü olarak aynı binada faaliyetine devam etmiştir.1991-2006 yılları arasında Kaymakamlık binasında hizmet vermiş, 2006 Kasım ayından itibaren Şile İMKB Halk Eğitim Merkezi binası giriş katında hizmet vermeye devam etmektedir.</w:t>
      </w:r>
    </w:p>
    <w:p w:rsidR="005B2C12" w:rsidRDefault="005B2C12">
      <w:pPr>
        <w:spacing w:after="0" w:line="360" w:lineRule="auto"/>
        <w:ind w:firstLine="708"/>
        <w:jc w:val="both"/>
        <w:rPr>
          <w:noProof/>
        </w:rPr>
      </w:pPr>
    </w:p>
    <w:p w:rsidR="005B2C12" w:rsidRDefault="005B2C12">
      <w:pPr>
        <w:spacing w:after="0" w:line="360" w:lineRule="auto"/>
        <w:ind w:firstLine="708"/>
        <w:jc w:val="both"/>
        <w:rPr>
          <w:noProof/>
        </w:rPr>
      </w:pPr>
    </w:p>
    <w:p w:rsidR="005B2C12" w:rsidRDefault="00CA6B08">
      <w:pPr>
        <w:spacing w:after="0" w:line="360" w:lineRule="auto"/>
        <w:ind w:firstLine="708"/>
        <w:jc w:val="both"/>
        <w:rPr>
          <w:noProof/>
        </w:rPr>
      </w:pPr>
      <w:r>
        <w:rPr>
          <w:noProof/>
        </w:rPr>
        <w:t xml:space="preserve">  </w:t>
      </w:r>
      <w:r w:rsidR="005B2C12">
        <w:rPr>
          <w:noProof/>
        </w:rPr>
        <w:drawing>
          <wp:inline distT="0" distB="0" distL="0" distR="0">
            <wp:extent cx="2486025" cy="1562100"/>
            <wp:effectExtent l="0" t="0" r="952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8686" cy="1563772"/>
                    </a:xfrm>
                    <a:prstGeom prst="rect">
                      <a:avLst/>
                    </a:prstGeom>
                    <a:noFill/>
                    <a:ln>
                      <a:noFill/>
                    </a:ln>
                  </pic:spPr>
                </pic:pic>
              </a:graphicData>
            </a:graphic>
          </wp:inline>
        </w:drawing>
      </w:r>
      <w:r>
        <w:rPr>
          <w:noProof/>
        </w:rPr>
        <w:t xml:space="preserve">              </w:t>
      </w:r>
      <w:r w:rsidR="005B2C12">
        <w:rPr>
          <w:rFonts w:ascii="Times New Roman" w:eastAsia="Times New Roman" w:hAnsi="Times New Roman" w:cs="Times New Roman"/>
          <w:noProof/>
          <w:sz w:val="20"/>
          <w:szCs w:val="20"/>
        </w:rPr>
        <w:drawing>
          <wp:inline distT="0" distB="0" distL="0" distR="0">
            <wp:extent cx="2343150" cy="1558896"/>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2244" cy="1558293"/>
                    </a:xfrm>
                    <a:prstGeom prst="rect">
                      <a:avLst/>
                    </a:prstGeom>
                    <a:noFill/>
                    <a:ln>
                      <a:noFill/>
                    </a:ln>
                  </pic:spPr>
                </pic:pic>
              </a:graphicData>
            </a:graphic>
          </wp:inline>
        </w:drawing>
      </w:r>
    </w:p>
    <w:p w:rsidR="00AC1944" w:rsidRDefault="00AC1944" w:rsidP="005B2C12">
      <w:pPr>
        <w:spacing w:after="0" w:line="360" w:lineRule="auto"/>
        <w:ind w:firstLine="708"/>
        <w:jc w:val="both"/>
        <w:rPr>
          <w:rFonts w:ascii="Times New Roman" w:eastAsia="Times New Roman" w:hAnsi="Times New Roman" w:cs="Times New Roman"/>
          <w:sz w:val="20"/>
          <w:szCs w:val="20"/>
        </w:rPr>
      </w:pPr>
    </w:p>
    <w:p w:rsidR="00AC1944" w:rsidRDefault="00AC1944">
      <w:pPr>
        <w:spacing w:after="0" w:line="360" w:lineRule="auto"/>
        <w:jc w:val="both"/>
        <w:rPr>
          <w:rFonts w:ascii="Times New Roman" w:eastAsia="Times New Roman" w:hAnsi="Times New Roman" w:cs="Times New Roman"/>
          <w:sz w:val="20"/>
          <w:szCs w:val="20"/>
        </w:rPr>
      </w:pPr>
    </w:p>
    <w:p w:rsidR="00AC1944" w:rsidRDefault="00CA6B08">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31365">
        <w:rPr>
          <w:rFonts w:ascii="Times New Roman" w:eastAsia="Times New Roman" w:hAnsi="Times New Roman" w:cs="Times New Roman"/>
          <w:sz w:val="20"/>
          <w:szCs w:val="20"/>
        </w:rPr>
        <w:t xml:space="preserve">Müdürlüğümüzün İlk Hizmet Binası                               Müdürlüğümüzün Şimdiki Hizmet Binası </w:t>
      </w:r>
    </w:p>
    <w:p w:rsidR="00AC1944" w:rsidRDefault="00E31365">
      <w:pPr>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0"/>
          <w:szCs w:val="20"/>
        </w:rPr>
        <w:tab/>
      </w:r>
      <w:r w:rsidR="00CA6B08">
        <w:rPr>
          <w:rFonts w:ascii="Times New Roman" w:eastAsia="Times New Roman" w:hAnsi="Times New Roman" w:cs="Times New Roman"/>
          <w:sz w:val="20"/>
          <w:szCs w:val="20"/>
        </w:rPr>
        <w:t xml:space="preserve">               </w:t>
      </w:r>
      <w:r w:rsidR="00F17416">
        <w:rPr>
          <w:rFonts w:ascii="Times New Roman" w:eastAsia="Times New Roman" w:hAnsi="Times New Roman" w:cs="Times New Roman"/>
          <w:sz w:val="20"/>
          <w:szCs w:val="20"/>
        </w:rPr>
        <w:t>(Demirtaş P</w:t>
      </w:r>
      <w:r w:rsidR="005B2C12">
        <w:rPr>
          <w:rFonts w:ascii="Times New Roman" w:eastAsia="Times New Roman" w:hAnsi="Times New Roman" w:cs="Times New Roman"/>
          <w:sz w:val="20"/>
          <w:szCs w:val="20"/>
        </w:rPr>
        <w:t>aşa İlkokulu</w:t>
      </w:r>
      <w:r w:rsidR="00CA6B08">
        <w:rPr>
          <w:rFonts w:ascii="Times New Roman" w:eastAsia="Times New Roman" w:hAnsi="Times New Roman" w:cs="Times New Roman"/>
          <w:sz w:val="20"/>
          <w:szCs w:val="20"/>
        </w:rPr>
        <w:t>)</w:t>
      </w:r>
      <w:r w:rsidR="00CA6B08">
        <w:rPr>
          <w:rFonts w:ascii="Times New Roman" w:eastAsia="Times New Roman" w:hAnsi="Times New Roman" w:cs="Times New Roman"/>
          <w:sz w:val="20"/>
          <w:szCs w:val="20"/>
        </w:rPr>
        <w:tab/>
      </w:r>
      <w:r w:rsidR="00CA6B08">
        <w:rPr>
          <w:rFonts w:ascii="Times New Roman" w:eastAsia="Times New Roman" w:hAnsi="Times New Roman" w:cs="Times New Roman"/>
          <w:sz w:val="20"/>
          <w:szCs w:val="20"/>
        </w:rPr>
        <w:tab/>
      </w:r>
      <w:r w:rsidR="00CA6B08">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 Şile İMKB Halk Eğitim Merkezi )</w:t>
      </w:r>
    </w:p>
    <w:p w:rsidR="00AC1944" w:rsidRDefault="00E31365">
      <w:pPr>
        <w:spacing w:after="0" w:line="240" w:lineRule="auto"/>
        <w:rPr>
          <w:rFonts w:ascii="Times New Roman" w:eastAsia="Times New Roman" w:hAnsi="Times New Roman" w:cs="Times New Roman"/>
          <w:b/>
          <w:sz w:val="28"/>
          <w:szCs w:val="28"/>
        </w:rPr>
      </w:pPr>
      <w:r>
        <w:br w:type="page"/>
      </w:r>
    </w:p>
    <w:p w:rsidR="00AC1944" w:rsidRPr="00B81406" w:rsidRDefault="00E31365" w:rsidP="00B81406">
      <w:pPr>
        <w:pStyle w:val="a10"/>
      </w:pPr>
      <w:bookmarkStart w:id="22" w:name="_Toc27577645"/>
      <w:r w:rsidRPr="00B81406">
        <w:lastRenderedPageBreak/>
        <w:t>B.YASAL YÜKÜMLÜLÜKLER VE MEVZUAT ANALİZİ</w:t>
      </w:r>
      <w:bookmarkEnd w:id="22"/>
    </w:p>
    <w:p w:rsidR="00AC1944" w:rsidRDefault="00E31365">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Şile İlçe Millî Eğitim Müdürlüğünün görev, yetki ve sorumlulukları kanun, kanun hükmünde kararname ve yönetmeliklerle düzenlenmektedir. Müdürlüğümüz 1739 sayılı Milli Eğitim Temel Kanunu başta olmak üzere Stratejik Plan çalışmalarının dayanağı olan  5018 sayılı Kamu Mali Yönetimi ve Kontrol Kanunu, 652 sayılı Milli Eğitim Bakanlığının Teşkilat ve Görevleri Hakkında Kanun Hükmünde Kararname ve Millî Eğitim Bakanlığı İl ve İlçe Millî Eğitim Müdürlükleri Yönetmeliği ve diğer kanun ve yönetmelikler ile iş ve işlemlerine devam etmektedir.</w:t>
      </w:r>
    </w:p>
    <w:p w:rsidR="00D158D1" w:rsidRDefault="00E31365" w:rsidP="00D158D1">
      <w:pPr>
        <w:spacing w:before="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İlçe Millî Eğitim Müdürlüğü hizmetlerini, Türkiye Cumhuriyeti Anayasası’nın 24. , 42. ve 62. maddeleri ile EK-1’ de belirtilen kanun, kanun hükmünde kararname ve yönetmelikler yoluyla gerçekleştirilmektedir.</w:t>
      </w:r>
    </w:p>
    <w:p w:rsidR="00D158D1" w:rsidRDefault="00D158D1" w:rsidP="00EC38F1">
      <w:pPr>
        <w:pStyle w:val="t"/>
        <w:rPr>
          <w:color w:val="000000"/>
        </w:rPr>
      </w:pPr>
    </w:p>
    <w:p w:rsidR="00D87CBA" w:rsidRPr="00080C25" w:rsidRDefault="00D87CBA" w:rsidP="00EC38F1">
      <w:pPr>
        <w:pStyle w:val="t"/>
        <w:rPr>
          <w:rFonts w:eastAsia="Book Antiqua"/>
          <w:color w:val="000000"/>
        </w:rPr>
      </w:pPr>
      <w:bookmarkStart w:id="23" w:name="_Toc27576996"/>
      <w:r>
        <w:rPr>
          <w:color w:val="000000"/>
        </w:rPr>
        <w:t xml:space="preserve">Tablo </w:t>
      </w:r>
      <w:r w:rsidR="008F655C">
        <w:rPr>
          <w:color w:val="000000"/>
        </w:rPr>
        <w:t>4</w:t>
      </w:r>
      <w:r w:rsidRPr="00080C25">
        <w:rPr>
          <w:rFonts w:eastAsia="Book Antiqua"/>
          <w:color w:val="000000"/>
        </w:rPr>
        <w:t xml:space="preserve">: </w:t>
      </w:r>
      <w:r>
        <w:rPr>
          <w:rFonts w:eastAsia="Book Antiqua"/>
        </w:rPr>
        <w:t>Mevzuat Analizi ve İhtiyaçlar</w:t>
      </w:r>
      <w:bookmarkEnd w:id="23"/>
    </w:p>
    <w:tbl>
      <w:tblPr>
        <w:tblW w:w="96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7"/>
        <w:gridCol w:w="2108"/>
        <w:gridCol w:w="2355"/>
        <w:gridCol w:w="1191"/>
        <w:gridCol w:w="1313"/>
        <w:gridCol w:w="2050"/>
      </w:tblGrid>
      <w:tr w:rsidR="00E3591B" w:rsidTr="00D158D1">
        <w:trPr>
          <w:trHeight w:val="512"/>
        </w:trPr>
        <w:tc>
          <w:tcPr>
            <w:tcW w:w="632" w:type="dxa"/>
            <w:shd w:val="clear" w:color="auto" w:fill="F79646" w:themeFill="accent6"/>
            <w:vAlign w:val="center"/>
          </w:tcPr>
          <w:p w:rsidR="00E3591B" w:rsidRPr="000C00CE" w:rsidRDefault="00E3591B" w:rsidP="004028ED">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144" w:type="dxa"/>
            <w:shd w:val="clear" w:color="auto" w:fill="F79646" w:themeFill="accent6"/>
            <w:vAlign w:val="center"/>
          </w:tcPr>
          <w:p w:rsidR="00E3591B" w:rsidRPr="000C00CE" w:rsidRDefault="00E3591B" w:rsidP="004028ED">
            <w:pPr>
              <w:jc w:val="center"/>
              <w:rPr>
                <w:rFonts w:ascii="Times New Roman" w:hAnsi="Times New Roman"/>
                <w:b/>
                <w:sz w:val="18"/>
                <w:szCs w:val="18"/>
              </w:rPr>
            </w:pPr>
            <w:r w:rsidRPr="000C00CE">
              <w:rPr>
                <w:rFonts w:ascii="Times New Roman" w:hAnsi="Times New Roman"/>
                <w:b/>
                <w:sz w:val="18"/>
                <w:szCs w:val="18"/>
              </w:rPr>
              <w:t>FAALİYETLER</w:t>
            </w:r>
          </w:p>
        </w:tc>
        <w:tc>
          <w:tcPr>
            <w:tcW w:w="2365" w:type="dxa"/>
            <w:shd w:val="clear" w:color="auto" w:fill="F79646" w:themeFill="accent6"/>
            <w:vAlign w:val="center"/>
          </w:tcPr>
          <w:p w:rsidR="00E3591B" w:rsidRPr="000C00CE" w:rsidRDefault="00E3591B" w:rsidP="004028ED">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194" w:type="dxa"/>
            <w:shd w:val="clear" w:color="auto" w:fill="F79646" w:themeFill="accent6"/>
            <w:vAlign w:val="center"/>
          </w:tcPr>
          <w:p w:rsidR="00E3591B" w:rsidRPr="000C00CE" w:rsidRDefault="00E3591B" w:rsidP="004028ED">
            <w:pPr>
              <w:jc w:val="center"/>
              <w:rPr>
                <w:rFonts w:ascii="Times New Roman" w:hAnsi="Times New Roman"/>
                <w:b/>
                <w:sz w:val="18"/>
                <w:szCs w:val="18"/>
              </w:rPr>
            </w:pPr>
            <w:r w:rsidRPr="000C00CE">
              <w:rPr>
                <w:rFonts w:ascii="Times New Roman" w:hAnsi="Times New Roman"/>
                <w:b/>
                <w:sz w:val="18"/>
                <w:szCs w:val="18"/>
              </w:rPr>
              <w:t>AYRILAN MALİ KAYNAK</w:t>
            </w:r>
          </w:p>
        </w:tc>
        <w:tc>
          <w:tcPr>
            <w:tcW w:w="1326" w:type="dxa"/>
            <w:shd w:val="clear" w:color="auto" w:fill="F79646" w:themeFill="accent6"/>
            <w:vAlign w:val="center"/>
          </w:tcPr>
          <w:p w:rsidR="00E3591B" w:rsidRPr="000C00CE" w:rsidRDefault="00E3591B" w:rsidP="004028ED">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003" w:type="dxa"/>
            <w:shd w:val="clear" w:color="auto" w:fill="F79646" w:themeFill="accent6"/>
            <w:vAlign w:val="center"/>
          </w:tcPr>
          <w:p w:rsidR="00E3591B" w:rsidRPr="000C00CE" w:rsidRDefault="00E3591B" w:rsidP="004028ED">
            <w:pPr>
              <w:jc w:val="center"/>
              <w:rPr>
                <w:rFonts w:ascii="Times New Roman" w:hAnsi="Times New Roman"/>
                <w:b/>
                <w:sz w:val="18"/>
                <w:szCs w:val="18"/>
              </w:rPr>
            </w:pPr>
            <w:r w:rsidRPr="000C00CE">
              <w:rPr>
                <w:rFonts w:ascii="Times New Roman" w:hAnsi="Times New Roman"/>
                <w:b/>
                <w:sz w:val="18"/>
                <w:szCs w:val="18"/>
              </w:rPr>
              <w:t>DEĞERLENDİRME</w:t>
            </w:r>
          </w:p>
        </w:tc>
      </w:tr>
      <w:tr w:rsidR="00E3591B" w:rsidTr="00D158D1">
        <w:trPr>
          <w:cantSplit/>
          <w:trHeight w:val="719"/>
        </w:trPr>
        <w:tc>
          <w:tcPr>
            <w:tcW w:w="632" w:type="dxa"/>
            <w:vMerge w:val="restart"/>
            <w:tcBorders>
              <w:top w:val="single" w:sz="4" w:space="0" w:color="auto"/>
            </w:tcBorders>
            <w:shd w:val="clear" w:color="auto" w:fill="F79646" w:themeFill="accent6"/>
            <w:vAlign w:val="center"/>
          </w:tcPr>
          <w:p w:rsidR="00E3591B" w:rsidRPr="00F2597B" w:rsidRDefault="00E3591B" w:rsidP="004028ED">
            <w:pPr>
              <w:jc w:val="center"/>
              <w:rPr>
                <w:rFonts w:ascii="Times New Roman" w:hAnsi="Times New Roman"/>
                <w:sz w:val="18"/>
              </w:rPr>
            </w:pPr>
            <w:r>
              <w:rPr>
                <w:rFonts w:ascii="Times New Roman" w:hAnsi="Times New Roman"/>
                <w:sz w:val="18"/>
              </w:rPr>
              <w:t>1</w:t>
            </w:r>
          </w:p>
        </w:tc>
        <w:tc>
          <w:tcPr>
            <w:tcW w:w="2144" w:type="dxa"/>
            <w:vMerge w:val="restart"/>
            <w:tcBorders>
              <w:top w:val="single" w:sz="4" w:space="0" w:color="auto"/>
            </w:tcBorders>
            <w:shd w:val="clear" w:color="auto" w:fill="FABF8F" w:themeFill="accent6" w:themeFillTint="99"/>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EĞİTİM, ÖĞRETİM VE DESTEK</w:t>
            </w:r>
          </w:p>
        </w:tc>
        <w:tc>
          <w:tcPr>
            <w:tcW w:w="2365" w:type="dxa"/>
            <w:tcBorders>
              <w:top w:val="single" w:sz="4" w:space="0" w:color="auto"/>
              <w:bottom w:val="single" w:sz="4" w:space="0" w:color="auto"/>
            </w:tcBorders>
            <w:shd w:val="clear" w:color="auto" w:fill="FABF8F" w:themeFill="accent6" w:themeFillTint="99"/>
            <w:vAlign w:val="center"/>
          </w:tcPr>
          <w:p w:rsidR="00E3591B" w:rsidRPr="00D158D1" w:rsidRDefault="00E3591B" w:rsidP="00E56855">
            <w:pPr>
              <w:pStyle w:val="TableParagraph"/>
              <w:spacing w:before="4" w:line="276" w:lineRule="auto"/>
              <w:ind w:left="174" w:right="847"/>
              <w:rPr>
                <w:rFonts w:ascii="Times New Roman" w:hAnsi="Times New Roman" w:cs="Times New Roman"/>
                <w:sz w:val="20"/>
                <w:szCs w:val="20"/>
              </w:rPr>
            </w:pPr>
            <w:r w:rsidRPr="00D158D1">
              <w:rPr>
                <w:rFonts w:ascii="Times New Roman" w:hAnsi="Times New Roman" w:cs="Times New Roman"/>
                <w:sz w:val="20"/>
                <w:szCs w:val="20"/>
              </w:rPr>
              <w:t>Orta Öğretim Kurumları Yönetmeliği</w:t>
            </w:r>
          </w:p>
        </w:tc>
        <w:tc>
          <w:tcPr>
            <w:tcW w:w="1194" w:type="dxa"/>
            <w:tcBorders>
              <w:top w:val="single" w:sz="4" w:space="0" w:color="auto"/>
              <w:bottom w:val="single" w:sz="4" w:space="0" w:color="auto"/>
            </w:tcBorders>
            <w:shd w:val="clear" w:color="auto" w:fill="FABF8F" w:themeFill="accent6" w:themeFillTint="99"/>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1326" w:type="dxa"/>
            <w:tcBorders>
              <w:top w:val="single" w:sz="4" w:space="0" w:color="auto"/>
              <w:bottom w:val="single" w:sz="4" w:space="0" w:color="auto"/>
            </w:tcBorders>
            <w:shd w:val="clear" w:color="auto" w:fill="FABF8F" w:themeFill="accent6" w:themeFillTint="99"/>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2003" w:type="dxa"/>
            <w:tcBorders>
              <w:top w:val="single" w:sz="4" w:space="0" w:color="auto"/>
              <w:bottom w:val="single" w:sz="4" w:space="0" w:color="auto"/>
            </w:tcBorders>
            <w:shd w:val="clear" w:color="auto" w:fill="FABF8F" w:themeFill="accent6" w:themeFillTint="99"/>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GÜÇLENDİRİLMELİ</w:t>
            </w:r>
          </w:p>
        </w:tc>
      </w:tr>
      <w:tr w:rsidR="00E3591B" w:rsidTr="00D158D1">
        <w:trPr>
          <w:cantSplit/>
          <w:trHeight w:val="667"/>
        </w:trPr>
        <w:tc>
          <w:tcPr>
            <w:tcW w:w="632" w:type="dxa"/>
            <w:vMerge/>
            <w:tcBorders>
              <w:bottom w:val="single" w:sz="4" w:space="0" w:color="auto"/>
            </w:tcBorders>
            <w:shd w:val="clear" w:color="auto" w:fill="F79646" w:themeFill="accent6"/>
            <w:vAlign w:val="center"/>
          </w:tcPr>
          <w:p w:rsidR="00E3591B" w:rsidRPr="00F2597B" w:rsidRDefault="00E3591B" w:rsidP="004028ED">
            <w:pPr>
              <w:jc w:val="center"/>
              <w:rPr>
                <w:rFonts w:ascii="Times New Roman" w:hAnsi="Times New Roman"/>
                <w:sz w:val="18"/>
              </w:rPr>
            </w:pPr>
          </w:p>
        </w:tc>
        <w:tc>
          <w:tcPr>
            <w:tcW w:w="2144" w:type="dxa"/>
            <w:vMerge/>
            <w:tcBorders>
              <w:bottom w:val="single" w:sz="4" w:space="0" w:color="auto"/>
            </w:tcBorders>
            <w:shd w:val="clear" w:color="auto" w:fill="FABF8F" w:themeFill="accent6" w:themeFillTint="99"/>
            <w:vAlign w:val="center"/>
          </w:tcPr>
          <w:p w:rsidR="00E3591B" w:rsidRPr="00D158D1" w:rsidRDefault="00E3591B" w:rsidP="00D158D1">
            <w:pPr>
              <w:jc w:val="center"/>
              <w:rPr>
                <w:rFonts w:ascii="Times New Roman" w:hAnsi="Times New Roman" w:cs="Times New Roman"/>
                <w:sz w:val="20"/>
                <w:szCs w:val="20"/>
              </w:rPr>
            </w:pPr>
          </w:p>
        </w:tc>
        <w:tc>
          <w:tcPr>
            <w:tcW w:w="2365" w:type="dxa"/>
            <w:tcBorders>
              <w:top w:val="single" w:sz="4" w:space="0" w:color="auto"/>
              <w:bottom w:val="single" w:sz="4" w:space="0" w:color="auto"/>
            </w:tcBorders>
            <w:shd w:val="clear" w:color="auto" w:fill="FDE9D9" w:themeFill="accent6" w:themeFillTint="33"/>
            <w:vAlign w:val="center"/>
          </w:tcPr>
          <w:p w:rsidR="00E3591B" w:rsidRPr="00D158D1" w:rsidRDefault="00E3591B" w:rsidP="00E56855">
            <w:pPr>
              <w:pStyle w:val="TableParagraph"/>
              <w:spacing w:before="48"/>
              <w:ind w:left="174"/>
              <w:rPr>
                <w:rFonts w:ascii="Times New Roman" w:hAnsi="Times New Roman" w:cs="Times New Roman"/>
                <w:sz w:val="20"/>
                <w:szCs w:val="20"/>
              </w:rPr>
            </w:pPr>
            <w:r w:rsidRPr="00D158D1">
              <w:rPr>
                <w:rFonts w:ascii="Times New Roman" w:hAnsi="Times New Roman" w:cs="Times New Roman"/>
                <w:sz w:val="20"/>
                <w:szCs w:val="20"/>
              </w:rPr>
              <w:t>Devlet Memurları Kanunu</w:t>
            </w:r>
          </w:p>
        </w:tc>
        <w:tc>
          <w:tcPr>
            <w:tcW w:w="1194" w:type="dxa"/>
            <w:tcBorders>
              <w:top w:val="single" w:sz="4" w:space="0" w:color="auto"/>
              <w:bottom w:val="single" w:sz="4" w:space="0" w:color="auto"/>
            </w:tcBorders>
            <w:shd w:val="clear" w:color="auto" w:fill="FDE9D9" w:themeFill="accent6" w:themeFillTint="33"/>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1326" w:type="dxa"/>
            <w:tcBorders>
              <w:top w:val="single" w:sz="4" w:space="0" w:color="auto"/>
              <w:bottom w:val="single" w:sz="4" w:space="0" w:color="auto"/>
            </w:tcBorders>
            <w:shd w:val="clear" w:color="auto" w:fill="FDE9D9" w:themeFill="accent6" w:themeFillTint="33"/>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2003" w:type="dxa"/>
            <w:tcBorders>
              <w:top w:val="single" w:sz="4" w:space="0" w:color="auto"/>
              <w:bottom w:val="single" w:sz="4" w:space="0" w:color="auto"/>
            </w:tcBorders>
            <w:shd w:val="clear" w:color="auto" w:fill="FDE9D9" w:themeFill="accent6" w:themeFillTint="33"/>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GÜÇLENDİRİLMELİ</w:t>
            </w:r>
          </w:p>
        </w:tc>
      </w:tr>
      <w:tr w:rsidR="00E3591B" w:rsidTr="00D158D1">
        <w:trPr>
          <w:cantSplit/>
          <w:trHeight w:val="667"/>
        </w:trPr>
        <w:tc>
          <w:tcPr>
            <w:tcW w:w="632" w:type="dxa"/>
            <w:tcBorders>
              <w:top w:val="single" w:sz="4" w:space="0" w:color="auto"/>
              <w:bottom w:val="single" w:sz="4" w:space="0" w:color="auto"/>
            </w:tcBorders>
            <w:shd w:val="clear" w:color="auto" w:fill="F79646" w:themeFill="accent6"/>
            <w:vAlign w:val="center"/>
          </w:tcPr>
          <w:p w:rsidR="00E3591B" w:rsidRPr="00F2597B" w:rsidRDefault="00E3591B" w:rsidP="004028ED">
            <w:pPr>
              <w:jc w:val="center"/>
              <w:rPr>
                <w:rFonts w:ascii="Times New Roman" w:hAnsi="Times New Roman"/>
                <w:sz w:val="18"/>
              </w:rPr>
            </w:pPr>
            <w:r>
              <w:rPr>
                <w:rFonts w:ascii="Times New Roman" w:hAnsi="Times New Roman"/>
                <w:sz w:val="18"/>
              </w:rPr>
              <w:t>2</w:t>
            </w:r>
          </w:p>
        </w:tc>
        <w:tc>
          <w:tcPr>
            <w:tcW w:w="2144" w:type="dxa"/>
            <w:tcBorders>
              <w:top w:val="single" w:sz="4" w:space="0" w:color="auto"/>
              <w:bottom w:val="single" w:sz="4" w:space="0" w:color="auto"/>
            </w:tcBorders>
            <w:shd w:val="clear" w:color="auto" w:fill="FABF8F" w:themeFill="accent6" w:themeFillTint="99"/>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YÖNETİM İŞLERİ</w:t>
            </w:r>
          </w:p>
        </w:tc>
        <w:tc>
          <w:tcPr>
            <w:tcW w:w="2365" w:type="dxa"/>
            <w:tcBorders>
              <w:top w:val="single" w:sz="4" w:space="0" w:color="auto"/>
              <w:bottom w:val="single" w:sz="4" w:space="0" w:color="auto"/>
            </w:tcBorders>
            <w:shd w:val="clear" w:color="auto" w:fill="FBD4B4" w:themeFill="accent6" w:themeFillTint="66"/>
            <w:vAlign w:val="center"/>
          </w:tcPr>
          <w:p w:rsidR="00E3591B" w:rsidRPr="00D158D1" w:rsidRDefault="00E3591B" w:rsidP="00E56855">
            <w:pPr>
              <w:pStyle w:val="TableParagraph"/>
              <w:spacing w:before="110"/>
              <w:ind w:left="174" w:right="847"/>
              <w:rPr>
                <w:rFonts w:ascii="Times New Roman" w:hAnsi="Times New Roman" w:cs="Times New Roman"/>
                <w:sz w:val="20"/>
                <w:szCs w:val="20"/>
              </w:rPr>
            </w:pPr>
            <w:r w:rsidRPr="00D158D1">
              <w:rPr>
                <w:rFonts w:ascii="Times New Roman" w:hAnsi="Times New Roman" w:cs="Times New Roman"/>
                <w:sz w:val="20"/>
                <w:szCs w:val="20"/>
              </w:rPr>
              <w:t xml:space="preserve">657 Sayılı </w:t>
            </w:r>
            <w:r w:rsidR="00D158D1">
              <w:rPr>
                <w:rFonts w:ascii="Times New Roman" w:hAnsi="Times New Roman" w:cs="Times New Roman"/>
                <w:sz w:val="20"/>
                <w:szCs w:val="20"/>
              </w:rPr>
              <w:t>d</w:t>
            </w:r>
            <w:r w:rsidRPr="00D158D1">
              <w:rPr>
                <w:rFonts w:ascii="Times New Roman" w:hAnsi="Times New Roman" w:cs="Times New Roman"/>
                <w:sz w:val="20"/>
                <w:szCs w:val="20"/>
              </w:rPr>
              <w:t>evlet Memurları Kanunu</w:t>
            </w:r>
          </w:p>
        </w:tc>
        <w:tc>
          <w:tcPr>
            <w:tcW w:w="1194" w:type="dxa"/>
            <w:tcBorders>
              <w:top w:val="single" w:sz="4" w:space="0" w:color="auto"/>
              <w:bottom w:val="single" w:sz="4" w:space="0" w:color="auto"/>
            </w:tcBorders>
            <w:shd w:val="clear" w:color="auto" w:fill="FBD4B4" w:themeFill="accent6" w:themeFillTint="66"/>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1326" w:type="dxa"/>
            <w:tcBorders>
              <w:top w:val="single" w:sz="4" w:space="0" w:color="auto"/>
              <w:bottom w:val="single" w:sz="4" w:space="0" w:color="auto"/>
            </w:tcBorders>
            <w:shd w:val="clear" w:color="auto" w:fill="FBD4B4" w:themeFill="accent6" w:themeFillTint="66"/>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2003" w:type="dxa"/>
            <w:tcBorders>
              <w:top w:val="single" w:sz="4" w:space="0" w:color="auto"/>
              <w:bottom w:val="single" w:sz="4" w:space="0" w:color="auto"/>
            </w:tcBorders>
            <w:shd w:val="clear" w:color="auto" w:fill="FBD4B4" w:themeFill="accent6" w:themeFillTint="66"/>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GÜÇLENDİRİLMELİ</w:t>
            </w:r>
          </w:p>
        </w:tc>
      </w:tr>
      <w:tr w:rsidR="00E3591B" w:rsidTr="00D158D1">
        <w:trPr>
          <w:cantSplit/>
          <w:trHeight w:val="667"/>
        </w:trPr>
        <w:tc>
          <w:tcPr>
            <w:tcW w:w="632" w:type="dxa"/>
            <w:tcBorders>
              <w:top w:val="single" w:sz="4" w:space="0" w:color="auto"/>
              <w:bottom w:val="single" w:sz="4" w:space="0" w:color="auto"/>
            </w:tcBorders>
            <w:shd w:val="clear" w:color="auto" w:fill="F79646" w:themeFill="accent6"/>
            <w:vAlign w:val="center"/>
          </w:tcPr>
          <w:p w:rsidR="00E3591B" w:rsidRPr="00F2597B" w:rsidRDefault="00E3591B" w:rsidP="004028ED">
            <w:pPr>
              <w:jc w:val="center"/>
              <w:rPr>
                <w:rFonts w:ascii="Times New Roman" w:hAnsi="Times New Roman"/>
                <w:sz w:val="18"/>
              </w:rPr>
            </w:pPr>
            <w:r>
              <w:rPr>
                <w:rFonts w:ascii="Times New Roman" w:hAnsi="Times New Roman"/>
                <w:sz w:val="18"/>
              </w:rPr>
              <w:t>3</w:t>
            </w:r>
          </w:p>
        </w:tc>
        <w:tc>
          <w:tcPr>
            <w:tcW w:w="2144" w:type="dxa"/>
            <w:tcBorders>
              <w:top w:val="single" w:sz="4" w:space="0" w:color="auto"/>
              <w:bottom w:val="single" w:sz="4" w:space="0" w:color="auto"/>
            </w:tcBorders>
            <w:shd w:val="clear" w:color="auto" w:fill="FABF8F" w:themeFill="accent6" w:themeFillTint="99"/>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REHBERLİK VE YÖNLENDİRME</w:t>
            </w:r>
          </w:p>
        </w:tc>
        <w:tc>
          <w:tcPr>
            <w:tcW w:w="2365" w:type="dxa"/>
            <w:tcBorders>
              <w:top w:val="single" w:sz="4" w:space="0" w:color="auto"/>
              <w:bottom w:val="single" w:sz="4" w:space="0" w:color="auto"/>
            </w:tcBorders>
            <w:shd w:val="clear" w:color="auto" w:fill="FDE9D9" w:themeFill="accent6" w:themeFillTint="33"/>
            <w:vAlign w:val="center"/>
          </w:tcPr>
          <w:p w:rsidR="00E3591B" w:rsidRPr="00D158D1" w:rsidRDefault="00D158D1" w:rsidP="00E56855">
            <w:pPr>
              <w:pStyle w:val="TableParagraph"/>
              <w:spacing w:line="172" w:lineRule="exact"/>
              <w:ind w:left="174"/>
              <w:rPr>
                <w:rFonts w:ascii="Times New Roman" w:hAnsi="Times New Roman" w:cs="Times New Roman"/>
                <w:sz w:val="20"/>
                <w:szCs w:val="20"/>
              </w:rPr>
            </w:pPr>
            <w:r w:rsidRPr="00D158D1">
              <w:rPr>
                <w:rFonts w:ascii="Times New Roman" w:hAnsi="Times New Roman" w:cs="Times New Roman"/>
                <w:sz w:val="20"/>
                <w:szCs w:val="20"/>
              </w:rPr>
              <w:t>Rehberlik Hizmetleri Yönetmeliği –Çerçeve Plan</w:t>
            </w:r>
          </w:p>
        </w:tc>
        <w:tc>
          <w:tcPr>
            <w:tcW w:w="1194" w:type="dxa"/>
            <w:tcBorders>
              <w:top w:val="single" w:sz="4" w:space="0" w:color="auto"/>
              <w:bottom w:val="single" w:sz="4" w:space="0" w:color="auto"/>
            </w:tcBorders>
            <w:shd w:val="clear" w:color="auto" w:fill="FDE9D9" w:themeFill="accent6" w:themeFillTint="33"/>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1326" w:type="dxa"/>
            <w:tcBorders>
              <w:top w:val="single" w:sz="4" w:space="0" w:color="auto"/>
              <w:bottom w:val="single" w:sz="4" w:space="0" w:color="auto"/>
            </w:tcBorders>
            <w:shd w:val="clear" w:color="auto" w:fill="FDE9D9" w:themeFill="accent6" w:themeFillTint="33"/>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2003" w:type="dxa"/>
            <w:tcBorders>
              <w:top w:val="single" w:sz="4" w:space="0" w:color="auto"/>
              <w:bottom w:val="single" w:sz="4" w:space="0" w:color="auto"/>
            </w:tcBorders>
            <w:shd w:val="clear" w:color="auto" w:fill="FDE9D9" w:themeFill="accent6" w:themeFillTint="33"/>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GÜÇLENDİRİLMELİ</w:t>
            </w:r>
          </w:p>
        </w:tc>
      </w:tr>
      <w:tr w:rsidR="00E3591B" w:rsidTr="00D158D1">
        <w:trPr>
          <w:cantSplit/>
          <w:trHeight w:val="667"/>
        </w:trPr>
        <w:tc>
          <w:tcPr>
            <w:tcW w:w="632" w:type="dxa"/>
            <w:tcBorders>
              <w:top w:val="single" w:sz="4" w:space="0" w:color="auto"/>
              <w:bottom w:val="single" w:sz="4" w:space="0" w:color="auto"/>
            </w:tcBorders>
            <w:shd w:val="clear" w:color="auto" w:fill="F79646" w:themeFill="accent6"/>
            <w:vAlign w:val="center"/>
          </w:tcPr>
          <w:p w:rsidR="00E3591B" w:rsidRPr="00F2597B" w:rsidRDefault="00E3591B" w:rsidP="004028ED">
            <w:pPr>
              <w:jc w:val="center"/>
              <w:rPr>
                <w:rFonts w:ascii="Times New Roman" w:hAnsi="Times New Roman"/>
                <w:sz w:val="18"/>
              </w:rPr>
            </w:pPr>
            <w:r>
              <w:rPr>
                <w:rFonts w:ascii="Times New Roman" w:hAnsi="Times New Roman"/>
                <w:sz w:val="18"/>
              </w:rPr>
              <w:t>4</w:t>
            </w:r>
          </w:p>
        </w:tc>
        <w:tc>
          <w:tcPr>
            <w:tcW w:w="2144" w:type="dxa"/>
            <w:tcBorders>
              <w:top w:val="single" w:sz="4" w:space="0" w:color="auto"/>
              <w:bottom w:val="single" w:sz="4" w:space="0" w:color="auto"/>
            </w:tcBorders>
            <w:shd w:val="clear" w:color="auto" w:fill="FABF8F" w:themeFill="accent6" w:themeFillTint="99"/>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MESLEKİ YARIŞMALAR, SOSYAL ETKİNLİK VE SPORTİF FAALİYETLER</w:t>
            </w:r>
          </w:p>
        </w:tc>
        <w:tc>
          <w:tcPr>
            <w:tcW w:w="2365" w:type="dxa"/>
            <w:tcBorders>
              <w:top w:val="single" w:sz="4" w:space="0" w:color="auto"/>
              <w:bottom w:val="single" w:sz="4" w:space="0" w:color="auto"/>
            </w:tcBorders>
            <w:shd w:val="clear" w:color="auto" w:fill="FBD4B4" w:themeFill="accent6" w:themeFillTint="66"/>
            <w:vAlign w:val="center"/>
          </w:tcPr>
          <w:p w:rsidR="00E3591B" w:rsidRPr="00D158D1" w:rsidRDefault="00D158D1" w:rsidP="00E56855">
            <w:pPr>
              <w:pStyle w:val="TableParagraph"/>
              <w:spacing w:line="172" w:lineRule="exact"/>
              <w:ind w:left="174"/>
              <w:rPr>
                <w:rFonts w:ascii="Times New Roman" w:hAnsi="Times New Roman" w:cs="Times New Roman"/>
                <w:sz w:val="20"/>
                <w:szCs w:val="20"/>
              </w:rPr>
            </w:pPr>
            <w:r w:rsidRPr="00D158D1">
              <w:rPr>
                <w:rFonts w:ascii="Times New Roman" w:hAnsi="Times New Roman" w:cs="Times New Roman"/>
                <w:sz w:val="20"/>
                <w:szCs w:val="20"/>
              </w:rPr>
              <w:t>Sosyal Etkinlikler Yönetmeliği</w:t>
            </w:r>
          </w:p>
        </w:tc>
        <w:tc>
          <w:tcPr>
            <w:tcW w:w="1194" w:type="dxa"/>
            <w:tcBorders>
              <w:top w:val="single" w:sz="4" w:space="0" w:color="auto"/>
              <w:bottom w:val="single" w:sz="4" w:space="0" w:color="auto"/>
            </w:tcBorders>
            <w:shd w:val="clear" w:color="auto" w:fill="FBD4B4" w:themeFill="accent6" w:themeFillTint="66"/>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1326" w:type="dxa"/>
            <w:tcBorders>
              <w:top w:val="single" w:sz="4" w:space="0" w:color="auto"/>
              <w:bottom w:val="single" w:sz="4" w:space="0" w:color="auto"/>
            </w:tcBorders>
            <w:shd w:val="clear" w:color="auto" w:fill="FBD4B4" w:themeFill="accent6" w:themeFillTint="66"/>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YETERLİ</w:t>
            </w:r>
          </w:p>
        </w:tc>
        <w:tc>
          <w:tcPr>
            <w:tcW w:w="2003" w:type="dxa"/>
            <w:tcBorders>
              <w:top w:val="single" w:sz="4" w:space="0" w:color="auto"/>
              <w:bottom w:val="single" w:sz="4" w:space="0" w:color="auto"/>
            </w:tcBorders>
            <w:shd w:val="clear" w:color="auto" w:fill="FBD4B4" w:themeFill="accent6" w:themeFillTint="66"/>
            <w:vAlign w:val="center"/>
          </w:tcPr>
          <w:p w:rsidR="00E3591B" w:rsidRPr="00D158D1" w:rsidRDefault="00E3591B" w:rsidP="00D158D1">
            <w:pPr>
              <w:jc w:val="center"/>
              <w:rPr>
                <w:rFonts w:ascii="Times New Roman" w:hAnsi="Times New Roman" w:cs="Times New Roman"/>
                <w:sz w:val="20"/>
                <w:szCs w:val="20"/>
              </w:rPr>
            </w:pPr>
            <w:r w:rsidRPr="00D158D1">
              <w:rPr>
                <w:rFonts w:ascii="Times New Roman" w:hAnsi="Times New Roman" w:cs="Times New Roman"/>
                <w:sz w:val="20"/>
                <w:szCs w:val="20"/>
              </w:rPr>
              <w:t>GÜÇLENDİRİLMELİ</w:t>
            </w:r>
          </w:p>
        </w:tc>
      </w:tr>
      <w:tr w:rsidR="00AD1B75" w:rsidTr="00D158D1">
        <w:trPr>
          <w:cantSplit/>
          <w:trHeight w:val="667"/>
        </w:trPr>
        <w:tc>
          <w:tcPr>
            <w:tcW w:w="632" w:type="dxa"/>
            <w:tcBorders>
              <w:top w:val="single" w:sz="4" w:space="0" w:color="auto"/>
              <w:bottom w:val="single" w:sz="4" w:space="0" w:color="auto"/>
            </w:tcBorders>
            <w:shd w:val="clear" w:color="auto" w:fill="F79646" w:themeFill="accent6"/>
            <w:vAlign w:val="center"/>
          </w:tcPr>
          <w:p w:rsidR="00AD1B75" w:rsidRDefault="00AD1B75" w:rsidP="004028ED">
            <w:pPr>
              <w:jc w:val="center"/>
              <w:rPr>
                <w:rFonts w:ascii="Times New Roman" w:hAnsi="Times New Roman"/>
                <w:sz w:val="18"/>
              </w:rPr>
            </w:pPr>
            <w:r>
              <w:rPr>
                <w:rFonts w:ascii="Times New Roman" w:hAnsi="Times New Roman"/>
                <w:sz w:val="18"/>
              </w:rPr>
              <w:t>5</w:t>
            </w:r>
          </w:p>
        </w:tc>
        <w:tc>
          <w:tcPr>
            <w:tcW w:w="2144" w:type="dxa"/>
            <w:tcBorders>
              <w:top w:val="single" w:sz="4" w:space="0" w:color="auto"/>
              <w:bottom w:val="single" w:sz="4" w:space="0" w:color="auto"/>
            </w:tcBorders>
            <w:shd w:val="clear" w:color="auto" w:fill="FABF8F" w:themeFill="accent6" w:themeFillTint="99"/>
            <w:vAlign w:val="center"/>
          </w:tcPr>
          <w:p w:rsidR="00AD1B75" w:rsidRPr="00D158D1" w:rsidRDefault="00AD1B75" w:rsidP="00D158D1">
            <w:pPr>
              <w:jc w:val="center"/>
              <w:rPr>
                <w:rFonts w:ascii="Times New Roman" w:hAnsi="Times New Roman" w:cs="Times New Roman"/>
                <w:sz w:val="20"/>
                <w:szCs w:val="20"/>
              </w:rPr>
            </w:pPr>
            <w:r w:rsidRPr="00D158D1">
              <w:rPr>
                <w:rFonts w:ascii="Times New Roman" w:hAnsi="Times New Roman" w:cs="Times New Roman"/>
                <w:sz w:val="20"/>
                <w:szCs w:val="20"/>
              </w:rPr>
              <w:t>DESTEK HİZMETLER</w:t>
            </w:r>
          </w:p>
        </w:tc>
        <w:tc>
          <w:tcPr>
            <w:tcW w:w="2365" w:type="dxa"/>
            <w:tcBorders>
              <w:top w:val="single" w:sz="4" w:space="0" w:color="auto"/>
              <w:bottom w:val="single" w:sz="4" w:space="0" w:color="auto"/>
            </w:tcBorders>
            <w:shd w:val="clear" w:color="auto" w:fill="FBD4B4" w:themeFill="accent6" w:themeFillTint="66"/>
            <w:vAlign w:val="center"/>
          </w:tcPr>
          <w:p w:rsidR="00AD1B75" w:rsidRPr="00D158D1" w:rsidRDefault="00D158D1" w:rsidP="00E56855">
            <w:pPr>
              <w:pStyle w:val="TableParagraph"/>
              <w:spacing w:line="172" w:lineRule="exact"/>
              <w:ind w:left="174"/>
              <w:rPr>
                <w:rFonts w:ascii="Times New Roman" w:hAnsi="Times New Roman" w:cs="Times New Roman"/>
                <w:sz w:val="20"/>
                <w:szCs w:val="20"/>
              </w:rPr>
            </w:pPr>
            <w:r w:rsidRPr="00D158D1">
              <w:rPr>
                <w:rFonts w:ascii="Times New Roman" w:hAnsi="Times New Roman" w:cs="Times New Roman"/>
                <w:sz w:val="20"/>
                <w:szCs w:val="20"/>
              </w:rPr>
              <w:t>6331 Sayili İsg Kanunu</w:t>
            </w:r>
          </w:p>
        </w:tc>
        <w:tc>
          <w:tcPr>
            <w:tcW w:w="1194" w:type="dxa"/>
            <w:tcBorders>
              <w:top w:val="single" w:sz="4" w:space="0" w:color="auto"/>
              <w:bottom w:val="single" w:sz="4" w:space="0" w:color="auto"/>
            </w:tcBorders>
            <w:shd w:val="clear" w:color="auto" w:fill="FBD4B4" w:themeFill="accent6" w:themeFillTint="66"/>
            <w:vAlign w:val="center"/>
          </w:tcPr>
          <w:p w:rsidR="00AD1B75" w:rsidRPr="00D158D1" w:rsidRDefault="00AD1B75" w:rsidP="00D158D1">
            <w:pPr>
              <w:jc w:val="center"/>
              <w:rPr>
                <w:rFonts w:ascii="Times New Roman" w:hAnsi="Times New Roman" w:cs="Times New Roman"/>
                <w:sz w:val="20"/>
                <w:szCs w:val="20"/>
              </w:rPr>
            </w:pPr>
            <w:r w:rsidRPr="00D158D1">
              <w:rPr>
                <w:rFonts w:ascii="Times New Roman" w:hAnsi="Times New Roman" w:cs="Times New Roman"/>
                <w:sz w:val="20"/>
                <w:szCs w:val="20"/>
              </w:rPr>
              <w:t>YETERSİZ</w:t>
            </w:r>
          </w:p>
        </w:tc>
        <w:tc>
          <w:tcPr>
            <w:tcW w:w="1326" w:type="dxa"/>
            <w:tcBorders>
              <w:top w:val="single" w:sz="4" w:space="0" w:color="auto"/>
              <w:bottom w:val="single" w:sz="4" w:space="0" w:color="auto"/>
            </w:tcBorders>
            <w:shd w:val="clear" w:color="auto" w:fill="FBD4B4" w:themeFill="accent6" w:themeFillTint="66"/>
            <w:vAlign w:val="center"/>
          </w:tcPr>
          <w:p w:rsidR="00AD1B75" w:rsidRPr="00D158D1" w:rsidRDefault="00AD1B75" w:rsidP="00D158D1">
            <w:pPr>
              <w:jc w:val="center"/>
              <w:rPr>
                <w:rFonts w:ascii="Times New Roman" w:hAnsi="Times New Roman" w:cs="Times New Roman"/>
                <w:sz w:val="20"/>
                <w:szCs w:val="20"/>
              </w:rPr>
            </w:pPr>
            <w:r w:rsidRPr="00D158D1">
              <w:rPr>
                <w:rFonts w:ascii="Times New Roman" w:hAnsi="Times New Roman" w:cs="Times New Roman"/>
                <w:sz w:val="20"/>
                <w:szCs w:val="20"/>
              </w:rPr>
              <w:t>YETERSİZ</w:t>
            </w:r>
          </w:p>
        </w:tc>
        <w:tc>
          <w:tcPr>
            <w:tcW w:w="2003" w:type="dxa"/>
            <w:tcBorders>
              <w:top w:val="single" w:sz="4" w:space="0" w:color="auto"/>
              <w:bottom w:val="single" w:sz="4" w:space="0" w:color="auto"/>
            </w:tcBorders>
            <w:shd w:val="clear" w:color="auto" w:fill="FBD4B4" w:themeFill="accent6" w:themeFillTint="66"/>
            <w:vAlign w:val="center"/>
          </w:tcPr>
          <w:p w:rsidR="00AD1B75" w:rsidRPr="00D158D1" w:rsidRDefault="00AD1B75" w:rsidP="00D158D1">
            <w:pPr>
              <w:jc w:val="center"/>
              <w:rPr>
                <w:rFonts w:ascii="Times New Roman" w:hAnsi="Times New Roman" w:cs="Times New Roman"/>
                <w:sz w:val="20"/>
                <w:szCs w:val="20"/>
              </w:rPr>
            </w:pPr>
            <w:r w:rsidRPr="00D158D1">
              <w:rPr>
                <w:rFonts w:ascii="Times New Roman" w:hAnsi="Times New Roman" w:cs="Times New Roman"/>
                <w:sz w:val="20"/>
                <w:szCs w:val="20"/>
              </w:rPr>
              <w:t>GÜÇLENDİRİLMELİ</w:t>
            </w:r>
          </w:p>
        </w:tc>
      </w:tr>
    </w:tbl>
    <w:p w:rsidR="00E3591B" w:rsidRDefault="00E3591B">
      <w:pPr>
        <w:spacing w:before="120" w:line="360" w:lineRule="auto"/>
        <w:ind w:firstLine="708"/>
        <w:jc w:val="both"/>
        <w:rPr>
          <w:rFonts w:ascii="Times New Roman" w:eastAsia="Times New Roman" w:hAnsi="Times New Roman" w:cs="Times New Roman"/>
          <w:sz w:val="24"/>
          <w:szCs w:val="24"/>
        </w:rPr>
      </w:pPr>
    </w:p>
    <w:p w:rsidR="00E3591B" w:rsidRDefault="00E3591B">
      <w:pPr>
        <w:spacing w:before="120" w:line="360" w:lineRule="auto"/>
        <w:ind w:firstLine="708"/>
        <w:jc w:val="both"/>
        <w:rPr>
          <w:rFonts w:ascii="Times New Roman" w:eastAsia="Times New Roman" w:hAnsi="Times New Roman" w:cs="Times New Roman"/>
          <w:sz w:val="24"/>
          <w:szCs w:val="24"/>
        </w:rPr>
      </w:pPr>
    </w:p>
    <w:p w:rsidR="00AC1944" w:rsidRPr="00B81406" w:rsidRDefault="00E31365" w:rsidP="00B81406">
      <w:pPr>
        <w:pStyle w:val="a10"/>
      </w:pPr>
      <w:bookmarkStart w:id="24" w:name="_Toc27577646"/>
      <w:r w:rsidRPr="00B81406">
        <w:lastRenderedPageBreak/>
        <w:t>C.FAALİYET ALANLARI ÜRÜN VE HİZMETLER</w:t>
      </w:r>
      <w:bookmarkEnd w:id="24"/>
    </w:p>
    <w:p w:rsidR="00AC1944" w:rsidRDefault="00E31365" w:rsidP="004A37F8">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Şile İlçe Milli Eğitim Müdürlüğünün görev alanına giren faaliyetler ile ürün ve hizmetleri:</w:t>
      </w:r>
    </w:p>
    <w:p w:rsidR="00AC1944" w:rsidRPr="00D87CBA" w:rsidRDefault="00E10D9F" w:rsidP="00EC38F1">
      <w:pPr>
        <w:pStyle w:val="t"/>
      </w:pPr>
      <w:bookmarkStart w:id="25" w:name="_Toc27576997"/>
      <w:r>
        <w:t>Tablo 5</w:t>
      </w:r>
      <w:r w:rsidR="00E31365">
        <w:t>:</w:t>
      </w:r>
      <w:r w:rsidR="003D5602">
        <w:t xml:space="preserve"> </w:t>
      </w:r>
      <w:r w:rsidR="00E31365" w:rsidRPr="00D87CBA">
        <w:t>Faaliyet Alanları Ürün ve Hizmetler</w:t>
      </w:r>
      <w:bookmarkStart w:id="26" w:name="_1y810tw" w:colFirst="0" w:colLast="0"/>
      <w:bookmarkStart w:id="27" w:name="_4i7ojhp" w:colFirst="0" w:colLast="0"/>
      <w:bookmarkStart w:id="28" w:name="_2xcytpi" w:colFirst="0" w:colLast="0"/>
      <w:bookmarkStart w:id="29" w:name="_1ci93xb" w:colFirst="0" w:colLast="0"/>
      <w:bookmarkStart w:id="30" w:name="_3whwml4" w:colFirst="0" w:colLast="0"/>
      <w:bookmarkStart w:id="31" w:name="_2bn6wsx" w:colFirst="0" w:colLast="0"/>
      <w:bookmarkEnd w:id="25"/>
      <w:bookmarkEnd w:id="26"/>
      <w:bookmarkEnd w:id="27"/>
      <w:bookmarkEnd w:id="28"/>
      <w:bookmarkEnd w:id="29"/>
      <w:bookmarkEnd w:id="30"/>
      <w:bookmarkEnd w:id="31"/>
    </w:p>
    <w:tbl>
      <w:tblPr>
        <w:tblStyle w:val="7"/>
        <w:tblW w:w="9550"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682"/>
        <w:gridCol w:w="1985"/>
        <w:gridCol w:w="5103"/>
        <w:gridCol w:w="1780"/>
      </w:tblGrid>
      <w:tr w:rsidR="00AC1944" w:rsidTr="009B581D">
        <w:trPr>
          <w:trHeight w:val="700"/>
        </w:trPr>
        <w:tc>
          <w:tcPr>
            <w:tcW w:w="682" w:type="dxa"/>
            <w:tcBorders>
              <w:top w:val="single" w:sz="8" w:space="0" w:color="FFFFFF"/>
              <w:left w:val="single" w:sz="8" w:space="0" w:color="FFFFFF"/>
              <w:bottom w:val="single" w:sz="24" w:space="0" w:color="FFFFFF"/>
              <w:right w:val="single" w:sz="8" w:space="0" w:color="FFFFFF"/>
            </w:tcBorders>
            <w:shd w:val="clear" w:color="auto" w:fill="F79646"/>
            <w:vAlign w:val="center"/>
          </w:tcPr>
          <w:p w:rsidR="00AC1944" w:rsidRDefault="00E31365">
            <w:pPr>
              <w:rPr>
                <w:rFonts w:ascii="Times New Roman" w:eastAsia="Times New Roman" w:hAnsi="Times New Roman" w:cs="Times New Roman"/>
                <w:b/>
                <w:color w:val="333333"/>
              </w:rPr>
            </w:pPr>
            <w:r>
              <w:rPr>
                <w:rFonts w:ascii="Times New Roman" w:eastAsia="Times New Roman" w:hAnsi="Times New Roman" w:cs="Times New Roman"/>
                <w:b/>
                <w:color w:val="333333"/>
              </w:rPr>
              <w:t>NO</w:t>
            </w:r>
          </w:p>
        </w:tc>
        <w:tc>
          <w:tcPr>
            <w:tcW w:w="1985" w:type="dxa"/>
            <w:tcBorders>
              <w:top w:val="single" w:sz="8" w:space="0" w:color="FFFFFF"/>
              <w:left w:val="single" w:sz="8" w:space="0" w:color="FFFFFF"/>
              <w:bottom w:val="single" w:sz="24" w:space="0" w:color="FFFFFF"/>
              <w:right w:val="single" w:sz="8" w:space="0" w:color="FFFFFF"/>
            </w:tcBorders>
            <w:shd w:val="clear" w:color="auto" w:fill="F79646"/>
            <w:vAlign w:val="center"/>
          </w:tcPr>
          <w:p w:rsidR="00AC1944" w:rsidRDefault="00E31365">
            <w:pPr>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FAALİYET ALANI</w:t>
            </w:r>
          </w:p>
        </w:tc>
        <w:tc>
          <w:tcPr>
            <w:tcW w:w="5103" w:type="dxa"/>
            <w:tcBorders>
              <w:top w:val="single" w:sz="8" w:space="0" w:color="FFFFFF"/>
              <w:left w:val="single" w:sz="8" w:space="0" w:color="FFFFFF"/>
              <w:bottom w:val="single" w:sz="24" w:space="0" w:color="FFFFFF"/>
              <w:right w:val="single" w:sz="8" w:space="0" w:color="FFFFFF"/>
            </w:tcBorders>
            <w:shd w:val="clear" w:color="auto" w:fill="F79646"/>
            <w:vAlign w:val="center"/>
          </w:tcPr>
          <w:p w:rsidR="00AC1944" w:rsidRDefault="00E31365">
            <w:pPr>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HİZMET TANIMI</w:t>
            </w:r>
          </w:p>
        </w:tc>
        <w:tc>
          <w:tcPr>
            <w:tcW w:w="1780" w:type="dxa"/>
            <w:tcBorders>
              <w:top w:val="single" w:sz="8" w:space="0" w:color="FFFFFF"/>
              <w:left w:val="single" w:sz="8" w:space="0" w:color="FFFFFF"/>
              <w:bottom w:val="single" w:sz="24" w:space="0" w:color="FFFFFF"/>
              <w:right w:val="single" w:sz="8" w:space="0" w:color="FFFFFF"/>
            </w:tcBorders>
            <w:shd w:val="clear" w:color="auto" w:fill="F79646"/>
            <w:vAlign w:val="center"/>
          </w:tcPr>
          <w:p w:rsidR="00AC1944" w:rsidRDefault="00AC1944">
            <w:pPr>
              <w:jc w:val="center"/>
              <w:rPr>
                <w:rFonts w:ascii="Times New Roman" w:eastAsia="Times New Roman" w:hAnsi="Times New Roman" w:cs="Times New Roman"/>
                <w:b/>
                <w:color w:val="333333"/>
              </w:rPr>
            </w:pPr>
          </w:p>
        </w:tc>
      </w:tr>
      <w:tr w:rsidR="00AC1944" w:rsidTr="009B581D">
        <w:trPr>
          <w:trHeight w:val="200"/>
        </w:trPr>
        <w:tc>
          <w:tcPr>
            <w:tcW w:w="682" w:type="dxa"/>
            <w:vMerge w:val="restart"/>
            <w:tcBorders>
              <w:top w:val="single" w:sz="8" w:space="0" w:color="FFFFFF"/>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1</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auto" w:fill="FBCAA2"/>
            <w:vAlign w:val="center"/>
          </w:tcPr>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rsidP="00616A9D">
            <w:pPr>
              <w:jc w:val="center"/>
              <w:rPr>
                <w:rFonts w:ascii="Times New Roman" w:eastAsia="Times New Roman" w:hAnsi="Times New Roman" w:cs="Times New Roman"/>
                <w:b/>
                <w:color w:val="333333"/>
                <w:sz w:val="20"/>
                <w:szCs w:val="20"/>
              </w:rPr>
            </w:pPr>
          </w:p>
          <w:p w:rsidR="00616A9D" w:rsidRDefault="00616A9D" w:rsidP="00616A9D">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EĞİTİM ÖĞRETİMDE ORTAK HİZMETLER</w:t>
            </w: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616A9D" w:rsidRDefault="00616A9D">
            <w:pPr>
              <w:jc w:val="center"/>
              <w:rPr>
                <w:rFonts w:ascii="Times New Roman" w:eastAsia="Times New Roman" w:hAnsi="Times New Roman" w:cs="Times New Roman"/>
                <w:b/>
                <w:color w:val="333333"/>
                <w:sz w:val="20"/>
                <w:szCs w:val="20"/>
              </w:rPr>
            </w:pPr>
          </w:p>
          <w:p w:rsidR="001A54D8" w:rsidRDefault="001A54D8" w:rsidP="001A54D8">
            <w:pPr>
              <w:jc w:val="center"/>
              <w:rPr>
                <w:rFonts w:ascii="Times New Roman" w:eastAsia="Times New Roman" w:hAnsi="Times New Roman" w:cs="Times New Roman"/>
                <w:b/>
                <w:color w:val="333333"/>
                <w:sz w:val="20"/>
                <w:szCs w:val="20"/>
              </w:rPr>
            </w:pPr>
          </w:p>
          <w:p w:rsidR="00616A9D" w:rsidRDefault="001A54D8" w:rsidP="001A54D8">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EĞİTİM ÖĞRETİMDE ORTAK HİZMETLER</w:t>
            </w:r>
          </w:p>
          <w:p w:rsidR="00616A9D" w:rsidRDefault="00616A9D">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EĞİTİM ÖĞRETİMDE ORTAK HİZMETLER</w:t>
            </w: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b/>
                <w:color w:val="333333"/>
              </w:rPr>
              <w:lastRenderedPageBreak/>
              <w:t>Eğitimi geliştirmeye yönelik görevler:</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b/>
                <w:color w:val="333333"/>
              </w:rPr>
            </w:pPr>
          </w:p>
        </w:tc>
      </w:tr>
      <w:tr w:rsidR="00AC1944" w:rsidTr="009B581D">
        <w:trPr>
          <w:trHeight w:val="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öğretim programlarının uygulanmasını sağlamak, uygulama rehberleri hazırlamak,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Ders kitapları, öğretim materyalleri ve eğitim araç-gereçlerine ilişkin işlemleri yürütmek, etkin kullanımlarını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Eğitimde fırsat eşitliğini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Eğitime erişimi teşvik edecek ve artıracak çalışmalar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hizmetlerinin yürütülmesinde verimliliği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kurumları ve öğrencilere yönelik araştırma geliştirme ve saha çalışmaları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moral ortamını, okul ve kurum kültürünü ve öğrenme süreçlerini geliştirmek,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Eğitime ilişkin projeler geliştirmek, uygulamak ve sonuçlarından yararlanmak,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Ulusal ve uluslararası araştırma ve projeleri takip etmek, sonuçlarından yararlanmak,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Kamu ve özel sektör eğitim paydaşlarıyla işbirliği içinde gerekli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hizmetlerinin geliştirilmesi amacıyla Bakanlığa tekliflerde bulunmak,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spacing w:after="280"/>
              <w:rPr>
                <w:rFonts w:ascii="Times New Roman" w:eastAsia="Times New Roman" w:hAnsi="Times New Roman" w:cs="Times New Roman"/>
                <w:color w:val="333333"/>
              </w:rPr>
            </w:pPr>
            <w:r>
              <w:rPr>
                <w:rFonts w:ascii="Times New Roman" w:eastAsia="Times New Roman" w:hAnsi="Times New Roman" w:cs="Times New Roman"/>
                <w:color w:val="333333"/>
              </w:rPr>
              <w:t>Etkili ve öğrenci merkezli eğitimi geliştirmek ve iyi uygulamaları teşvik etmek</w:t>
            </w:r>
          </w:p>
          <w:p w:rsidR="00AC1944" w:rsidRDefault="00AC1944">
            <w:pPr>
              <w:spacing w:before="280"/>
              <w:rPr>
                <w:rFonts w:ascii="Times New Roman" w:eastAsia="Times New Roman" w:hAnsi="Times New Roman" w:cs="Times New Roman"/>
                <w:color w:val="333333"/>
              </w:rPr>
            </w:pP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spacing w:after="280"/>
              <w:rPr>
                <w:rFonts w:ascii="Times New Roman" w:eastAsia="Times New Roman" w:hAnsi="Times New Roman" w:cs="Times New Roman"/>
                <w:color w:val="333333"/>
              </w:rPr>
            </w:pPr>
          </w:p>
        </w:tc>
      </w:tr>
      <w:tr w:rsidR="00AC1944" w:rsidTr="009B581D">
        <w:trPr>
          <w:trHeight w:val="1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b/>
                <w:color w:val="333333"/>
              </w:rPr>
              <w:t>Eğitim kurumlarına yönelik görevler:</w:t>
            </w:r>
          </w:p>
        </w:tc>
        <w:tc>
          <w:tcPr>
            <w:tcW w:w="1780" w:type="dxa"/>
            <w:shd w:val="clear" w:color="auto" w:fill="FDE4D0"/>
          </w:tcPr>
          <w:p w:rsidR="00AC1944" w:rsidRDefault="00AC1944">
            <w:pPr>
              <w:rPr>
                <w:rFonts w:ascii="Times New Roman" w:eastAsia="Times New Roman" w:hAnsi="Times New Roman" w:cs="Times New Roman"/>
                <w:b/>
                <w:color w:val="333333"/>
              </w:rPr>
            </w:pPr>
          </w:p>
        </w:tc>
      </w:tr>
      <w:tr w:rsidR="00AC1944" w:rsidTr="009B581D">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ortamlarının fiziki imkânlarını geliştirmek,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Resmi eğitim kurumlarının açılması, kapatılması ve dönüştürülmesi işlemlerini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1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Öğrencilere barınma hizmeti sunulan eğitim kurumlarında bu hizmeti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kurumları arasında işbirliğini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kurumlarının idari kapasite ve yönetim kalitesinin geliştirilmesini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kurumlarının hizmet, verimlilik ve donatım standartlarını uygulamak, yerel ihtiyaçlara göre belirlenen çerçevede standartlar geliştirmek ve uygulamak,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kurumlarındaki iyi uygulama örneklerini teşvik etmek, yaygınlaşmasını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kurumları arasındaki kalite ve sayısal farklılıkları giderecek tedbirler almak,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Kutlama veya anma gün ve haftalarının programlarını hazırlamak, uygulatmak,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Öğrenci velileri ve diğer tarafların eğitime desteklerini sağlayıcı faaliyetler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b/>
                <w:color w:val="333333"/>
              </w:rPr>
              <w:t>Öğrencilere yönelik görevler</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b/>
                <w:color w:val="333333"/>
              </w:rPr>
            </w:pPr>
          </w:p>
        </w:tc>
      </w:tr>
      <w:tr w:rsidR="00AC1944" w:rsidTr="009B581D">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Rehberlik ve yöneltme/yönlendirme çalışmalarını planlamak, yürütülmesini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Öğrencilerin eğitim kurumlarına aidiyet duygusunu geliştirmeye yönelik çalışmalar yapmak, yapt</w:t>
            </w:r>
            <w:r w:rsidR="005B2062">
              <w:rPr>
                <w:rFonts w:ascii="Times New Roman" w:eastAsia="Times New Roman" w:hAnsi="Times New Roman" w:cs="Times New Roman"/>
                <w:color w:val="333333"/>
              </w:rPr>
              <w:t>ırmak ve sonuçlarını raporla</w:t>
            </w:r>
            <w:r>
              <w:rPr>
                <w:rFonts w:ascii="Times New Roman" w:eastAsia="Times New Roman" w:hAnsi="Times New Roman" w:cs="Times New Roman"/>
                <w:color w:val="333333"/>
              </w:rPr>
              <w:t>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Öğrencilerin kayıt-kabul, nakil, kontenjan, ödül, disiplin ve başarı değerlendirme iş ve işlemlerinin yürütülmesini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1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Öğrencilerin yatılılık ve burslulukla ilgili işlemlerini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4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Öğrencilerin ulusal ve uluslararası sosyal, kültürel, sportif ve izcilik etkinliklerine ilişkin iş ve işlemlerini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xml:space="preserve">Öğrencilerin okul başarısını artıracak çalışmalar </w:t>
            </w:r>
            <w:r>
              <w:rPr>
                <w:rFonts w:ascii="Times New Roman" w:eastAsia="Times New Roman" w:hAnsi="Times New Roman" w:cs="Times New Roman"/>
                <w:color w:val="333333"/>
              </w:rPr>
              <w:lastRenderedPageBreak/>
              <w:t>yapmak, yaptırmak,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Öğrencilerin eğitim sistemi dışında bırakılmamasını sağlayacak tedbirleri almak,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1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Yurtdışında eğitim alan öğrencilerle ilgili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Öğrencilerin okul dışı etkinliklerine ilişkin çalışmalar yapmak, yaptırmak,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1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Sporcu öğrencilere yönelik hizmetleri planlamak, yürütülmesini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80"/>
        </w:trPr>
        <w:tc>
          <w:tcPr>
            <w:tcW w:w="682" w:type="dxa"/>
            <w:vMerge w:val="restart"/>
            <w:tcBorders>
              <w:top w:val="nil"/>
              <w:left w:val="single" w:sz="8" w:space="0" w:color="FFFFFF"/>
              <w:bottom w:val="nil"/>
              <w:right w:val="single" w:sz="24" w:space="0" w:color="FFFFFF"/>
            </w:tcBorders>
            <w:shd w:val="clear" w:color="auto" w:fill="F79646"/>
            <w:vAlign w:val="center"/>
          </w:tcPr>
          <w:p w:rsidR="00AC1944" w:rsidRDefault="00AC1944">
            <w:pPr>
              <w:spacing w:after="0"/>
              <w:ind w:left="-322"/>
              <w:jc w:val="center"/>
              <w:rPr>
                <w:rFonts w:ascii="Times New Roman" w:eastAsia="Times New Roman" w:hAnsi="Times New Roman" w:cs="Times New Roman"/>
                <w:b/>
                <w:color w:val="333333"/>
                <w:sz w:val="24"/>
                <w:szCs w:val="24"/>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333333"/>
                <w:sz w:val="24"/>
                <w:szCs w:val="24"/>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b/>
                <w:color w:val="333333"/>
              </w:rPr>
              <w:t>İzleme ve değerlendirmeye yönelik görevler:</w:t>
            </w:r>
          </w:p>
        </w:tc>
        <w:tc>
          <w:tcPr>
            <w:tcW w:w="1780" w:type="dxa"/>
            <w:shd w:val="clear" w:color="auto" w:fill="FDE4D0"/>
          </w:tcPr>
          <w:p w:rsidR="00AC1944" w:rsidRDefault="00AC1944">
            <w:pPr>
              <w:rPr>
                <w:rFonts w:ascii="Times New Roman" w:eastAsia="Times New Roman" w:hAnsi="Times New Roman" w:cs="Times New Roman"/>
                <w:b/>
                <w:color w:val="333333"/>
              </w:rPr>
            </w:pPr>
          </w:p>
        </w:tc>
      </w:tr>
      <w:tr w:rsidR="00AC1944" w:rsidTr="009B581D">
        <w:trPr>
          <w:trHeight w:val="180"/>
        </w:trPr>
        <w:tc>
          <w:tcPr>
            <w:tcW w:w="682" w:type="dxa"/>
            <w:vMerge/>
            <w:tcBorders>
              <w:top w:val="nil"/>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kurumu yöneticilerinin performanslarını izlemek ve değerlendirmek,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60"/>
        </w:trPr>
        <w:tc>
          <w:tcPr>
            <w:tcW w:w="682" w:type="dxa"/>
            <w:vMerge/>
            <w:tcBorders>
              <w:top w:val="nil"/>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öğretim programlarının uygulanmasını izlemek ve değerlendirmek,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60"/>
        </w:trPr>
        <w:tc>
          <w:tcPr>
            <w:tcW w:w="682" w:type="dxa"/>
            <w:vMerge/>
            <w:tcBorders>
              <w:top w:val="nil"/>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Öğretim materyallerinin kullanımını izlemek ve değerlendirmek,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c>
          <w:tcPr>
            <w:tcW w:w="682" w:type="dxa"/>
            <w:vMerge/>
            <w:tcBorders>
              <w:top w:val="nil"/>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Öğretmen yeterliliklerini izlemek ve değerlendirmek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val="restart"/>
            <w:tcBorders>
              <w:top w:val="single" w:sz="8" w:space="0" w:color="FFFFFF"/>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2</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TEMEL EĞİTİM</w:t>
            </w: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Okul öncesi eğitimi yaygınlaştıracak ve geliştirecek çalışmalar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İlköğretim öğrencilerinin maddi yönden desteklenmesini koordine etmek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val="restart"/>
            <w:tcBorders>
              <w:top w:val="single" w:sz="8" w:space="0" w:color="FFFFFF"/>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3</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ORTAÖĞRETİM</w:t>
            </w: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Yükseköğretimle ilgili Bakanlıkça verilen görevleri yerine getirmek,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spacing w:after="280"/>
              <w:rPr>
                <w:rFonts w:ascii="Times New Roman" w:eastAsia="Times New Roman" w:hAnsi="Times New Roman" w:cs="Times New Roman"/>
                <w:color w:val="333333"/>
              </w:rPr>
            </w:pPr>
            <w:r>
              <w:rPr>
                <w:rFonts w:ascii="Times New Roman" w:eastAsia="Times New Roman" w:hAnsi="Times New Roman" w:cs="Times New Roman"/>
                <w:color w:val="333333"/>
              </w:rPr>
              <w:t>Yükseköğretime giriş sınavları konusunda ilgili kurum ve kuruluşlarla işbirliği yapmak.</w:t>
            </w:r>
          </w:p>
          <w:p w:rsidR="00AC1944" w:rsidRDefault="00AC1944">
            <w:pPr>
              <w:spacing w:before="280"/>
              <w:rPr>
                <w:rFonts w:ascii="Times New Roman" w:eastAsia="Times New Roman" w:hAnsi="Times New Roman" w:cs="Times New Roman"/>
                <w:color w:val="333333"/>
              </w:rPr>
            </w:pPr>
          </w:p>
        </w:tc>
        <w:tc>
          <w:tcPr>
            <w:tcW w:w="1780" w:type="dxa"/>
            <w:shd w:val="clear" w:color="auto" w:fill="FDE4D0"/>
          </w:tcPr>
          <w:p w:rsidR="00AC1944" w:rsidRDefault="00AC1944">
            <w:pPr>
              <w:spacing w:after="280"/>
              <w:rPr>
                <w:rFonts w:ascii="Times New Roman" w:eastAsia="Times New Roman" w:hAnsi="Times New Roman" w:cs="Times New Roman"/>
                <w:color w:val="333333"/>
              </w:rPr>
            </w:pPr>
          </w:p>
        </w:tc>
      </w:tr>
      <w:tr w:rsidR="00AC1944" w:rsidTr="009B581D">
        <w:trPr>
          <w:trHeight w:val="200"/>
        </w:trPr>
        <w:tc>
          <w:tcPr>
            <w:tcW w:w="682" w:type="dxa"/>
            <w:vMerge w:val="restart"/>
            <w:tcBorders>
              <w:top w:val="single" w:sz="8" w:space="0" w:color="FFFFFF"/>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4</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MESLEKİ VE TEKNİK EĞİTİM</w:t>
            </w: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Mesleki ve teknik eğitim-istihdam ilişkisini yerelde sağlamak ve geliştirmek,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5/6/1986 tarihli ve 3308 sayılı Mesleki Eğitim Kanunu kapsamında çıraklık eğitimi ile ilgili iş ve işlemleri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Meslekî ve teknik eğitimin yerel ihtiyaçlara uygunluğunu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20"/>
        </w:trPr>
        <w:tc>
          <w:tcPr>
            <w:tcW w:w="682" w:type="dxa"/>
            <w:vMerge w:val="restart"/>
            <w:tcBorders>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5</w:t>
            </w:r>
          </w:p>
        </w:tc>
        <w:tc>
          <w:tcPr>
            <w:tcW w:w="1985" w:type="dxa"/>
            <w:vMerge w:val="restart"/>
            <w:shd w:val="clear" w:color="auto" w:fill="FBD4B4" w:themeFill="accent6" w:themeFillTint="66"/>
            <w:vAlign w:val="center"/>
          </w:tcPr>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DİN ÖĞRETİMİ HİZMETLERİ</w:t>
            </w: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Din kültürü ve ahlak bilgisi eğitim programlarının uygulanmasını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Seçmeli din eğitimi derslerini takip etmek, uygulanmasını gözetmek,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Din eğitiminde kullanılan ders kitabı ve materyallerin teminini koordine etmek.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20"/>
        </w:trPr>
        <w:tc>
          <w:tcPr>
            <w:tcW w:w="682" w:type="dxa"/>
            <w:vMerge w:val="restart"/>
            <w:tcBorders>
              <w:top w:val="single" w:sz="8" w:space="0" w:color="FFFFFF"/>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6</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 xml:space="preserve">ÖZEL </w:t>
            </w:r>
            <w:r w:rsidRPr="009B581D">
              <w:rPr>
                <w:rFonts w:ascii="Times New Roman" w:eastAsia="Times New Roman" w:hAnsi="Times New Roman" w:cs="Times New Roman"/>
                <w:b/>
                <w:color w:val="333333"/>
                <w:sz w:val="20"/>
                <w:szCs w:val="20"/>
                <w:shd w:val="clear" w:color="auto" w:fill="FDE9D9" w:themeFill="accent6" w:themeFillTint="33"/>
              </w:rPr>
              <w:t>E</w:t>
            </w:r>
            <w:r>
              <w:rPr>
                <w:rFonts w:ascii="Times New Roman" w:eastAsia="Times New Roman" w:hAnsi="Times New Roman" w:cs="Times New Roman"/>
                <w:b/>
                <w:color w:val="333333"/>
                <w:sz w:val="20"/>
                <w:szCs w:val="20"/>
              </w:rPr>
              <w:t>ĞİTİM VE REHBERLİK</w:t>
            </w: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Bakanlık tarafından oluşturulan özel eğitim ve rehberlik politikalarını uygulamak,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Resmi eğitim kurumlarınca yürütülen özel eğitimin yaygınlaşmasını ve gelişmesini sağlayıcı çalışmalar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Özel eğitim programlarının uygulanma süreçlerini izlemek ve değerlendirmek,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Bilim sanat merkezleriyle ilgili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Rehberlik ve araştırma merkezlerinin nitelikli hizmet vermesini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Rehberlik ve araştırma merkezlerinin ölçme araçlarını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Mobil rehberlik hizmetlerinin uygulanmasını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Madde bağımlılığı, şiddet ve benzeri konularda toplum temelli destek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Engelli öğrencilerin eğitim hizmetleri ile ilgili çalışmalar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Rehberlik ve kaynaştırma uygulamalarının yürütülmesini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Rehberlik servislerinin kurulmasına ve etkin çalışmasına yönelik tedbirler almak,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yetenekli bireylerin tespit edilmesini ve özel eğitime erişimlerini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yetenekli bireylerin eğitici eğitimlerini planlamak ve uygulamak,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DE9D9" w:themeFill="accent6" w:themeFillTint="33"/>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yetenekli birey eğitimine ilişkin araştırma, geliştirme ve planlama çalışmaları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660"/>
        </w:trPr>
        <w:tc>
          <w:tcPr>
            <w:tcW w:w="682" w:type="dxa"/>
            <w:vMerge w:val="restart"/>
            <w:tcBorders>
              <w:top w:val="single" w:sz="8" w:space="0" w:color="FFFFFF"/>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7</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HAYAT BOYU ÖĞRENME</w:t>
            </w: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Örgün eğitim alamayan bireylerin bilgi ve becerilerini geliştirici tedbirler almak,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Hayat boyu öğrenmenin imkân, fırsat, kapsam ve yöntemlerini geliştirmek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Yetişkinlere yönelik yaygın meslekî eğitim verilmesini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Öğrenme fırsat ve imkânlarını destekleyici çalışmalar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4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Beceri ve hobi kursları ile kültürel faaliyetlerle ilgili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Çocuk, genç ve ai</w:t>
            </w:r>
            <w:r w:rsidR="005B2062">
              <w:rPr>
                <w:rFonts w:ascii="Times New Roman" w:eastAsia="Times New Roman" w:hAnsi="Times New Roman" w:cs="Times New Roman"/>
                <w:color w:val="333333"/>
              </w:rPr>
              <w:t>leler ile ilgili eğitim ve sosyal</w:t>
            </w:r>
            <w:r>
              <w:rPr>
                <w:rFonts w:ascii="Times New Roman" w:eastAsia="Times New Roman" w:hAnsi="Times New Roman" w:cs="Times New Roman"/>
                <w:color w:val="333333"/>
              </w:rPr>
              <w:t>-kültürel etkinlikler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Açık öğretim sistemi ile ilgili uygulamaları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Mesleki Yeterlilik Kurumuyla ilgili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1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spacing w:after="280"/>
              <w:rPr>
                <w:rFonts w:ascii="Times New Roman" w:eastAsia="Times New Roman" w:hAnsi="Times New Roman" w:cs="Times New Roman"/>
                <w:color w:val="333333"/>
              </w:rPr>
            </w:pPr>
            <w:r>
              <w:rPr>
                <w:rFonts w:ascii="Times New Roman" w:eastAsia="Times New Roman" w:hAnsi="Times New Roman" w:cs="Times New Roman"/>
                <w:color w:val="333333"/>
              </w:rPr>
              <w:t>Edinilen bilgilerin denkliğine ilişkin iş ve işlemleri yürütmek</w:t>
            </w:r>
          </w:p>
          <w:p w:rsidR="00AC1944" w:rsidRDefault="00AC1944">
            <w:pPr>
              <w:spacing w:before="280"/>
              <w:rPr>
                <w:rFonts w:ascii="Times New Roman" w:eastAsia="Times New Roman" w:hAnsi="Times New Roman" w:cs="Times New Roman"/>
                <w:color w:val="333333"/>
              </w:rPr>
            </w:pP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spacing w:after="280"/>
              <w:rPr>
                <w:rFonts w:ascii="Times New Roman" w:eastAsia="Times New Roman" w:hAnsi="Times New Roman" w:cs="Times New Roman"/>
                <w:color w:val="333333"/>
              </w:rPr>
            </w:pPr>
          </w:p>
        </w:tc>
      </w:tr>
      <w:tr w:rsidR="00AC1944" w:rsidTr="009B581D">
        <w:trPr>
          <w:trHeight w:val="240"/>
        </w:trPr>
        <w:tc>
          <w:tcPr>
            <w:tcW w:w="682" w:type="dxa"/>
            <w:vMerge w:val="restart"/>
            <w:tcBorders>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8</w:t>
            </w:r>
          </w:p>
        </w:tc>
        <w:tc>
          <w:tcPr>
            <w:tcW w:w="1985" w:type="dxa"/>
            <w:vMerge w:val="restart"/>
            <w:shd w:val="clear" w:color="auto" w:fill="FDE4D0"/>
            <w:vAlign w:val="center"/>
          </w:tcPr>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rsidP="00056499">
            <w:pPr>
              <w:jc w:val="center"/>
              <w:rPr>
                <w:rFonts w:ascii="Times New Roman" w:eastAsia="Times New Roman" w:hAnsi="Times New Roman" w:cs="Times New Roman"/>
                <w:b/>
                <w:color w:val="333333"/>
                <w:sz w:val="20"/>
                <w:szCs w:val="20"/>
              </w:rPr>
            </w:pPr>
          </w:p>
          <w:p w:rsidR="00056499" w:rsidRDefault="00056499" w:rsidP="00056499">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ÖZEL ÖĞRETİM KURUMLARI</w:t>
            </w: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056499" w:rsidRDefault="00056499">
            <w:pPr>
              <w:jc w:val="center"/>
              <w:rPr>
                <w:rFonts w:ascii="Times New Roman" w:eastAsia="Times New Roman" w:hAnsi="Times New Roman" w:cs="Times New Roman"/>
                <w:b/>
                <w:color w:val="333333"/>
                <w:sz w:val="20"/>
                <w:szCs w:val="20"/>
              </w:rPr>
            </w:pPr>
          </w:p>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ÖZEL ÖĞRETİM KURUMLARI</w:t>
            </w: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Özel öğretim kurumlarıyla ilgili Bakanlık politika ve stratejilerini uygulamak,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öğretim kurumlarınca yürütülen özel eğitimin gelişmesini sağlayıcı çalışmalar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Engellilerin özel eğitim giderleriyle ilgili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6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8/2/2007 tarihli ve 5580 sayılı Özel Öğretim Kurumları Kanunu kapsamında yer alan kurumların açılış, kapanış, devir, nakil ve diğer iş ve işlemlerini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yurtlara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öğretim kurumlarındaki öğrencilerin sınav, ücret, burs, diploma, disiplin ve benzeri iş ve işlemlerini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4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Azınlık okulları, yabancı okullar ve milletlerarası okullara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okulların arsa tahsisi ile teşvik ve vergi muafiyetiyle ilgili iş ve işlemlerini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Kursiyerlerin sınav, ücret, sertifika ve benzeri iş ve işlemlerini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1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öğretim kurumlarını ve özel yurtları denetlemek, sonuçları raporlamak ve değerlendirmek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öğretim kurumlarında öğretim materyallerinin kullanımıyla ilgili süreçleri izlemek, değerlendirmek,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4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eğitim ve özel öğretim süreçlerini izlemek ve değerlendirmek,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Öğrencilerin daha fazla başarı sağlamalarına ilişkin faaliyetler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val="restart"/>
            <w:tcBorders>
              <w:top w:val="single" w:sz="8" w:space="0" w:color="FFFFFF"/>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9</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auto" w:fill="FBCAA2"/>
            <w:vAlign w:val="center"/>
          </w:tcPr>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BİLGİ İŞLEM VE EĞİTİM TEKNOLOJİLERİ HİZMETLERİ</w:t>
            </w: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1A54D8" w:rsidRDefault="001A54D8">
            <w:pPr>
              <w:jc w:val="center"/>
              <w:rPr>
                <w:rFonts w:ascii="Times New Roman" w:eastAsia="Times New Roman" w:hAnsi="Times New Roman" w:cs="Times New Roman"/>
                <w:b/>
                <w:color w:val="333333"/>
                <w:sz w:val="20"/>
                <w:szCs w:val="20"/>
              </w:rPr>
            </w:pPr>
          </w:p>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BİLGİ İŞLEM VE EĞİTİM TEKNOLOJİLERİ HİZMETLERİ</w:t>
            </w: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Ölçme ve değerlendirme iş ve işlemlerini birimlerle işbirliği içerisinde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Sınavların uygulanması ile ilgili organizasyonu yapmak ve sınav güvenliğini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Sınav komisyonunun sekretarya hizmetlerini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Öğretim programlarını teknik yönden izlemek ve sonuçlarını değerlendirmek,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5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faaliyetlerinin iyileştirilmesine yönelik teknik çözümlere ve yerel ihtiyaçlara dayalı uygulama projeleri geliştirmek ve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5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Yenilikçi eğitim ve teknoloji destekli eğitim uygulamaları için yenilikçi çözümler hedefleyen proje ve araştırmalarda birimlere ve resmi ve özel kurumlara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4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İlgili birimler ile işbirliği içinde proje ve araştırma sonuçlarının yeni uygulamalara yön vererek sürdürülebilir iş süreçlerine dönüşümünü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araç ve ortam standartlarının uygunluk testlerine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Uzaktan eğitim ile ilgili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spacing w:after="280"/>
              <w:rPr>
                <w:rFonts w:ascii="Times New Roman" w:eastAsia="Times New Roman" w:hAnsi="Times New Roman" w:cs="Times New Roman"/>
                <w:color w:val="333333"/>
              </w:rPr>
            </w:pPr>
            <w:r>
              <w:rPr>
                <w:rFonts w:ascii="Times New Roman" w:eastAsia="Times New Roman" w:hAnsi="Times New Roman" w:cs="Times New Roman"/>
                <w:color w:val="333333"/>
              </w:rPr>
              <w:t>Eğitim bilişim ağını işletmek ve geliştirmek, erişim ve paylaşım yetkilerini yönetmek,</w:t>
            </w:r>
          </w:p>
          <w:p w:rsidR="00AC1944" w:rsidRDefault="00AC1944">
            <w:pPr>
              <w:spacing w:before="280"/>
              <w:rPr>
                <w:rFonts w:ascii="Times New Roman" w:eastAsia="Times New Roman" w:hAnsi="Times New Roman" w:cs="Times New Roman"/>
                <w:color w:val="333333"/>
              </w:rPr>
            </w:pPr>
          </w:p>
        </w:tc>
        <w:tc>
          <w:tcPr>
            <w:tcW w:w="1780" w:type="dxa"/>
            <w:shd w:val="clear" w:color="auto" w:fill="FDE4D0"/>
          </w:tcPr>
          <w:p w:rsidR="00AC1944" w:rsidRDefault="00AC1944">
            <w:pPr>
              <w:spacing w:after="280"/>
              <w:rPr>
                <w:rFonts w:ascii="Times New Roman" w:eastAsia="Times New Roman" w:hAnsi="Times New Roman" w:cs="Times New Roman"/>
                <w:color w:val="333333"/>
              </w:rPr>
            </w:pPr>
          </w:p>
        </w:tc>
      </w:tr>
      <w:tr w:rsidR="00AC1944" w:rsidTr="009B581D">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Tedarikçilerin eğitim materyalleri ve e-içerik projelerini incelemek ve değerlendirmek,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teknolojileriyle ilgili bütçe ve yatırım planlamalarını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Bilişime ilişkin Bakanlık ve diğer birim projelerine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1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Kamu bilişim standartlarına uygun çözümler üretmek,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Haberleşme, veri ve bilgi güvenliğini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bilişim ağının kullanımının yaygınlaştırılmasını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Bilişim hizmetlerine ve internet sayfalarına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Elektronik imza ve elektronik belge uygulamalarına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Bilgi işlem ve otomasyon ihtiyacının karşılanmasına destek sağlamak ve işletimini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İstatistikî verilerin saklanmasına ilişkin teknik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CAA2"/>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Çağrı sistemleri kurulmasına ve işletilmesine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val="restart"/>
            <w:tcBorders>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10</w:t>
            </w:r>
          </w:p>
        </w:tc>
        <w:tc>
          <w:tcPr>
            <w:tcW w:w="1985" w:type="dxa"/>
            <w:vMerge w:val="restart"/>
            <w:shd w:val="clear" w:color="auto" w:fill="FDE4D0"/>
            <w:vAlign w:val="center"/>
          </w:tcPr>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STRATEJİ GELİŞTİRME HİZMETLERİ</w:t>
            </w: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7E67F5" w:rsidRDefault="007E67F5">
            <w:pPr>
              <w:jc w:val="center"/>
              <w:rPr>
                <w:rFonts w:ascii="Times New Roman" w:eastAsia="Times New Roman" w:hAnsi="Times New Roman" w:cs="Times New Roman"/>
                <w:b/>
                <w:color w:val="333333"/>
                <w:sz w:val="20"/>
                <w:szCs w:val="20"/>
              </w:rPr>
            </w:pPr>
          </w:p>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STRATEJİ GELİŞTİRME HİZMETLERİ</w:t>
            </w: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İl/ilçe düzeyinde iş takvimini hazırlamak,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İl/ilçe stratejik planlarını hazırlamak, geliştirmek ve uygulanmasını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Hükümet programlarına dayalı eylem planı ile ilgili işleri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1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Kalkınma planları ve yılı programları ile ilgili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4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Faaliyetlerin stratejik plan, bütçe ve performans programına uygunluğunu sağlamak,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Hizmetlerin etkililiği ile vatandaş ve çalışan memnuniyetine ilişkin çalışmalar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Bütçe ile ilgili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4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Ayrıntılı harcama programını hazırlamak,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Nakit ödemelerin planlamasını yapmak, ödemeleri izlemek,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Malî durum ve beklentiler raporunu hazırlamak,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Kamu zararı ile ilgili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1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Yatırımlarla ilgili ihtiyaç analizlerini yapmak, verileri hazırlamak,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Performans programıyla ilgili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Okul aile birlikleri ile ilgili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Eğitim kurumu bina veya eklentileri ile derslik ihtiyaçlarını tespit etmek,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4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İstatistikî verileri ilgili birimlerle işbirliği içinde ulusal ve uluslararası standartlara uygun ve eksiksiz toplamak, güncelleştirmek, analiz etmek ve yayınlamak,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6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Eğitim kurumları, yönetici, öğretmen ve çalışanlar için belirlenen performans ölçütlerinin uygulanmasını izlemek, yerel ihtiyaçlara göre performans ölçütleri geliştirmek ve uygulamak,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Eğitime ilişkin araştırma, geliştirme, stratejik planlama ve kalite geliştirme faaliyetleri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Eğitime ilişkin projeler hazırlamak, uygulamak,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54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İlçe millî eğitim müdürlükleri ile eğitim kurumlarının proje hazırlama ve yürütme kapasitesini geliştirici çalışmalar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Araştırma ve uygulama projelerinde finansal ve malî yönetimi izlemek, raporlamak.</w:t>
            </w:r>
          </w:p>
          <w:p w:rsidR="00E95571" w:rsidRDefault="00E95571">
            <w:pPr>
              <w:rPr>
                <w:rFonts w:ascii="Times New Roman" w:eastAsia="Times New Roman" w:hAnsi="Times New Roman" w:cs="Times New Roman"/>
                <w:color w:val="333333"/>
              </w:rPr>
            </w:pP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val="restart"/>
            <w:tcBorders>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11</w:t>
            </w:r>
          </w:p>
        </w:tc>
        <w:tc>
          <w:tcPr>
            <w:tcW w:w="1985" w:type="dxa"/>
            <w:vMerge w:val="restart"/>
            <w:shd w:val="clear" w:color="auto" w:fill="FBD4B4" w:themeFill="accent6" w:themeFillTint="66"/>
            <w:vAlign w:val="center"/>
          </w:tcPr>
          <w:p w:rsidR="00E95571" w:rsidRDefault="00E95571">
            <w:pPr>
              <w:jc w:val="center"/>
              <w:rPr>
                <w:rFonts w:ascii="Times New Roman" w:eastAsia="Times New Roman" w:hAnsi="Times New Roman" w:cs="Times New Roman"/>
                <w:b/>
                <w:color w:val="333333"/>
                <w:sz w:val="20"/>
                <w:szCs w:val="20"/>
              </w:rPr>
            </w:pPr>
          </w:p>
          <w:p w:rsidR="00AC1944" w:rsidRDefault="009B581D">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İNSAN KAYNAKLARI HİZMETLERİ</w:t>
            </w: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Malî, hukukî ve fikrî haklar konusundaki uyuşmazlıklara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44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Adlî ve idarî davalar ile tahkim yargılaması ve icra işlemlerinde Valiliği veya Kaymakamlığı temsil etmek,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Dava ve icra işlemlerini yürütmek, anlaşmazlıkları önleyici hukuki tedbirleri almak,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Hizmet satın alma yoluyla yaptırılan dava ve icra takiplerini izlemek ve denetlemek,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Soruşturma ve inceleme raporlarına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Disiplin kuruluna girecek dosyaların iş ve işlemlerini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Adlî ve idarî makamlardan gelen ön inceleme iş ve işlemlerini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İdarî, adlî ve icra davalarıyla ilgili yazışmaları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İdarî ve adlî itirazlar ile ilgili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Mevzuatı takip etmek, uygulanmasını gözetmek,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4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Mevzuat ve hukuki konularda birimlere görüş bildirmek.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20"/>
        </w:trPr>
        <w:tc>
          <w:tcPr>
            <w:tcW w:w="682" w:type="dxa"/>
            <w:vMerge w:val="restart"/>
            <w:tcBorders>
              <w:top w:val="single" w:sz="8" w:space="0" w:color="FFFFFF"/>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12</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İNSAN KAYNAKLARI HİZMETLERİ</w:t>
            </w: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E95571" w:rsidRDefault="00E95571">
            <w:pPr>
              <w:jc w:val="center"/>
              <w:rPr>
                <w:rFonts w:ascii="Times New Roman" w:eastAsia="Times New Roman" w:hAnsi="Times New Roman" w:cs="Times New Roman"/>
                <w:b/>
                <w:color w:val="333333"/>
                <w:sz w:val="20"/>
                <w:szCs w:val="20"/>
              </w:rPr>
            </w:pPr>
          </w:p>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İNSAN KAYNAKLARI HİZMETLERİ</w:t>
            </w: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İnsan kaynaklarıyla ilgili kısa, orta ve uzun vadeli planlamalar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Norm kadro iş ve işlemlerini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İl/ilçe özlük dosyalarının muhafazasını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Özlük ve emeklilik iş ve işlemlerini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Disiplin ve ödül işlemlerinin uygulamalarını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Güvenlik soruşturması ve arşiv araştırması işlemlerini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Yöneticilik formasyonunun gelişmesini sağlayıcı faaliyetler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Personelin eğitimlerine ilişkin iş ve işlemleri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Aday öğretmenlerin uyum ve adaylık eğitimi programlarını uygulamak,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Öğretmen yeterliliği ve iş başarımı düzeyini iyileştirici hizmet içi eğitimler yapmak,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Öğretmen yeterliliklerine ilişkin Bakanlığa geri bildirim ve önerilerde bulunmak,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spacing w:after="280"/>
              <w:rPr>
                <w:rFonts w:ascii="Times New Roman" w:eastAsia="Times New Roman" w:hAnsi="Times New Roman" w:cs="Times New Roman"/>
                <w:color w:val="333333"/>
              </w:rPr>
            </w:pPr>
            <w:r>
              <w:rPr>
                <w:rFonts w:ascii="Times New Roman" w:eastAsia="Times New Roman" w:hAnsi="Times New Roman" w:cs="Times New Roman"/>
                <w:color w:val="333333"/>
              </w:rPr>
              <w:t> Öğretmenlerin hizmet içi eğitimlerine yönelik ulusal ve uluslararası gelişmeleri izlemek,</w:t>
            </w:r>
          </w:p>
          <w:p w:rsidR="00AC1944" w:rsidRDefault="00AC1944">
            <w:pPr>
              <w:spacing w:before="280"/>
              <w:rPr>
                <w:rFonts w:ascii="Times New Roman" w:eastAsia="Times New Roman" w:hAnsi="Times New Roman" w:cs="Times New Roman"/>
                <w:color w:val="333333"/>
              </w:rPr>
            </w:pPr>
          </w:p>
        </w:tc>
        <w:tc>
          <w:tcPr>
            <w:tcW w:w="1780" w:type="dxa"/>
            <w:shd w:val="clear" w:color="auto" w:fill="FDE4D0"/>
          </w:tcPr>
          <w:p w:rsidR="00AC1944" w:rsidRDefault="00AC1944">
            <w:pPr>
              <w:spacing w:after="280"/>
              <w:rPr>
                <w:rFonts w:ascii="Times New Roman" w:eastAsia="Times New Roman" w:hAnsi="Times New Roman" w:cs="Times New Roman"/>
                <w:color w:val="333333"/>
              </w:rPr>
            </w:pPr>
          </w:p>
        </w:tc>
      </w:tr>
      <w:tr w:rsidR="00AC1944" w:rsidTr="009B581D">
        <w:trPr>
          <w:trHeight w:val="3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Öğretmenlerin meslekî gelişimiyle ilgili araştırma ve projeler yapmak ve uygulamak,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Öğretmenlerin meslekî gelişimine yönelik yerel düzeyde etkinlikler düzenlemek,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5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Yöneticilerin, öğretmenlerin ve diğer personelin atama, yer değiştirme, askerlik, alan değişikliği ve benzeri iş ve işlemlerini yapmak,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Personelin pasaport ve yurt dışı iş ve işlemlerini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4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Sendika ve konfederasyonların il temsilcilikleriyle iletişim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FBD4B4" w:themeFill="accent6" w:themeFillTint="6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25/6/2001 tarihli ve 4688 sayılı Kamu Görevlileri Sendikaları Kanunu kapsamındaki görevleri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CC0EE4" w:rsidTr="00CC0EE4">
        <w:trPr>
          <w:trHeight w:val="280"/>
        </w:trPr>
        <w:tc>
          <w:tcPr>
            <w:tcW w:w="682" w:type="dxa"/>
            <w:vMerge w:val="restart"/>
            <w:tcBorders>
              <w:top w:val="single" w:sz="8" w:space="0" w:color="FFFFFF"/>
              <w:left w:val="single" w:sz="8" w:space="0" w:color="FFFFFF"/>
              <w:bottom w:val="nil"/>
              <w:right w:val="single" w:sz="24" w:space="0" w:color="FFFFFF"/>
            </w:tcBorders>
            <w:shd w:val="clear" w:color="auto" w:fill="F79646"/>
            <w:vAlign w:val="center"/>
          </w:tcPr>
          <w:p w:rsidR="00CC0EE4" w:rsidRDefault="00CC0EE4">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13</w:t>
            </w:r>
          </w:p>
        </w:tc>
        <w:tc>
          <w:tcPr>
            <w:tcW w:w="1985" w:type="dxa"/>
            <w:vMerge w:val="restart"/>
            <w:tcBorders>
              <w:top w:val="single" w:sz="8" w:space="0" w:color="FFFFFF"/>
              <w:left w:val="single" w:sz="8" w:space="0" w:color="FFFFFF"/>
              <w:right w:val="single" w:sz="8" w:space="0" w:color="FFFFFF"/>
            </w:tcBorders>
            <w:shd w:val="clear" w:color="auto" w:fill="FBCAA2"/>
            <w:vAlign w:val="center"/>
          </w:tcPr>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DESTEK HİZMETLERİ</w:t>
            </w:r>
          </w:p>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b/>
                <w:color w:val="333333"/>
                <w:sz w:val="20"/>
                <w:szCs w:val="20"/>
              </w:rPr>
            </w:pPr>
          </w:p>
          <w:p w:rsidR="00CC0EE4" w:rsidRDefault="00CC0EE4">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DESTEK HİZMETLERİ</w:t>
            </w: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Yayın faaliyetlerini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p>
        </w:tc>
      </w:tr>
      <w:tr w:rsidR="00CC0EE4" w:rsidTr="00CC0EE4">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Ders araç ve gereçleri ile donatım ihtiyaçlarını temin etmek,</w:t>
            </w:r>
          </w:p>
        </w:tc>
        <w:tc>
          <w:tcPr>
            <w:tcW w:w="1780" w:type="dxa"/>
            <w:shd w:val="clear" w:color="auto" w:fill="FDE4D0"/>
          </w:tcPr>
          <w:p w:rsidR="00CC0EE4" w:rsidRDefault="00CC0EE4">
            <w:pPr>
              <w:rPr>
                <w:rFonts w:ascii="Times New Roman" w:eastAsia="Times New Roman" w:hAnsi="Times New Roman" w:cs="Times New Roman"/>
                <w:color w:val="333333"/>
              </w:rPr>
            </w:pPr>
          </w:p>
        </w:tc>
      </w:tr>
      <w:tr w:rsidR="00CC0EE4" w:rsidTr="00CC0EE4">
        <w:trPr>
          <w:trHeight w:val="20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Ücretsiz Ders Kitabı Temini Projesini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p>
        </w:tc>
      </w:tr>
      <w:tr w:rsidR="00CC0EE4" w:rsidTr="00CC0EE4">
        <w:trPr>
          <w:trHeight w:val="3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Taşınır ve taşınmazlara ilişkin iş ve işlemleri yürütmek,</w:t>
            </w:r>
          </w:p>
        </w:tc>
        <w:tc>
          <w:tcPr>
            <w:tcW w:w="1780" w:type="dxa"/>
            <w:shd w:val="clear" w:color="auto" w:fill="FDE4D0"/>
          </w:tcPr>
          <w:p w:rsidR="00CC0EE4" w:rsidRDefault="00CC0EE4">
            <w:pPr>
              <w:rPr>
                <w:rFonts w:ascii="Times New Roman" w:eastAsia="Times New Roman" w:hAnsi="Times New Roman" w:cs="Times New Roman"/>
                <w:color w:val="333333"/>
              </w:rPr>
            </w:pPr>
          </w:p>
        </w:tc>
      </w:tr>
      <w:tr w:rsidR="00CC0EE4" w:rsidTr="00CC0EE4">
        <w:trPr>
          <w:trHeight w:val="3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Depo iş ve işlemlerini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p>
        </w:tc>
      </w:tr>
      <w:tr w:rsidR="00CC0EE4" w:rsidTr="00CC0EE4">
        <w:trPr>
          <w:trHeight w:val="1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Lojmanlar ile ilgili iş ve işlemleri yürütmek,</w:t>
            </w:r>
          </w:p>
        </w:tc>
        <w:tc>
          <w:tcPr>
            <w:tcW w:w="1780" w:type="dxa"/>
            <w:shd w:val="clear" w:color="auto" w:fill="FDE4D0"/>
          </w:tcPr>
          <w:p w:rsidR="00CC0EE4" w:rsidRDefault="00CC0EE4">
            <w:pPr>
              <w:rPr>
                <w:rFonts w:ascii="Times New Roman" w:eastAsia="Times New Roman" w:hAnsi="Times New Roman" w:cs="Times New Roman"/>
                <w:color w:val="333333"/>
              </w:rPr>
            </w:pPr>
          </w:p>
        </w:tc>
      </w:tr>
      <w:tr w:rsidR="00CC0EE4" w:rsidTr="00CC0EE4">
        <w:trPr>
          <w:trHeight w:val="2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Yemekhane iş ve işlemlerini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p>
        </w:tc>
      </w:tr>
      <w:tr w:rsidR="00CC0EE4" w:rsidTr="00CC0EE4">
        <w:trPr>
          <w:trHeight w:val="3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Öğretmenevleri ve sosyal tesislerle ilgili iş ve işlemleri yürütmek,</w:t>
            </w:r>
          </w:p>
        </w:tc>
        <w:tc>
          <w:tcPr>
            <w:tcW w:w="1780" w:type="dxa"/>
            <w:shd w:val="clear" w:color="auto" w:fill="FDE4D0"/>
          </w:tcPr>
          <w:p w:rsidR="00CC0EE4" w:rsidRDefault="00CC0EE4">
            <w:pPr>
              <w:rPr>
                <w:rFonts w:ascii="Times New Roman" w:eastAsia="Times New Roman" w:hAnsi="Times New Roman" w:cs="Times New Roman"/>
                <w:color w:val="333333"/>
              </w:rPr>
            </w:pPr>
          </w:p>
        </w:tc>
      </w:tr>
      <w:tr w:rsidR="00CC0EE4" w:rsidTr="00CC0EE4">
        <w:trPr>
          <w:trHeight w:val="3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Döner sermaye iş ve işlemlerini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p>
        </w:tc>
      </w:tr>
      <w:tr w:rsidR="00CC0EE4" w:rsidTr="00CC0EE4">
        <w:trPr>
          <w:trHeight w:val="22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Temizlik, güvenlik, ısınma, aydınlatma, onarım ve taşıma gibi işlemleri yürütmek,</w:t>
            </w:r>
          </w:p>
        </w:tc>
        <w:tc>
          <w:tcPr>
            <w:tcW w:w="1780" w:type="dxa"/>
            <w:shd w:val="clear" w:color="auto" w:fill="FDE4D0"/>
          </w:tcPr>
          <w:p w:rsidR="00CC0EE4" w:rsidRDefault="00CC0EE4">
            <w:pPr>
              <w:rPr>
                <w:rFonts w:ascii="Times New Roman" w:eastAsia="Times New Roman" w:hAnsi="Times New Roman" w:cs="Times New Roman"/>
                <w:color w:val="333333"/>
              </w:rPr>
            </w:pPr>
          </w:p>
        </w:tc>
      </w:tr>
      <w:tr w:rsidR="00CC0EE4" w:rsidTr="00CC0EE4">
        <w:trPr>
          <w:trHeight w:val="28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Satın alma iş ve işlemlerini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p>
        </w:tc>
      </w:tr>
      <w:tr w:rsidR="00CC0EE4" w:rsidTr="00CC0EE4">
        <w:trPr>
          <w:trHeight w:val="260"/>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Tahakkuk işlemlerine esas olan onayları almak ve ilgili diğer işlemleri yürütmek,</w:t>
            </w:r>
          </w:p>
        </w:tc>
        <w:tc>
          <w:tcPr>
            <w:tcW w:w="1780" w:type="dxa"/>
            <w:shd w:val="clear" w:color="auto" w:fill="FDE4D0"/>
          </w:tcPr>
          <w:p w:rsidR="00CC0EE4" w:rsidRDefault="00CC0EE4">
            <w:pPr>
              <w:rPr>
                <w:rFonts w:ascii="Times New Roman" w:eastAsia="Times New Roman" w:hAnsi="Times New Roman" w:cs="Times New Roman"/>
                <w:color w:val="333333"/>
              </w:rPr>
            </w:pPr>
          </w:p>
        </w:tc>
      </w:tr>
      <w:tr w:rsidR="00CC0EE4" w:rsidTr="00CC0EE4">
        <w:trPr>
          <w:trHeight w:val="608"/>
        </w:trPr>
        <w:tc>
          <w:tcPr>
            <w:tcW w:w="682" w:type="dxa"/>
            <w:vMerge/>
            <w:tcBorders>
              <w:top w:val="single" w:sz="8" w:space="0" w:color="FFFFFF"/>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 Genel evrak ve arşiv hizmetlerini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p>
        </w:tc>
      </w:tr>
      <w:tr w:rsidR="00CC0EE4" w:rsidTr="007C264B">
        <w:trPr>
          <w:trHeight w:val="280"/>
        </w:trPr>
        <w:tc>
          <w:tcPr>
            <w:tcW w:w="682" w:type="dxa"/>
            <w:vMerge w:val="restart"/>
            <w:tcBorders>
              <w:top w:val="single" w:sz="8" w:space="0" w:color="FFFFFF"/>
              <w:left w:val="single" w:sz="8" w:space="0" w:color="FFFFFF"/>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İlçe Tarım Müdürlüğü ve İlçe Sağlık Müdürlüğü ile işbirliği içerisinde “Okul Sağlığı “ projelerini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Pr>
          <w:p w:rsidR="00CC0EE4" w:rsidRDefault="00CC0EE4">
            <w:pPr>
              <w:rPr>
                <w:rFonts w:ascii="Times New Roman" w:eastAsia="Times New Roman" w:hAnsi="Times New Roman" w:cs="Times New Roman"/>
                <w:color w:val="333333"/>
              </w:rPr>
            </w:pPr>
          </w:p>
        </w:tc>
      </w:tr>
      <w:tr w:rsidR="00CC0EE4" w:rsidTr="00CC0EE4">
        <w:trPr>
          <w:trHeight w:val="280"/>
        </w:trPr>
        <w:tc>
          <w:tcPr>
            <w:tcW w:w="682" w:type="dxa"/>
            <w:vMerge/>
            <w:tcBorders>
              <w:left w:val="single" w:sz="8" w:space="0" w:color="FFFFFF"/>
              <w:bottom w:val="nil"/>
              <w:right w:val="single" w:sz="24" w:space="0" w:color="FFFFFF"/>
            </w:tcBorders>
            <w:shd w:val="clear" w:color="auto" w:fill="F79646"/>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tcBorders>
              <w:left w:val="single" w:sz="8" w:space="0" w:color="FFFFFF"/>
              <w:bottom w:val="single" w:sz="8" w:space="0" w:color="FFFFFF"/>
              <w:right w:val="single" w:sz="8" w:space="0" w:color="FFFFFF"/>
            </w:tcBorders>
            <w:shd w:val="clear" w:color="auto" w:fill="FBCAA2"/>
            <w:vAlign w:val="center"/>
          </w:tcPr>
          <w:p w:rsidR="00CC0EE4" w:rsidRDefault="00CC0EE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r>
              <w:rPr>
                <w:rFonts w:ascii="Times New Roman" w:eastAsia="Times New Roman" w:hAnsi="Times New Roman" w:cs="Times New Roman"/>
                <w:color w:val="333333"/>
              </w:rPr>
              <w:t>İçişleri Bakanlığı ve İŞKUR ile işbirliği içerisinde  “Güvenli Okul” projelerini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CC0EE4" w:rsidRDefault="00CC0EE4">
            <w:pPr>
              <w:rPr>
                <w:rFonts w:ascii="Times New Roman" w:eastAsia="Times New Roman" w:hAnsi="Times New Roman" w:cs="Times New Roman"/>
                <w:color w:val="333333"/>
              </w:rPr>
            </w:pPr>
          </w:p>
        </w:tc>
      </w:tr>
      <w:tr w:rsidR="00AC1944" w:rsidTr="009B581D">
        <w:trPr>
          <w:trHeight w:val="240"/>
        </w:trPr>
        <w:tc>
          <w:tcPr>
            <w:tcW w:w="682" w:type="dxa"/>
            <w:vMerge w:val="restart"/>
            <w:tcBorders>
              <w:left w:val="single" w:sz="8" w:space="0" w:color="FFFFFF"/>
              <w:bottom w:val="nil"/>
              <w:right w:val="single" w:sz="24" w:space="0" w:color="FFFFFF"/>
            </w:tcBorders>
            <w:shd w:val="clear" w:color="auto" w:fill="F79646"/>
            <w:vAlign w:val="center"/>
          </w:tcPr>
          <w:p w:rsidR="00AC1944" w:rsidRDefault="00E31365">
            <w:pPr>
              <w:ind w:left="-322"/>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14</w:t>
            </w:r>
          </w:p>
        </w:tc>
        <w:tc>
          <w:tcPr>
            <w:tcW w:w="1985" w:type="dxa"/>
            <w:vMerge w:val="restart"/>
            <w:shd w:val="clear" w:color="auto" w:fill="FDE4D0"/>
            <w:vAlign w:val="center"/>
          </w:tcPr>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İNŞAAT VE EMLAK HİZMETLERİ</w:t>
            </w: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757C22" w:rsidRDefault="00757C22">
            <w:pPr>
              <w:jc w:val="center"/>
              <w:rPr>
                <w:rFonts w:ascii="Times New Roman" w:eastAsia="Times New Roman" w:hAnsi="Times New Roman" w:cs="Times New Roman"/>
                <w:b/>
                <w:color w:val="333333"/>
                <w:sz w:val="20"/>
                <w:szCs w:val="20"/>
              </w:rPr>
            </w:pPr>
          </w:p>
          <w:p w:rsidR="00AC1944" w:rsidRDefault="00E31365">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color w:val="333333"/>
                <w:sz w:val="20"/>
                <w:szCs w:val="20"/>
              </w:rPr>
              <w:t>İNŞAAT VE EMLAK HİZMETLERİ</w:t>
            </w: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Yapım programları ile ilgili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4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kurumu bina veya eklentileri ile derslik ihtiyaçlarını önceliklere göre karşılamak,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4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Onaylanan yapım programlarının ve ek programların uygulanmasına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5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Halk katkısı ile yapılacak eğitim yapılarına ilişkin iş ve işlemlere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Yatırım programı yapı yatırımlarının ihale öncesi hazırlıklarına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1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İhale edilen yatırımları izlemek, planlanan süre içerisinde hizmete sunulmalarını sağlamak,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Onarımlara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5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Yapılan ihalelere ait projelerin ödeneğe esas dosyalarının hazırlanmasına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4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Projelere göre idarî ve teknik ihale şartnamelerinin hazırlanmasına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Hak edişlere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54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Eğitim kurumlarının Toplu Konut İdaresi Başkanlığı veya inşaat işleri ile ilgili diğer kamu kurum ve kuruluşlarına yaptırılmasına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2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Yapıların mimarî ve mühendislik projelerinin yapılmasına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Özel projeleri incelemek ve görüş bildirmek,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5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Hazine mülkiyetinde olanlar dâhil, her türlü okul ve bina kiralamalarına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3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Bakanlık binalarının eğitim kurumu olarak kiralanmasına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46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Kamu kuruluşlarına tahsisli taşınmazların tahsisi veya devri işlemlerine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Eğitim kurumlarının kamu-özel ortaklığı modeliyle yapımına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54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Bakanlıkça yapımına karar verilen eğitim öğretim tesislerinin belirli süre ve bedel üzerinden kiralama karşılığı yaptırılmasıyla ilgili işlemlere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74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Eğitim kurumlarındaki eğitim öğretim hizmet alanları dışındaki hizmet ve alanların işletme devri karşılığında eğitim öğretim tesislerinin sözleşme ile gerçek veya özel huk</w:t>
            </w:r>
            <w:r w:rsidR="007C264B">
              <w:rPr>
                <w:rFonts w:ascii="Times New Roman" w:eastAsia="Times New Roman" w:hAnsi="Times New Roman" w:cs="Times New Roman"/>
                <w:color w:val="333333"/>
              </w:rPr>
              <w:t>uk tüzel kişilerine yenilen dirilmesi</w:t>
            </w:r>
            <w:r>
              <w:rPr>
                <w:rFonts w:ascii="Times New Roman" w:eastAsia="Times New Roman" w:hAnsi="Times New Roman" w:cs="Times New Roman"/>
                <w:color w:val="333333"/>
              </w:rPr>
              <w:t xml:space="preserve"> veya yeniden yaptırılmasına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50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Eğitim kurumlarının depreme karşı tahkiklerini yapmak ve yaptırmak, güçlendirilecek eğitim kurumlarını tespit etmek ve Bakanlığa bildirmek,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9B581D">
        <w:trPr>
          <w:trHeight w:val="24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Taşınabilir okulların yaptırılmasına ilişkin iş ve işlemleri yürütmek,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AC1944" w:rsidTr="009B581D">
        <w:trPr>
          <w:trHeight w:val="380"/>
        </w:trPr>
        <w:tc>
          <w:tcPr>
            <w:tcW w:w="682" w:type="dxa"/>
            <w:vMerge/>
            <w:tcBorders>
              <w:left w:val="single" w:sz="8" w:space="0" w:color="FFFFFF"/>
              <w:bottom w:val="nil"/>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 Eğitim kurumlarına ilişkin kamulaştırma iş ve işlemlerinin yürütülmesine ilişkin iş ve işlemleri yürütmek,</w:t>
            </w:r>
          </w:p>
        </w:tc>
        <w:tc>
          <w:tcPr>
            <w:tcW w:w="1780" w:type="dxa"/>
            <w:tcBorders>
              <w:top w:val="single" w:sz="8" w:space="0" w:color="FFFFFF"/>
              <w:left w:val="single" w:sz="8" w:space="0" w:color="FFFFFF"/>
              <w:bottom w:val="single" w:sz="8" w:space="0" w:color="FFFFFF"/>
              <w:right w:val="single" w:sz="8" w:space="0" w:color="FFFFFF"/>
            </w:tcBorders>
            <w:shd w:val="clear" w:color="auto" w:fill="FBCAA2"/>
          </w:tcPr>
          <w:p w:rsidR="00AC1944" w:rsidRDefault="00AC1944">
            <w:pPr>
              <w:rPr>
                <w:rFonts w:ascii="Times New Roman" w:eastAsia="Times New Roman" w:hAnsi="Times New Roman" w:cs="Times New Roman"/>
                <w:color w:val="333333"/>
              </w:rPr>
            </w:pPr>
          </w:p>
        </w:tc>
      </w:tr>
      <w:tr w:rsidR="00AC1944" w:rsidTr="007C264B">
        <w:trPr>
          <w:trHeight w:val="220"/>
        </w:trPr>
        <w:tc>
          <w:tcPr>
            <w:tcW w:w="682" w:type="dxa"/>
            <w:vMerge/>
            <w:tcBorders>
              <w:left w:val="single" w:sz="8" w:space="0" w:color="FFFFFF"/>
              <w:right w:val="single" w:sz="24" w:space="0" w:color="FFFFFF"/>
            </w:tcBorders>
            <w:shd w:val="clear" w:color="auto" w:fill="F79646"/>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vMerge/>
            <w:shd w:val="clear" w:color="auto" w:fill="FDE4D0"/>
            <w:vAlign w:val="center"/>
          </w:tcPr>
          <w:p w:rsidR="00AC1944" w:rsidRDefault="00AC1944">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5103" w:type="dxa"/>
            <w:shd w:val="clear" w:color="auto" w:fill="FDE4D0"/>
          </w:tcPr>
          <w:p w:rsidR="00AC1944" w:rsidRDefault="00E31365">
            <w:pPr>
              <w:rPr>
                <w:rFonts w:ascii="Times New Roman" w:eastAsia="Times New Roman" w:hAnsi="Times New Roman" w:cs="Times New Roman"/>
                <w:color w:val="333333"/>
              </w:rPr>
            </w:pPr>
            <w:r>
              <w:rPr>
                <w:rFonts w:ascii="Times New Roman" w:eastAsia="Times New Roman" w:hAnsi="Times New Roman" w:cs="Times New Roman"/>
                <w:color w:val="333333"/>
              </w:rPr>
              <w:t>Bakanlığa gerektiğinde kamulaştırma teklifi sunmak.</w:t>
            </w:r>
          </w:p>
        </w:tc>
        <w:tc>
          <w:tcPr>
            <w:tcW w:w="1780" w:type="dxa"/>
            <w:shd w:val="clear" w:color="auto" w:fill="FDE4D0"/>
          </w:tcPr>
          <w:p w:rsidR="00AC1944" w:rsidRDefault="00AC1944">
            <w:pPr>
              <w:rPr>
                <w:rFonts w:ascii="Times New Roman" w:eastAsia="Times New Roman" w:hAnsi="Times New Roman" w:cs="Times New Roman"/>
                <w:color w:val="333333"/>
              </w:rPr>
            </w:pPr>
          </w:p>
        </w:tc>
      </w:tr>
      <w:tr w:rsidR="007C264B" w:rsidTr="007C264B">
        <w:trPr>
          <w:trHeight w:val="1002"/>
        </w:trPr>
        <w:tc>
          <w:tcPr>
            <w:tcW w:w="682" w:type="dxa"/>
            <w:tcBorders>
              <w:left w:val="single" w:sz="8" w:space="0" w:color="FFFFFF"/>
              <w:right w:val="single" w:sz="24" w:space="0" w:color="FFFFFF"/>
            </w:tcBorders>
            <w:shd w:val="clear" w:color="auto" w:fill="F79646"/>
            <w:vAlign w:val="center"/>
          </w:tcPr>
          <w:p w:rsidR="007C264B" w:rsidRDefault="007C264B">
            <w:pPr>
              <w:widowControl w:val="0"/>
              <w:pBdr>
                <w:top w:val="nil"/>
                <w:left w:val="nil"/>
                <w:bottom w:val="nil"/>
                <w:right w:val="nil"/>
                <w:between w:val="nil"/>
              </w:pBdr>
              <w:spacing w:after="0"/>
              <w:rPr>
                <w:rFonts w:ascii="Times New Roman" w:eastAsia="Times New Roman" w:hAnsi="Times New Roman" w:cs="Times New Roman"/>
                <w:color w:val="333333"/>
              </w:rPr>
            </w:pPr>
          </w:p>
        </w:tc>
        <w:tc>
          <w:tcPr>
            <w:tcW w:w="1985" w:type="dxa"/>
            <w:shd w:val="clear" w:color="auto" w:fill="FBD4B4" w:themeFill="accent6" w:themeFillTint="66"/>
            <w:vAlign w:val="center"/>
          </w:tcPr>
          <w:p w:rsidR="007C264B" w:rsidRPr="007C264B" w:rsidRDefault="007C264B" w:rsidP="007C264B">
            <w:pPr>
              <w:widowControl w:val="0"/>
              <w:pBdr>
                <w:top w:val="nil"/>
                <w:left w:val="nil"/>
                <w:bottom w:val="nil"/>
                <w:right w:val="nil"/>
                <w:between w:val="nil"/>
              </w:pBdr>
              <w:shd w:val="clear" w:color="auto" w:fill="FBD4B4" w:themeFill="accent6" w:themeFillTint="66"/>
              <w:spacing w:after="0"/>
              <w:rPr>
                <w:rFonts w:ascii="Times New Roman" w:eastAsia="Times New Roman" w:hAnsi="Times New Roman" w:cs="Times New Roman"/>
                <w:b/>
                <w:color w:val="333333"/>
              </w:rPr>
            </w:pPr>
            <w:r>
              <w:rPr>
                <w:rFonts w:ascii="Times New Roman" w:eastAsia="Times New Roman" w:hAnsi="Times New Roman" w:cs="Times New Roman"/>
                <w:b/>
                <w:color w:val="333333"/>
              </w:rPr>
              <w:t>İŞ SAĞLIĞI VE GÜVENLİĞİ HİZMETLERİ</w:t>
            </w:r>
          </w:p>
        </w:tc>
        <w:tc>
          <w:tcPr>
            <w:tcW w:w="5103" w:type="dxa"/>
            <w:shd w:val="clear" w:color="auto" w:fill="FBD4B4" w:themeFill="accent6" w:themeFillTint="66"/>
          </w:tcPr>
          <w:p w:rsidR="007C264B" w:rsidRDefault="007C264B">
            <w:pPr>
              <w:rPr>
                <w:rFonts w:ascii="Times New Roman" w:eastAsia="Times New Roman" w:hAnsi="Times New Roman" w:cs="Times New Roman"/>
                <w:color w:val="333333"/>
              </w:rPr>
            </w:pPr>
            <w:r>
              <w:rPr>
                <w:rFonts w:ascii="Times New Roman" w:eastAsia="Times New Roman" w:hAnsi="Times New Roman" w:cs="Times New Roman"/>
                <w:color w:val="333333"/>
              </w:rPr>
              <w:t>Bakanlığa bağlı ilçe İSGB faaliyetlerini 6331 sayılı İSG Kanuna uygun yürütmek</w:t>
            </w:r>
          </w:p>
        </w:tc>
        <w:tc>
          <w:tcPr>
            <w:tcW w:w="1780" w:type="dxa"/>
            <w:shd w:val="clear" w:color="auto" w:fill="FBD4B4" w:themeFill="accent6" w:themeFillTint="66"/>
          </w:tcPr>
          <w:p w:rsidR="007C264B" w:rsidRDefault="007C264B">
            <w:pPr>
              <w:rPr>
                <w:rFonts w:ascii="Times New Roman" w:eastAsia="Times New Roman" w:hAnsi="Times New Roman" w:cs="Times New Roman"/>
                <w:color w:val="333333"/>
              </w:rPr>
            </w:pPr>
          </w:p>
        </w:tc>
      </w:tr>
    </w:tbl>
    <w:p w:rsidR="00AC1944" w:rsidRDefault="00AC1944">
      <w:pPr>
        <w:ind w:firstLine="709"/>
        <w:rPr>
          <w:rFonts w:ascii="Times New Roman" w:eastAsia="Times New Roman" w:hAnsi="Times New Roman" w:cs="Times New Roman"/>
          <w:color w:val="FF0000"/>
          <w:sz w:val="24"/>
          <w:szCs w:val="24"/>
        </w:rPr>
      </w:pPr>
    </w:p>
    <w:p w:rsidR="00A15743" w:rsidRDefault="00A15743" w:rsidP="00EC06BC">
      <w:pPr>
        <w:pStyle w:val="a10"/>
      </w:pPr>
    </w:p>
    <w:p w:rsidR="00A15743" w:rsidRDefault="00A15743" w:rsidP="00EC06BC">
      <w:pPr>
        <w:pStyle w:val="a10"/>
      </w:pPr>
    </w:p>
    <w:p w:rsidR="00A15743" w:rsidRDefault="00A15743" w:rsidP="00EC06BC">
      <w:pPr>
        <w:pStyle w:val="a10"/>
      </w:pPr>
    </w:p>
    <w:p w:rsidR="00AC1944" w:rsidRPr="00B81406" w:rsidRDefault="00E31365" w:rsidP="00B81406">
      <w:pPr>
        <w:pStyle w:val="a10"/>
      </w:pPr>
      <w:bookmarkStart w:id="32" w:name="_Toc27577647"/>
      <w:r w:rsidRPr="00B81406">
        <w:lastRenderedPageBreak/>
        <w:t>D. PAYDAŞ ANALİZİ</w:t>
      </w:r>
      <w:bookmarkEnd w:id="32"/>
    </w:p>
    <w:p w:rsidR="00063C31" w:rsidRDefault="00E31365">
      <w:pPr>
        <w:spacing w:line="360" w:lineRule="auto"/>
        <w:ind w:firstLine="708"/>
        <w:jc w:val="both"/>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Şile İlçe Milli Eğitim Müdürlüğü belirli mevzuatlarla saptanan yasal yükümlülüklerini yerine getirirken stratejik ve temel öneme sahip ortaklıklar kurmaktadır. Verilen hizmetlerin en verimli şekilde sunulabilmesi için paydaşların kim olduğunu, onlardan ne şekilde faydalanılabileceğini ve onların bu hizmetlerin sunulması esnasındaki rollerini paydaş analizi ile ortaya koymuştur.</w:t>
      </w:r>
    </w:p>
    <w:p w:rsidR="00B86116" w:rsidRPr="00B81406" w:rsidRDefault="00EC06BC" w:rsidP="00B81406">
      <w:pPr>
        <w:pStyle w:val="a20"/>
      </w:pPr>
      <w:bookmarkStart w:id="33" w:name="_Toc27577648"/>
      <w:r w:rsidRPr="00B81406">
        <w:t>Şile İlçe Milli Eğitim Müdürlüğü İç Paydaş Analizi</w:t>
      </w:r>
      <w:bookmarkEnd w:id="33"/>
    </w:p>
    <w:p w:rsidR="00FE7ECE" w:rsidRPr="00227BBB" w:rsidRDefault="007173EA" w:rsidP="00EC38F1">
      <w:pPr>
        <w:pStyle w:val="t"/>
        <w:rPr>
          <w:sz w:val="24"/>
          <w:szCs w:val="24"/>
        </w:rPr>
      </w:pPr>
      <w:bookmarkStart w:id="34" w:name="_Toc27576998"/>
      <w:r>
        <w:rPr>
          <w:color w:val="000000"/>
        </w:rPr>
        <w:t>Tablo 6</w:t>
      </w:r>
      <w:r w:rsidR="00FE7ECE" w:rsidRPr="00080C25">
        <w:rPr>
          <w:rFonts w:eastAsia="Book Antiqua"/>
          <w:color w:val="000000"/>
        </w:rPr>
        <w:t xml:space="preserve">: </w:t>
      </w:r>
      <w:r w:rsidR="00FE7ECE">
        <w:rPr>
          <w:rFonts w:eastAsia="Book Antiqua"/>
        </w:rPr>
        <w:t>Şile İlçe Milli E</w:t>
      </w:r>
      <w:r w:rsidR="00FE7ECE" w:rsidRPr="00080C25">
        <w:rPr>
          <w:rFonts w:eastAsia="Book Antiqua"/>
        </w:rPr>
        <w:t xml:space="preserve">ğitim Müdürlüğü </w:t>
      </w:r>
      <w:r w:rsidR="00FE7ECE">
        <w:rPr>
          <w:rFonts w:eastAsia="Book Antiqua"/>
        </w:rPr>
        <w:t>İç Paydaş Analizi</w:t>
      </w:r>
      <w:bookmarkEnd w:id="34"/>
    </w:p>
    <w:tbl>
      <w:tblPr>
        <w:tblStyle w:val="4"/>
        <w:tblW w:w="8790" w:type="dxa"/>
        <w:tblInd w:w="115"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1985"/>
        <w:gridCol w:w="567"/>
        <w:gridCol w:w="1701"/>
        <w:gridCol w:w="1417"/>
        <w:gridCol w:w="1560"/>
        <w:gridCol w:w="1560"/>
      </w:tblGrid>
      <w:tr w:rsidR="00063C31" w:rsidRPr="00227BBB" w:rsidTr="00063C3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5" w:type="dxa"/>
          </w:tcPr>
          <w:p w:rsidR="00063C31" w:rsidRPr="00227BBB" w:rsidRDefault="00063C31" w:rsidP="00212587">
            <w:pPr>
              <w:spacing w:after="0" w:line="240" w:lineRule="auto"/>
              <w:jc w:val="center"/>
              <w:rPr>
                <w:rFonts w:ascii="Times New Roman" w:eastAsia="Times New Roman" w:hAnsi="Times New Roman" w:cs="Times New Roman"/>
                <w:b w:val="0"/>
                <w:sz w:val="24"/>
                <w:szCs w:val="24"/>
              </w:rPr>
            </w:pPr>
          </w:p>
        </w:tc>
        <w:tc>
          <w:tcPr>
            <w:tcW w:w="5245" w:type="dxa"/>
            <w:gridSpan w:val="4"/>
          </w:tcPr>
          <w:p w:rsidR="00063C31" w:rsidRPr="00437908" w:rsidRDefault="00063C31" w:rsidP="002125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37908">
              <w:rPr>
                <w:rFonts w:ascii="Times New Roman" w:eastAsia="Times New Roman" w:hAnsi="Times New Roman" w:cs="Times New Roman"/>
                <w:b w:val="0"/>
              </w:rPr>
              <w:t>İÇ PAYDAŞLAR</w:t>
            </w:r>
          </w:p>
        </w:tc>
        <w:tc>
          <w:tcPr>
            <w:tcW w:w="1560" w:type="dxa"/>
          </w:tcPr>
          <w:p w:rsidR="00063C31" w:rsidRDefault="00063C31" w:rsidP="002125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r>
      <w:tr w:rsidR="00063C31"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gridSpan w:val="2"/>
            <w:shd w:val="clear" w:color="auto" w:fill="4F81BD" w:themeFill="accent1"/>
          </w:tcPr>
          <w:p w:rsidR="00063C31" w:rsidRPr="00437908" w:rsidRDefault="00063C31" w:rsidP="00212587">
            <w:pPr>
              <w:spacing w:after="0" w:line="240" w:lineRule="auto"/>
              <w:jc w:val="both"/>
              <w:rPr>
                <w:rFonts w:ascii="Times New Roman" w:eastAsia="Times New Roman" w:hAnsi="Times New Roman" w:cs="Times New Roman"/>
                <w:b w:val="0"/>
                <w:color w:val="FFFFFF" w:themeColor="background1"/>
              </w:rPr>
            </w:pPr>
            <w:r w:rsidRPr="00437908">
              <w:rPr>
                <w:rFonts w:ascii="Times New Roman" w:eastAsia="Times New Roman" w:hAnsi="Times New Roman" w:cs="Times New Roman"/>
                <w:b w:val="0"/>
                <w:color w:val="FFFFFF" w:themeColor="background1"/>
              </w:rPr>
              <w:t>PAYDAŞ ADI</w:t>
            </w:r>
          </w:p>
        </w:tc>
        <w:tc>
          <w:tcPr>
            <w:tcW w:w="1701" w:type="dxa"/>
            <w:shd w:val="clear" w:color="auto" w:fill="4F81BD" w:themeFill="accent1"/>
          </w:tcPr>
          <w:p w:rsidR="00063C31" w:rsidRPr="00437908" w:rsidRDefault="00063C31"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NEDEN PAYDAŞ</w:t>
            </w:r>
          </w:p>
        </w:tc>
        <w:tc>
          <w:tcPr>
            <w:tcW w:w="1417" w:type="dxa"/>
            <w:shd w:val="clear" w:color="auto" w:fill="4F81BD" w:themeFill="accent1"/>
          </w:tcPr>
          <w:p w:rsidR="00063C31" w:rsidRPr="00437908" w:rsidRDefault="00063C31"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ÖNCELİĞİ</w:t>
            </w:r>
          </w:p>
        </w:tc>
        <w:tc>
          <w:tcPr>
            <w:tcW w:w="1560" w:type="dxa"/>
            <w:shd w:val="clear" w:color="auto" w:fill="4F81BD" w:themeFill="accent1"/>
          </w:tcPr>
          <w:p w:rsidR="00063C31" w:rsidRPr="00437908" w:rsidRDefault="00063C31"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ETKİ DÜZEYİ</w:t>
            </w:r>
          </w:p>
        </w:tc>
        <w:tc>
          <w:tcPr>
            <w:tcW w:w="1560" w:type="dxa"/>
            <w:shd w:val="clear" w:color="auto" w:fill="4F81BD" w:themeFill="accent1"/>
          </w:tcPr>
          <w:p w:rsidR="00063C31" w:rsidRPr="00437908" w:rsidRDefault="00063C31"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ÖNEM DERECESİ</w:t>
            </w:r>
          </w:p>
        </w:tc>
      </w:tr>
      <w:tr w:rsidR="00A02199" w:rsidRPr="00227BBB" w:rsidTr="00063C31">
        <w:trPr>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A02199" w:rsidRPr="00437908" w:rsidRDefault="00A02199" w:rsidP="00870A11">
            <w:pPr>
              <w:spacing w:after="0" w:line="240" w:lineRule="auto"/>
              <w:rPr>
                <w:rFonts w:ascii="Times New Roman" w:eastAsia="Times New Roman" w:hAnsi="Times New Roman" w:cs="Times New Roman"/>
              </w:rPr>
            </w:pPr>
            <w:r w:rsidRPr="00437908">
              <w:rPr>
                <w:rFonts w:ascii="Times New Roman" w:eastAsia="Times New Roman" w:hAnsi="Times New Roman" w:cs="Times New Roman"/>
              </w:rPr>
              <w:t>MİLLİ EĞİTİM BAKANLIĞI</w:t>
            </w:r>
          </w:p>
        </w:tc>
        <w:tc>
          <w:tcPr>
            <w:tcW w:w="1701" w:type="dxa"/>
          </w:tcPr>
          <w:p w:rsidR="00A02199" w:rsidRPr="00437908" w:rsidRDefault="00A02199" w:rsidP="00870A1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BÜTÜN FAALİYETLERDE TEMEL ORTAK</w:t>
            </w:r>
          </w:p>
        </w:tc>
        <w:tc>
          <w:tcPr>
            <w:tcW w:w="1417" w:type="dxa"/>
          </w:tcPr>
          <w:p w:rsidR="00A02199" w:rsidRPr="00437908" w:rsidRDefault="00A02199" w:rsidP="00870A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tcPr>
          <w:p w:rsidR="00A02199" w:rsidRPr="00437908" w:rsidRDefault="00A02199" w:rsidP="00870A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tcPr>
          <w:p w:rsidR="00A02199" w:rsidRPr="00437908" w:rsidRDefault="00A02199" w:rsidP="00870A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A02199" w:rsidRPr="00227BBB" w:rsidTr="00063C3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A02199" w:rsidRPr="00437908" w:rsidRDefault="00A02199" w:rsidP="00870A11">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 xml:space="preserve">VALİLİK </w:t>
            </w:r>
          </w:p>
        </w:tc>
        <w:tc>
          <w:tcPr>
            <w:tcW w:w="1701" w:type="dxa"/>
          </w:tcPr>
          <w:p w:rsidR="00A02199" w:rsidRPr="00DD11F9" w:rsidRDefault="00A02199" w:rsidP="00870A1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BÜTÜN FAALİYETLERDE </w:t>
            </w:r>
            <w:r w:rsidRPr="00DD11F9">
              <w:rPr>
                <w:rFonts w:ascii="Times New Roman" w:eastAsia="Times New Roman" w:hAnsi="Times New Roman" w:cs="Times New Roman"/>
                <w:sz w:val="20"/>
                <w:szCs w:val="20"/>
              </w:rPr>
              <w:t>TEMEL ORTAK</w:t>
            </w:r>
          </w:p>
        </w:tc>
        <w:tc>
          <w:tcPr>
            <w:tcW w:w="1417" w:type="dxa"/>
          </w:tcPr>
          <w:p w:rsidR="00A02199" w:rsidRPr="00DD11F9" w:rsidRDefault="00A02199" w:rsidP="00870A1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D11F9">
              <w:rPr>
                <w:rFonts w:ascii="Times New Roman" w:eastAsia="Times New Roman" w:hAnsi="Times New Roman" w:cs="Times New Roman"/>
                <w:sz w:val="20"/>
                <w:szCs w:val="20"/>
              </w:rPr>
              <w:t>YÜKSEK</w:t>
            </w:r>
          </w:p>
        </w:tc>
        <w:tc>
          <w:tcPr>
            <w:tcW w:w="1560" w:type="dxa"/>
          </w:tcPr>
          <w:p w:rsidR="00A02199" w:rsidRPr="00DD11F9" w:rsidRDefault="00A02199" w:rsidP="00870A1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D11F9">
              <w:rPr>
                <w:rFonts w:ascii="Times New Roman" w:eastAsia="Times New Roman" w:hAnsi="Times New Roman" w:cs="Times New Roman"/>
                <w:sz w:val="20"/>
                <w:szCs w:val="20"/>
              </w:rPr>
              <w:t>YÜKSEK</w:t>
            </w:r>
          </w:p>
        </w:tc>
        <w:tc>
          <w:tcPr>
            <w:tcW w:w="1560" w:type="dxa"/>
          </w:tcPr>
          <w:p w:rsidR="00A02199" w:rsidRPr="00DD11F9" w:rsidRDefault="00A02199" w:rsidP="00870A1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D11F9">
              <w:rPr>
                <w:rFonts w:ascii="Times New Roman" w:eastAsia="Times New Roman" w:hAnsi="Times New Roman" w:cs="Times New Roman"/>
                <w:sz w:val="20"/>
                <w:szCs w:val="20"/>
              </w:rPr>
              <w:t>1.DERECE</w:t>
            </w:r>
          </w:p>
        </w:tc>
      </w:tr>
      <w:tr w:rsidR="00A02199" w:rsidRPr="00227BBB" w:rsidTr="00063C31">
        <w:trPr>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A02199" w:rsidRPr="00437908" w:rsidRDefault="00A02199" w:rsidP="00870A11">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KAYMAKAMLIK</w:t>
            </w:r>
          </w:p>
        </w:tc>
        <w:tc>
          <w:tcPr>
            <w:tcW w:w="1701" w:type="dxa"/>
          </w:tcPr>
          <w:p w:rsidR="00A02199" w:rsidRPr="00227BBB" w:rsidRDefault="00A02199" w:rsidP="00870A1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BÜTÜN FAALİYETLERDE </w:t>
            </w:r>
            <w:r w:rsidRPr="00DD11F9">
              <w:rPr>
                <w:rFonts w:ascii="Times New Roman" w:eastAsia="Times New Roman" w:hAnsi="Times New Roman" w:cs="Times New Roman"/>
                <w:sz w:val="20"/>
                <w:szCs w:val="20"/>
              </w:rPr>
              <w:t>TEMEL ORTAK</w:t>
            </w:r>
          </w:p>
        </w:tc>
        <w:tc>
          <w:tcPr>
            <w:tcW w:w="1417" w:type="dxa"/>
          </w:tcPr>
          <w:p w:rsidR="00A02199" w:rsidRPr="00E419F6" w:rsidRDefault="00A02199" w:rsidP="00870A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19F6">
              <w:rPr>
                <w:rFonts w:ascii="Times New Roman" w:hAnsi="Times New Roman" w:cs="Times New Roman"/>
                <w:sz w:val="20"/>
                <w:szCs w:val="20"/>
              </w:rPr>
              <w:t>YÜKSEK</w:t>
            </w:r>
          </w:p>
        </w:tc>
        <w:tc>
          <w:tcPr>
            <w:tcW w:w="1560" w:type="dxa"/>
          </w:tcPr>
          <w:p w:rsidR="00A02199" w:rsidRPr="00E419F6" w:rsidRDefault="00A02199" w:rsidP="00870A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19F6">
              <w:rPr>
                <w:rFonts w:ascii="Times New Roman" w:hAnsi="Times New Roman" w:cs="Times New Roman"/>
                <w:sz w:val="20"/>
                <w:szCs w:val="20"/>
              </w:rPr>
              <w:t>YÜKSEK</w:t>
            </w:r>
          </w:p>
        </w:tc>
        <w:tc>
          <w:tcPr>
            <w:tcW w:w="1560" w:type="dxa"/>
          </w:tcPr>
          <w:p w:rsidR="00A02199" w:rsidRPr="00E419F6" w:rsidRDefault="00A02199" w:rsidP="00870A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19F6">
              <w:rPr>
                <w:rFonts w:ascii="Times New Roman" w:hAnsi="Times New Roman" w:cs="Times New Roman"/>
                <w:sz w:val="20"/>
                <w:szCs w:val="20"/>
              </w:rPr>
              <w:t>1.DERECE</w:t>
            </w:r>
          </w:p>
        </w:tc>
      </w:tr>
      <w:tr w:rsidR="00A02199" w:rsidRPr="00227BBB" w:rsidTr="00063C3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A02199" w:rsidRPr="00437908" w:rsidRDefault="00A02199" w:rsidP="00870A11">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İL MİLLİ EĞİTİM MÜDÜRLÜĞÜ</w:t>
            </w:r>
          </w:p>
        </w:tc>
        <w:tc>
          <w:tcPr>
            <w:tcW w:w="1701" w:type="dxa"/>
          </w:tcPr>
          <w:p w:rsidR="00A02199" w:rsidRPr="00437908" w:rsidRDefault="00A02199" w:rsidP="00870A1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BÜTÜN FAALİYETLERDE TEMEL ORTAK</w:t>
            </w:r>
          </w:p>
        </w:tc>
        <w:tc>
          <w:tcPr>
            <w:tcW w:w="1417" w:type="dxa"/>
          </w:tcPr>
          <w:p w:rsidR="00A02199" w:rsidRPr="00437908" w:rsidRDefault="00A02199" w:rsidP="00870A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tcPr>
          <w:p w:rsidR="00A02199" w:rsidRPr="00437908" w:rsidRDefault="00A02199" w:rsidP="00870A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tcPr>
          <w:p w:rsidR="00A02199" w:rsidRPr="00437908" w:rsidRDefault="00A02199" w:rsidP="00870A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A02199" w:rsidRPr="00227BBB" w:rsidTr="00063C31">
        <w:trPr>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A02199" w:rsidRPr="00437908" w:rsidRDefault="00A02199" w:rsidP="00870A11">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MÜDÜRLER</w:t>
            </w:r>
          </w:p>
        </w:tc>
        <w:tc>
          <w:tcPr>
            <w:tcW w:w="1701" w:type="dxa"/>
          </w:tcPr>
          <w:p w:rsidR="00A02199" w:rsidRPr="00437908" w:rsidRDefault="00A02199" w:rsidP="00870A1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tcPr>
          <w:p w:rsidR="00A02199" w:rsidRPr="00437908" w:rsidRDefault="00A02199" w:rsidP="00870A1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YÜKSEK</w:t>
            </w:r>
          </w:p>
        </w:tc>
        <w:tc>
          <w:tcPr>
            <w:tcW w:w="1560" w:type="dxa"/>
          </w:tcPr>
          <w:p w:rsidR="00A02199" w:rsidRPr="00437908" w:rsidRDefault="00A02199" w:rsidP="00870A1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YÜKSEK</w:t>
            </w:r>
          </w:p>
        </w:tc>
        <w:tc>
          <w:tcPr>
            <w:tcW w:w="1560" w:type="dxa"/>
          </w:tcPr>
          <w:p w:rsidR="00A02199" w:rsidRPr="00437908" w:rsidRDefault="00A02199" w:rsidP="00870A1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1.DERECE</w:t>
            </w:r>
          </w:p>
        </w:tc>
      </w:tr>
      <w:tr w:rsidR="00E419F6" w:rsidRPr="00227BBB" w:rsidTr="00063C3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E419F6" w:rsidRPr="00437908" w:rsidRDefault="00E419F6"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İDARİ PERSONEL</w:t>
            </w:r>
          </w:p>
        </w:tc>
        <w:tc>
          <w:tcPr>
            <w:tcW w:w="1701" w:type="dxa"/>
          </w:tcPr>
          <w:p w:rsidR="00E419F6" w:rsidRPr="00437908" w:rsidRDefault="00E419F6"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tcPr>
          <w:p w:rsidR="00E419F6" w:rsidRPr="00437908" w:rsidRDefault="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tcPr>
          <w:p w:rsidR="00E419F6" w:rsidRPr="00437908" w:rsidRDefault="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tcPr>
          <w:p w:rsidR="00E419F6" w:rsidRPr="00437908" w:rsidRDefault="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E419F6" w:rsidRPr="00227BBB" w:rsidTr="002A01DC">
        <w:trPr>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E419F6" w:rsidRPr="00437908" w:rsidRDefault="00E419F6"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ÖĞRETMENLER</w:t>
            </w:r>
          </w:p>
        </w:tc>
        <w:tc>
          <w:tcPr>
            <w:tcW w:w="1701" w:type="dxa"/>
            <w:shd w:val="clear" w:color="auto" w:fill="FDE9D9" w:themeFill="accent6" w:themeFillTint="33"/>
          </w:tcPr>
          <w:p w:rsidR="00E419F6" w:rsidRPr="00437908" w:rsidRDefault="00E419F6" w:rsidP="002125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FDE9D9" w:themeFill="accent6" w:themeFillTint="33"/>
          </w:tcPr>
          <w:p w:rsidR="00E419F6" w:rsidRPr="00437908" w:rsidRDefault="00E419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E419F6" w:rsidRPr="00437908" w:rsidRDefault="00E419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E419F6" w:rsidRPr="00437908" w:rsidRDefault="00E419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E419F6" w:rsidRPr="00227BBB" w:rsidTr="00881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E419F6" w:rsidRPr="00437908" w:rsidRDefault="00E419F6"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ÖĞRENCİLER</w:t>
            </w:r>
          </w:p>
        </w:tc>
        <w:tc>
          <w:tcPr>
            <w:tcW w:w="1701" w:type="dxa"/>
            <w:shd w:val="clear" w:color="auto" w:fill="B8CCE4" w:themeFill="accent1" w:themeFillTint="66"/>
          </w:tcPr>
          <w:p w:rsidR="00E419F6" w:rsidRPr="00437908" w:rsidRDefault="00E419F6"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B8CCE4" w:themeFill="accent1" w:themeFillTint="66"/>
          </w:tcPr>
          <w:p w:rsidR="00E419F6" w:rsidRPr="00437908" w:rsidRDefault="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E419F6" w:rsidRPr="00437908" w:rsidRDefault="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E419F6" w:rsidRPr="00437908" w:rsidRDefault="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E419F6" w:rsidRPr="00227BBB" w:rsidTr="00881080">
        <w:trPr>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E419F6" w:rsidRPr="00437908" w:rsidRDefault="00E419F6"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VELİLER</w:t>
            </w:r>
          </w:p>
        </w:tc>
        <w:tc>
          <w:tcPr>
            <w:tcW w:w="1701" w:type="dxa"/>
            <w:shd w:val="clear" w:color="auto" w:fill="FDE9D9" w:themeFill="accent6" w:themeFillTint="33"/>
          </w:tcPr>
          <w:p w:rsidR="00E419F6" w:rsidRPr="00437908" w:rsidRDefault="00E419F6" w:rsidP="002125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FDE9D9" w:themeFill="accent6" w:themeFillTint="33"/>
          </w:tcPr>
          <w:p w:rsidR="00E419F6" w:rsidRPr="00437908" w:rsidRDefault="00C34D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560" w:type="dxa"/>
            <w:shd w:val="clear" w:color="auto" w:fill="FDE9D9" w:themeFill="accent6" w:themeFillTint="33"/>
          </w:tcPr>
          <w:p w:rsidR="00E419F6" w:rsidRPr="00437908" w:rsidRDefault="00C34D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560" w:type="dxa"/>
            <w:shd w:val="clear" w:color="auto" w:fill="FDE9D9" w:themeFill="accent6" w:themeFillTint="33"/>
          </w:tcPr>
          <w:p w:rsidR="00E419F6" w:rsidRPr="00437908" w:rsidRDefault="00C34D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2</w:t>
            </w:r>
            <w:r w:rsidR="00E419F6" w:rsidRPr="00437908">
              <w:rPr>
                <w:rFonts w:ascii="Times New Roman" w:hAnsi="Times New Roman" w:cs="Times New Roman"/>
                <w:sz w:val="20"/>
                <w:szCs w:val="20"/>
              </w:rPr>
              <w:t>.DERECE</w:t>
            </w:r>
          </w:p>
        </w:tc>
      </w:tr>
      <w:tr w:rsidR="00063C31" w:rsidRPr="00227BBB" w:rsidTr="00063C3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063C31" w:rsidRPr="00437908" w:rsidRDefault="00063C31"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ÖZEL OKUL/KURUMLAR</w:t>
            </w:r>
          </w:p>
        </w:tc>
        <w:tc>
          <w:tcPr>
            <w:tcW w:w="1701" w:type="dxa"/>
            <w:shd w:val="clear" w:color="auto" w:fill="B8CCE4" w:themeFill="accent1" w:themeFillTint="66"/>
          </w:tcPr>
          <w:p w:rsidR="00063C31" w:rsidRPr="00437908" w:rsidRDefault="00DD11F9"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B8CCE4" w:themeFill="accent1" w:themeFillTint="66"/>
          </w:tcPr>
          <w:p w:rsidR="00063C31" w:rsidRPr="00437908" w:rsidRDefault="00E419F6" w:rsidP="00E419F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ORTA</w:t>
            </w:r>
          </w:p>
        </w:tc>
        <w:tc>
          <w:tcPr>
            <w:tcW w:w="1560" w:type="dxa"/>
            <w:shd w:val="clear" w:color="auto" w:fill="B8CCE4" w:themeFill="accent1" w:themeFillTint="66"/>
          </w:tcPr>
          <w:p w:rsidR="00063C31" w:rsidRPr="00437908" w:rsidRDefault="00E419F6" w:rsidP="00E419F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DÜŞÜK</w:t>
            </w:r>
          </w:p>
        </w:tc>
        <w:tc>
          <w:tcPr>
            <w:tcW w:w="1560" w:type="dxa"/>
            <w:shd w:val="clear" w:color="auto" w:fill="B8CCE4" w:themeFill="accent1" w:themeFillTint="66"/>
          </w:tcPr>
          <w:p w:rsidR="00063C31" w:rsidRPr="00437908" w:rsidRDefault="00294AA7" w:rsidP="002864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3</w:t>
            </w:r>
            <w:r w:rsidR="0028643E" w:rsidRPr="00437908">
              <w:rPr>
                <w:rFonts w:ascii="Times New Roman" w:eastAsia="Times New Roman" w:hAnsi="Times New Roman" w:cs="Times New Roman"/>
                <w:sz w:val="20"/>
                <w:szCs w:val="20"/>
              </w:rPr>
              <w:t>.</w:t>
            </w:r>
            <w:r w:rsidR="00E419F6" w:rsidRPr="00437908">
              <w:rPr>
                <w:rFonts w:ascii="Times New Roman" w:eastAsia="Times New Roman" w:hAnsi="Times New Roman" w:cs="Times New Roman"/>
                <w:sz w:val="20"/>
                <w:szCs w:val="20"/>
              </w:rPr>
              <w:t>DERECE</w:t>
            </w:r>
          </w:p>
        </w:tc>
      </w:tr>
      <w:tr w:rsidR="00E419F6" w:rsidRPr="00227BBB" w:rsidTr="00881080">
        <w:trPr>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E419F6" w:rsidRPr="00437908" w:rsidRDefault="00E419F6" w:rsidP="00DD11F9">
            <w:pPr>
              <w:spacing w:after="0" w:line="240" w:lineRule="auto"/>
              <w:rPr>
                <w:rFonts w:ascii="Times New Roman" w:eastAsia="Times New Roman" w:hAnsi="Times New Roman" w:cs="Times New Roman"/>
              </w:rPr>
            </w:pPr>
            <w:r w:rsidRPr="00437908">
              <w:rPr>
                <w:rFonts w:ascii="Times New Roman" w:eastAsia="Times New Roman" w:hAnsi="Times New Roman" w:cs="Times New Roman"/>
              </w:rPr>
              <w:t xml:space="preserve">OKUL  AİLE          BİRLİKLERİ </w:t>
            </w:r>
          </w:p>
        </w:tc>
        <w:tc>
          <w:tcPr>
            <w:tcW w:w="1701" w:type="dxa"/>
            <w:shd w:val="clear" w:color="auto" w:fill="FDE9D9" w:themeFill="accent6" w:themeFillTint="33"/>
          </w:tcPr>
          <w:p w:rsidR="00E419F6" w:rsidRPr="00437908" w:rsidRDefault="00E419F6" w:rsidP="002125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FDE9D9" w:themeFill="accent6" w:themeFillTint="33"/>
          </w:tcPr>
          <w:p w:rsidR="00E419F6" w:rsidRPr="00437908" w:rsidRDefault="00294A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560" w:type="dxa"/>
            <w:shd w:val="clear" w:color="auto" w:fill="FDE9D9" w:themeFill="accent6" w:themeFillTint="33"/>
          </w:tcPr>
          <w:p w:rsidR="00E419F6" w:rsidRPr="00437908" w:rsidRDefault="00E419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E419F6" w:rsidRPr="00437908" w:rsidRDefault="00BE4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w:t>
            </w:r>
            <w:r w:rsidR="00E419F6" w:rsidRPr="00437908">
              <w:rPr>
                <w:rFonts w:ascii="Times New Roman" w:hAnsi="Times New Roman" w:cs="Times New Roman"/>
                <w:sz w:val="20"/>
                <w:szCs w:val="20"/>
              </w:rPr>
              <w:t>.DERECE</w:t>
            </w:r>
          </w:p>
        </w:tc>
      </w:tr>
      <w:tr w:rsidR="00E419F6" w:rsidRPr="00227BBB" w:rsidTr="00881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E419F6" w:rsidRPr="00437908" w:rsidRDefault="00E419F6"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KANTİNLER</w:t>
            </w:r>
          </w:p>
        </w:tc>
        <w:tc>
          <w:tcPr>
            <w:tcW w:w="1701" w:type="dxa"/>
            <w:shd w:val="clear" w:color="auto" w:fill="B8CCE4" w:themeFill="accent1" w:themeFillTint="66"/>
          </w:tcPr>
          <w:p w:rsidR="00E419F6" w:rsidRPr="00437908" w:rsidRDefault="00E419F6"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B8CCE4" w:themeFill="accent1" w:themeFillTint="66"/>
          </w:tcPr>
          <w:p w:rsidR="00E419F6" w:rsidRPr="00437908" w:rsidRDefault="00294A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560" w:type="dxa"/>
            <w:shd w:val="clear" w:color="auto" w:fill="B8CCE4" w:themeFill="accent1" w:themeFillTint="66"/>
          </w:tcPr>
          <w:p w:rsidR="00E419F6" w:rsidRPr="00437908" w:rsidRDefault="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E419F6" w:rsidRPr="00437908" w:rsidRDefault="00BE4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w:t>
            </w:r>
            <w:r w:rsidR="00E419F6" w:rsidRPr="00437908">
              <w:rPr>
                <w:rFonts w:ascii="Times New Roman" w:hAnsi="Times New Roman" w:cs="Times New Roman"/>
                <w:sz w:val="20"/>
                <w:szCs w:val="20"/>
              </w:rPr>
              <w:t>.DERECE</w:t>
            </w:r>
          </w:p>
        </w:tc>
      </w:tr>
      <w:tr w:rsidR="00E419F6" w:rsidRPr="00227BBB" w:rsidTr="00063C31">
        <w:trPr>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E419F6" w:rsidRPr="00437908" w:rsidRDefault="00E419F6" w:rsidP="00DD11F9">
            <w:pPr>
              <w:spacing w:after="0" w:line="240" w:lineRule="auto"/>
              <w:rPr>
                <w:rFonts w:ascii="Times New Roman" w:eastAsia="Times New Roman" w:hAnsi="Times New Roman" w:cs="Times New Roman"/>
              </w:rPr>
            </w:pPr>
            <w:r w:rsidRPr="00437908">
              <w:rPr>
                <w:rFonts w:ascii="Times New Roman" w:eastAsia="Times New Roman" w:hAnsi="Times New Roman" w:cs="Times New Roman"/>
              </w:rPr>
              <w:lastRenderedPageBreak/>
              <w:t>HALK  EĞİTİMİ MERKEZİ</w:t>
            </w:r>
          </w:p>
        </w:tc>
        <w:tc>
          <w:tcPr>
            <w:tcW w:w="1701" w:type="dxa"/>
            <w:shd w:val="clear" w:color="auto" w:fill="FDE9D9" w:themeFill="accent6" w:themeFillTint="33"/>
          </w:tcPr>
          <w:p w:rsidR="00E419F6" w:rsidRPr="00437908" w:rsidRDefault="00E419F6" w:rsidP="002125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FDE9D9" w:themeFill="accent6" w:themeFillTint="33"/>
          </w:tcPr>
          <w:p w:rsidR="00E419F6" w:rsidRPr="00437908" w:rsidRDefault="00E419F6"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E419F6" w:rsidRPr="00437908" w:rsidRDefault="00E419F6"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E419F6" w:rsidRPr="00437908" w:rsidRDefault="00E419F6"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E419F6" w:rsidRPr="00227BBB" w:rsidTr="00881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E419F6" w:rsidRPr="00437908" w:rsidRDefault="00E419F6"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ÇEKMEKÖY RAM</w:t>
            </w:r>
          </w:p>
        </w:tc>
        <w:tc>
          <w:tcPr>
            <w:tcW w:w="1701" w:type="dxa"/>
            <w:shd w:val="clear" w:color="auto" w:fill="B8CCE4" w:themeFill="accent1" w:themeFillTint="66"/>
          </w:tcPr>
          <w:p w:rsidR="00E419F6" w:rsidRPr="00437908" w:rsidRDefault="00E419F6"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B8CCE4" w:themeFill="accent1" w:themeFillTint="66"/>
          </w:tcPr>
          <w:p w:rsidR="00E419F6" w:rsidRPr="00437908" w:rsidRDefault="00E419F6" w:rsidP="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E419F6" w:rsidRPr="00437908" w:rsidRDefault="00E419F6" w:rsidP="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E419F6" w:rsidRPr="00437908" w:rsidRDefault="00E419F6" w:rsidP="00E419F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1.DERECE</w:t>
            </w:r>
          </w:p>
        </w:tc>
      </w:tr>
      <w:tr w:rsidR="0028643E" w:rsidRPr="00227BBB" w:rsidTr="00063C31">
        <w:trPr>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28643E" w:rsidRPr="00437908" w:rsidRDefault="0028643E"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MESLEKİ EĞİTİM MERKEZİ</w:t>
            </w:r>
          </w:p>
        </w:tc>
        <w:tc>
          <w:tcPr>
            <w:tcW w:w="1701" w:type="dxa"/>
            <w:shd w:val="clear" w:color="auto" w:fill="FDE9D9" w:themeFill="accent6" w:themeFillTint="33"/>
          </w:tcPr>
          <w:p w:rsidR="0028643E" w:rsidRPr="00437908" w:rsidRDefault="0028643E" w:rsidP="002125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FDE9D9" w:themeFill="accent6" w:themeFillTint="33"/>
          </w:tcPr>
          <w:p w:rsidR="0028643E" w:rsidRPr="00437908" w:rsidRDefault="00286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28643E" w:rsidRPr="00437908" w:rsidRDefault="00286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28643E" w:rsidRPr="00437908" w:rsidRDefault="0028643E" w:rsidP="00E419F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1.DERECE</w:t>
            </w:r>
          </w:p>
        </w:tc>
      </w:tr>
      <w:tr w:rsidR="00E419F6" w:rsidRPr="00227BBB" w:rsidTr="00881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2" w:type="dxa"/>
            <w:gridSpan w:val="2"/>
          </w:tcPr>
          <w:p w:rsidR="00E419F6" w:rsidRPr="00437908" w:rsidRDefault="00E419F6"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TAŞIMA KOOPERATİFİ</w:t>
            </w:r>
          </w:p>
        </w:tc>
        <w:tc>
          <w:tcPr>
            <w:tcW w:w="1701" w:type="dxa"/>
            <w:shd w:val="clear" w:color="auto" w:fill="B8CCE4" w:themeFill="accent1" w:themeFillTint="66"/>
          </w:tcPr>
          <w:p w:rsidR="00E419F6" w:rsidRPr="00437908" w:rsidRDefault="00E419F6"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7" w:type="dxa"/>
            <w:shd w:val="clear" w:color="auto" w:fill="B8CCE4" w:themeFill="accent1" w:themeFillTint="66"/>
          </w:tcPr>
          <w:p w:rsidR="00E419F6" w:rsidRPr="00437908" w:rsidRDefault="00E419F6" w:rsidP="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E419F6" w:rsidRPr="00437908" w:rsidRDefault="00E419F6" w:rsidP="00E419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E419F6" w:rsidRPr="00437908" w:rsidRDefault="00E419F6" w:rsidP="00E419F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1.DERECE</w:t>
            </w:r>
          </w:p>
        </w:tc>
      </w:tr>
    </w:tbl>
    <w:p w:rsidR="00EC06BC" w:rsidRPr="00B81406" w:rsidRDefault="00EC06BC" w:rsidP="00B81406">
      <w:pPr>
        <w:pStyle w:val="a20"/>
      </w:pPr>
      <w:bookmarkStart w:id="35" w:name="_Toc27577649"/>
      <w:r w:rsidRPr="00B81406">
        <w:t>Şile İlçe Milli Eğitim Müdürlüğü Dış Paydaş Analizi</w:t>
      </w:r>
      <w:bookmarkEnd w:id="35"/>
    </w:p>
    <w:p w:rsidR="00122EC4" w:rsidRDefault="00D7739D" w:rsidP="00EC38F1">
      <w:pPr>
        <w:pStyle w:val="t"/>
        <w:rPr>
          <w:color w:val="000000"/>
          <w:sz w:val="24"/>
          <w:szCs w:val="24"/>
        </w:rPr>
      </w:pPr>
      <w:bookmarkStart w:id="36" w:name="_Toc27576999"/>
      <w:r>
        <w:rPr>
          <w:color w:val="000000"/>
        </w:rPr>
        <w:t>Tablo 7</w:t>
      </w:r>
      <w:r w:rsidR="00AA6916" w:rsidRPr="00080C25">
        <w:rPr>
          <w:rFonts w:eastAsia="Book Antiqua"/>
          <w:color w:val="000000"/>
        </w:rPr>
        <w:t xml:space="preserve">: </w:t>
      </w:r>
      <w:r w:rsidR="00AA6916">
        <w:rPr>
          <w:rFonts w:eastAsia="Book Antiqua"/>
        </w:rPr>
        <w:t>Şile İlçe Milli E</w:t>
      </w:r>
      <w:r w:rsidR="00AA6916" w:rsidRPr="00080C25">
        <w:rPr>
          <w:rFonts w:eastAsia="Book Antiqua"/>
        </w:rPr>
        <w:t xml:space="preserve">ğitim Müdürlüğü </w:t>
      </w:r>
      <w:r w:rsidR="00AA6916">
        <w:rPr>
          <w:rFonts w:eastAsia="Book Antiqua"/>
        </w:rPr>
        <w:t>Dış Paydaş Analizi</w:t>
      </w:r>
      <w:bookmarkEnd w:id="36"/>
    </w:p>
    <w:tbl>
      <w:tblPr>
        <w:tblStyle w:val="4"/>
        <w:tblW w:w="8790" w:type="dxa"/>
        <w:tblInd w:w="115"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1985"/>
        <w:gridCol w:w="425"/>
        <w:gridCol w:w="2126"/>
        <w:gridCol w:w="1418"/>
        <w:gridCol w:w="1276"/>
        <w:gridCol w:w="1560"/>
      </w:tblGrid>
      <w:tr w:rsidR="00122EC4" w:rsidRPr="00227BBB" w:rsidTr="0021258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5" w:type="dxa"/>
          </w:tcPr>
          <w:p w:rsidR="00122EC4" w:rsidRPr="00227BBB" w:rsidRDefault="00122EC4" w:rsidP="00212587">
            <w:pPr>
              <w:spacing w:after="0" w:line="240" w:lineRule="auto"/>
              <w:jc w:val="center"/>
              <w:rPr>
                <w:rFonts w:ascii="Times New Roman" w:eastAsia="Times New Roman" w:hAnsi="Times New Roman" w:cs="Times New Roman"/>
                <w:b w:val="0"/>
                <w:sz w:val="24"/>
                <w:szCs w:val="24"/>
              </w:rPr>
            </w:pPr>
          </w:p>
        </w:tc>
        <w:tc>
          <w:tcPr>
            <w:tcW w:w="5245" w:type="dxa"/>
            <w:gridSpan w:val="4"/>
          </w:tcPr>
          <w:p w:rsidR="00122EC4" w:rsidRPr="00437908" w:rsidRDefault="00122EC4" w:rsidP="002125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37908">
              <w:rPr>
                <w:rFonts w:ascii="Times New Roman" w:eastAsia="Times New Roman" w:hAnsi="Times New Roman" w:cs="Times New Roman"/>
                <w:b w:val="0"/>
              </w:rPr>
              <w:t>DIŞ PAYDAŞLAR</w:t>
            </w:r>
          </w:p>
        </w:tc>
        <w:tc>
          <w:tcPr>
            <w:tcW w:w="1560" w:type="dxa"/>
          </w:tcPr>
          <w:p w:rsidR="00122EC4" w:rsidRPr="00437908" w:rsidRDefault="00122EC4" w:rsidP="002125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p>
        </w:tc>
      </w:tr>
      <w:tr w:rsidR="00122EC4"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shd w:val="clear" w:color="auto" w:fill="4F81BD" w:themeFill="accent1"/>
          </w:tcPr>
          <w:p w:rsidR="00122EC4" w:rsidRPr="00EC128D" w:rsidRDefault="00122EC4" w:rsidP="00212587">
            <w:pPr>
              <w:spacing w:after="0" w:line="240" w:lineRule="auto"/>
              <w:jc w:val="both"/>
              <w:rPr>
                <w:rFonts w:ascii="Times New Roman" w:eastAsia="Times New Roman" w:hAnsi="Times New Roman" w:cs="Times New Roman"/>
                <w:b w:val="0"/>
                <w:color w:val="FFFFFF" w:themeColor="background1"/>
                <w:sz w:val="24"/>
                <w:szCs w:val="24"/>
              </w:rPr>
            </w:pPr>
            <w:r w:rsidRPr="00EC128D">
              <w:rPr>
                <w:rFonts w:ascii="Times New Roman" w:eastAsia="Times New Roman" w:hAnsi="Times New Roman" w:cs="Times New Roman"/>
                <w:b w:val="0"/>
                <w:color w:val="FFFFFF" w:themeColor="background1"/>
                <w:sz w:val="24"/>
                <w:szCs w:val="24"/>
              </w:rPr>
              <w:t>PAYDAŞ ADI</w:t>
            </w:r>
          </w:p>
        </w:tc>
        <w:tc>
          <w:tcPr>
            <w:tcW w:w="2126" w:type="dxa"/>
            <w:shd w:val="clear" w:color="auto" w:fill="4F81BD" w:themeFill="accent1"/>
          </w:tcPr>
          <w:p w:rsidR="00122EC4" w:rsidRPr="00EC128D" w:rsidRDefault="00122EC4"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00EC128D">
              <w:rPr>
                <w:rFonts w:ascii="Times New Roman" w:eastAsia="Times New Roman" w:hAnsi="Times New Roman" w:cs="Times New Roman"/>
                <w:color w:val="FFFFFF" w:themeColor="background1"/>
                <w:sz w:val="24"/>
                <w:szCs w:val="24"/>
              </w:rPr>
              <w:t>NEDEN PAYDAŞ</w:t>
            </w:r>
          </w:p>
        </w:tc>
        <w:tc>
          <w:tcPr>
            <w:tcW w:w="1418" w:type="dxa"/>
            <w:shd w:val="clear" w:color="auto" w:fill="4F81BD" w:themeFill="accent1"/>
          </w:tcPr>
          <w:p w:rsidR="00122EC4" w:rsidRPr="00437908" w:rsidRDefault="00122EC4"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ÖNCELİĞİ</w:t>
            </w:r>
          </w:p>
        </w:tc>
        <w:tc>
          <w:tcPr>
            <w:tcW w:w="1276" w:type="dxa"/>
            <w:shd w:val="clear" w:color="auto" w:fill="4F81BD" w:themeFill="accent1"/>
          </w:tcPr>
          <w:p w:rsidR="00122EC4" w:rsidRPr="00437908" w:rsidRDefault="00122EC4"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ETKİ DÜZEYİ</w:t>
            </w:r>
          </w:p>
        </w:tc>
        <w:tc>
          <w:tcPr>
            <w:tcW w:w="1560" w:type="dxa"/>
            <w:shd w:val="clear" w:color="auto" w:fill="4F81BD" w:themeFill="accent1"/>
          </w:tcPr>
          <w:p w:rsidR="00122EC4" w:rsidRPr="00437908" w:rsidRDefault="00122EC4" w:rsidP="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ÖNEM DERECESİ</w:t>
            </w:r>
          </w:p>
        </w:tc>
      </w:tr>
      <w:tr w:rsidR="00392195"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tcPr>
          <w:p w:rsidR="00392195" w:rsidRPr="00437908" w:rsidRDefault="00392195" w:rsidP="00212587">
            <w:pPr>
              <w:spacing w:after="0" w:line="240" w:lineRule="auto"/>
              <w:jc w:val="both"/>
              <w:rPr>
                <w:rFonts w:ascii="Times New Roman" w:eastAsia="Times New Roman" w:hAnsi="Times New Roman" w:cs="Times New Roman"/>
              </w:rPr>
            </w:pPr>
            <w:r w:rsidRPr="00437908">
              <w:rPr>
                <w:rFonts w:ascii="Times New Roman" w:eastAsia="Times New Roman" w:hAnsi="Times New Roman" w:cs="Times New Roman"/>
              </w:rPr>
              <w:t>ŞİLE BELEDİYESİ</w:t>
            </w:r>
          </w:p>
        </w:tc>
        <w:tc>
          <w:tcPr>
            <w:tcW w:w="2126" w:type="dxa"/>
            <w:shd w:val="clear" w:color="auto" w:fill="FDE9D9" w:themeFill="accent6" w:themeFillTint="33"/>
          </w:tcPr>
          <w:p w:rsidR="00392195" w:rsidRPr="00437908" w:rsidRDefault="00392195"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8"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392195"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tcPr>
          <w:p w:rsidR="00392195" w:rsidRPr="00437908" w:rsidRDefault="00392195" w:rsidP="00392195">
            <w:pPr>
              <w:spacing w:after="0" w:line="240" w:lineRule="auto"/>
              <w:rPr>
                <w:rFonts w:ascii="Times New Roman" w:eastAsia="Times New Roman" w:hAnsi="Times New Roman" w:cs="Times New Roman"/>
              </w:rPr>
            </w:pPr>
            <w:r w:rsidRPr="00437908">
              <w:rPr>
                <w:rFonts w:ascii="Times New Roman" w:eastAsia="Times New Roman" w:hAnsi="Times New Roman" w:cs="Times New Roman"/>
              </w:rPr>
              <w:t>ÖZEL FMV IŞIK ÜNİVERSİTESİ</w:t>
            </w:r>
          </w:p>
        </w:tc>
        <w:tc>
          <w:tcPr>
            <w:tcW w:w="2126" w:type="dxa"/>
            <w:shd w:val="clear" w:color="auto" w:fill="B8CCE4" w:themeFill="accent1" w:themeFillTint="66"/>
          </w:tcPr>
          <w:p w:rsidR="00392195" w:rsidRPr="00437908" w:rsidRDefault="00392195"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PROJELERDE TEMEL ORTAK</w:t>
            </w:r>
          </w:p>
        </w:tc>
        <w:tc>
          <w:tcPr>
            <w:tcW w:w="1418" w:type="dxa"/>
            <w:shd w:val="clear" w:color="auto" w:fill="B8CCE4" w:themeFill="accent1" w:themeFillTint="66"/>
          </w:tcPr>
          <w:p w:rsidR="00392195" w:rsidRPr="00437908" w:rsidRDefault="00392195"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ORTA</w:t>
            </w:r>
          </w:p>
        </w:tc>
        <w:tc>
          <w:tcPr>
            <w:tcW w:w="1276" w:type="dxa"/>
            <w:shd w:val="clear" w:color="auto" w:fill="B8CCE4" w:themeFill="accent1" w:themeFillTint="66"/>
          </w:tcPr>
          <w:p w:rsidR="00392195" w:rsidRPr="00437908" w:rsidRDefault="00392195"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DÜŞÜK</w:t>
            </w:r>
          </w:p>
        </w:tc>
        <w:tc>
          <w:tcPr>
            <w:tcW w:w="1560" w:type="dxa"/>
            <w:shd w:val="clear" w:color="auto" w:fill="B8CCE4" w:themeFill="accent1" w:themeFillTint="66"/>
          </w:tcPr>
          <w:p w:rsidR="00392195" w:rsidRPr="00437908" w:rsidRDefault="00437908"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392195" w:rsidRPr="00437908">
              <w:rPr>
                <w:rFonts w:ascii="Times New Roman" w:eastAsia="Times New Roman" w:hAnsi="Times New Roman" w:cs="Times New Roman"/>
                <w:sz w:val="20"/>
                <w:szCs w:val="20"/>
              </w:rPr>
              <w:t>.DERECE</w:t>
            </w:r>
          </w:p>
        </w:tc>
      </w:tr>
      <w:tr w:rsidR="00392195"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392195" w:rsidRPr="00437908" w:rsidRDefault="00392195" w:rsidP="00212587">
            <w:pPr>
              <w:rPr>
                <w:rFonts w:ascii="Times New Roman" w:eastAsia="Times New Roman" w:hAnsi="Times New Roman" w:cs="Times New Roman"/>
              </w:rPr>
            </w:pPr>
            <w:r w:rsidRPr="00437908">
              <w:rPr>
                <w:rFonts w:ascii="Times New Roman" w:eastAsia="Times New Roman" w:hAnsi="Times New Roman" w:cs="Times New Roman"/>
              </w:rPr>
              <w:t>ŞİLE MAL MÜDÜRLÜĞÜ</w:t>
            </w:r>
          </w:p>
        </w:tc>
        <w:tc>
          <w:tcPr>
            <w:tcW w:w="2126" w:type="dxa"/>
            <w:shd w:val="clear" w:color="auto" w:fill="FDE9D9" w:themeFill="accent6" w:themeFillTint="33"/>
          </w:tcPr>
          <w:p w:rsidR="00392195" w:rsidRPr="00437908" w:rsidRDefault="00392195"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HARCAMALARDA    TEMEL ORTAK</w:t>
            </w:r>
          </w:p>
        </w:tc>
        <w:tc>
          <w:tcPr>
            <w:tcW w:w="1418"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392195"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392195" w:rsidRPr="00437908" w:rsidRDefault="00392195" w:rsidP="00212587">
            <w:pPr>
              <w:rPr>
                <w:rFonts w:ascii="Times New Roman" w:eastAsia="Times New Roman" w:hAnsi="Times New Roman" w:cs="Times New Roman"/>
              </w:rPr>
            </w:pPr>
            <w:r w:rsidRPr="00437908">
              <w:rPr>
                <w:rFonts w:ascii="Times New Roman" w:eastAsia="Times New Roman" w:hAnsi="Times New Roman" w:cs="Times New Roman"/>
              </w:rPr>
              <w:t>İL</w:t>
            </w:r>
            <w:r w:rsidR="00110F26">
              <w:rPr>
                <w:rFonts w:ascii="Times New Roman" w:eastAsia="Times New Roman" w:hAnsi="Times New Roman" w:cs="Times New Roman"/>
              </w:rPr>
              <w:t>ÇE</w:t>
            </w:r>
            <w:r w:rsidRPr="00437908">
              <w:rPr>
                <w:rFonts w:ascii="Times New Roman" w:eastAsia="Times New Roman" w:hAnsi="Times New Roman" w:cs="Times New Roman"/>
              </w:rPr>
              <w:t xml:space="preserve"> SAĞLIK MÜDÜRLÜĞÜ</w:t>
            </w:r>
          </w:p>
        </w:tc>
        <w:tc>
          <w:tcPr>
            <w:tcW w:w="2126" w:type="dxa"/>
            <w:shd w:val="clear" w:color="auto" w:fill="B8CCE4" w:themeFill="accent1" w:themeFillTint="66"/>
          </w:tcPr>
          <w:p w:rsidR="00392195" w:rsidRPr="00437908" w:rsidRDefault="00392195"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SAĞLIKTA TEMEL ORTAK</w:t>
            </w:r>
          </w:p>
        </w:tc>
        <w:tc>
          <w:tcPr>
            <w:tcW w:w="1418" w:type="dxa"/>
            <w:shd w:val="clear" w:color="auto" w:fill="B8CCE4" w:themeFill="accent1" w:themeFillTint="66"/>
          </w:tcPr>
          <w:p w:rsidR="00392195" w:rsidRPr="00437908" w:rsidRDefault="00392195" w:rsidP="000922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B8CCE4" w:themeFill="accent1" w:themeFillTint="66"/>
          </w:tcPr>
          <w:p w:rsidR="00392195" w:rsidRPr="00437908" w:rsidRDefault="00392195" w:rsidP="000922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392195" w:rsidRPr="00437908" w:rsidRDefault="00392195" w:rsidP="000922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392195" w:rsidRPr="00227BBB" w:rsidTr="00EC128D">
        <w:trPr>
          <w:trHeight w:val="886"/>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392195" w:rsidRPr="00437908" w:rsidRDefault="00392195" w:rsidP="00212587">
            <w:pPr>
              <w:rPr>
                <w:rFonts w:ascii="Times New Roman" w:eastAsia="Times New Roman" w:hAnsi="Times New Roman" w:cs="Times New Roman"/>
              </w:rPr>
            </w:pPr>
            <w:r w:rsidRPr="00437908">
              <w:rPr>
                <w:rFonts w:ascii="Times New Roman" w:eastAsia="Times New Roman" w:hAnsi="Times New Roman" w:cs="Times New Roman"/>
              </w:rPr>
              <w:t>ŞİLE DEVLET HASTANESİ</w:t>
            </w:r>
          </w:p>
        </w:tc>
        <w:tc>
          <w:tcPr>
            <w:tcW w:w="2126" w:type="dxa"/>
            <w:shd w:val="clear" w:color="auto" w:fill="FDE9D9" w:themeFill="accent6" w:themeFillTint="33"/>
          </w:tcPr>
          <w:p w:rsidR="00392195" w:rsidRPr="00437908" w:rsidRDefault="00392195"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SAĞLIKTA TEMEL ORTAK</w:t>
            </w:r>
          </w:p>
        </w:tc>
        <w:tc>
          <w:tcPr>
            <w:tcW w:w="1418"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392195"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392195" w:rsidRPr="00437908" w:rsidRDefault="00392195" w:rsidP="00212587">
            <w:pPr>
              <w:rPr>
                <w:rFonts w:ascii="Times New Roman" w:eastAsia="Times New Roman" w:hAnsi="Times New Roman" w:cs="Times New Roman"/>
              </w:rPr>
            </w:pPr>
            <w:r w:rsidRPr="00437908">
              <w:rPr>
                <w:rFonts w:ascii="Times New Roman" w:eastAsia="Times New Roman" w:hAnsi="Times New Roman" w:cs="Times New Roman"/>
              </w:rPr>
              <w:t>ŞİLE GENÇLİK VE SPOR HİZMETLERİ MÜDÜRLÜĞÜ</w:t>
            </w:r>
          </w:p>
        </w:tc>
        <w:tc>
          <w:tcPr>
            <w:tcW w:w="2126" w:type="dxa"/>
            <w:shd w:val="clear" w:color="auto" w:fill="B8CCE4" w:themeFill="accent1" w:themeFillTint="66"/>
          </w:tcPr>
          <w:p w:rsidR="00392195" w:rsidRPr="00437908" w:rsidRDefault="00392195"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SPORTİF FAALİYETLERDE TEMEL ORTAK</w:t>
            </w:r>
          </w:p>
        </w:tc>
        <w:tc>
          <w:tcPr>
            <w:tcW w:w="1418" w:type="dxa"/>
            <w:shd w:val="clear" w:color="auto" w:fill="B8CCE4" w:themeFill="accent1" w:themeFillTint="66"/>
          </w:tcPr>
          <w:p w:rsidR="00392195" w:rsidRPr="00437908" w:rsidRDefault="00392195"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ORTA</w:t>
            </w:r>
          </w:p>
        </w:tc>
        <w:tc>
          <w:tcPr>
            <w:tcW w:w="1276" w:type="dxa"/>
            <w:shd w:val="clear" w:color="auto" w:fill="B8CCE4" w:themeFill="accent1" w:themeFillTint="66"/>
          </w:tcPr>
          <w:p w:rsidR="00392195" w:rsidRPr="00437908" w:rsidRDefault="00392195"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DÜŞÜK</w:t>
            </w:r>
          </w:p>
        </w:tc>
        <w:tc>
          <w:tcPr>
            <w:tcW w:w="1560" w:type="dxa"/>
            <w:shd w:val="clear" w:color="auto" w:fill="B8CCE4" w:themeFill="accent1" w:themeFillTint="66"/>
          </w:tcPr>
          <w:p w:rsidR="00392195" w:rsidRPr="00437908" w:rsidRDefault="00437908"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392195" w:rsidRPr="00437908">
              <w:rPr>
                <w:rFonts w:ascii="Times New Roman" w:eastAsia="Times New Roman" w:hAnsi="Times New Roman" w:cs="Times New Roman"/>
                <w:sz w:val="20"/>
                <w:szCs w:val="20"/>
              </w:rPr>
              <w:t>.DERECE</w:t>
            </w:r>
          </w:p>
        </w:tc>
      </w:tr>
      <w:tr w:rsidR="00392195"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392195" w:rsidRPr="00437908" w:rsidRDefault="00392195" w:rsidP="00212587">
            <w:pPr>
              <w:rPr>
                <w:rFonts w:ascii="Times New Roman" w:eastAsia="Times New Roman" w:hAnsi="Times New Roman" w:cs="Times New Roman"/>
              </w:rPr>
            </w:pPr>
            <w:r w:rsidRPr="00437908">
              <w:rPr>
                <w:rFonts w:ascii="Times New Roman" w:eastAsia="Times New Roman" w:hAnsi="Times New Roman" w:cs="Times New Roman"/>
              </w:rPr>
              <w:t>ŞİLE EMNİYET MÜDÜRLÜĞÜ</w:t>
            </w:r>
          </w:p>
        </w:tc>
        <w:tc>
          <w:tcPr>
            <w:tcW w:w="2126" w:type="dxa"/>
            <w:shd w:val="clear" w:color="auto" w:fill="FDE9D9" w:themeFill="accent6" w:themeFillTint="33"/>
          </w:tcPr>
          <w:p w:rsidR="00392195" w:rsidRPr="00437908" w:rsidRDefault="00392195"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GÜVENLİKTE TEMEL ORTAK</w:t>
            </w:r>
          </w:p>
        </w:tc>
        <w:tc>
          <w:tcPr>
            <w:tcW w:w="1418"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392195" w:rsidRPr="00437908" w:rsidRDefault="00392195" w:rsidP="000922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392195"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392195" w:rsidRPr="00437908" w:rsidRDefault="00392195" w:rsidP="00212587">
            <w:pPr>
              <w:rPr>
                <w:rFonts w:ascii="Times New Roman" w:eastAsia="Times New Roman" w:hAnsi="Times New Roman" w:cs="Times New Roman"/>
              </w:rPr>
            </w:pPr>
            <w:r w:rsidRPr="00437908">
              <w:rPr>
                <w:rFonts w:ascii="Times New Roman" w:eastAsia="Times New Roman" w:hAnsi="Times New Roman" w:cs="Times New Roman"/>
              </w:rPr>
              <w:t>ŞİLE İLÇE JANDARMA</w:t>
            </w:r>
          </w:p>
        </w:tc>
        <w:tc>
          <w:tcPr>
            <w:tcW w:w="2126" w:type="dxa"/>
            <w:shd w:val="clear" w:color="auto" w:fill="B8CCE4" w:themeFill="accent1" w:themeFillTint="66"/>
          </w:tcPr>
          <w:p w:rsidR="00392195" w:rsidRPr="00437908" w:rsidRDefault="00392195"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GÜVENLİKTE TEMEL ORTAK</w:t>
            </w:r>
          </w:p>
        </w:tc>
        <w:tc>
          <w:tcPr>
            <w:tcW w:w="1418" w:type="dxa"/>
            <w:shd w:val="clear" w:color="auto" w:fill="B8CCE4" w:themeFill="accent1" w:themeFillTint="66"/>
          </w:tcPr>
          <w:p w:rsidR="00392195" w:rsidRPr="00437908" w:rsidRDefault="00392195" w:rsidP="000922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B8CCE4" w:themeFill="accent1" w:themeFillTint="66"/>
          </w:tcPr>
          <w:p w:rsidR="00392195" w:rsidRPr="00437908" w:rsidRDefault="00392195" w:rsidP="000922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392195" w:rsidRPr="00437908" w:rsidRDefault="00392195" w:rsidP="000922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Pr="00437908" w:rsidRDefault="000922E3" w:rsidP="00212587">
            <w:pPr>
              <w:rPr>
                <w:rFonts w:ascii="Times New Roman" w:eastAsia="Times New Roman" w:hAnsi="Times New Roman" w:cs="Times New Roman"/>
              </w:rPr>
            </w:pPr>
            <w:r w:rsidRPr="00437908">
              <w:rPr>
                <w:rFonts w:ascii="Times New Roman" w:eastAsia="Times New Roman" w:hAnsi="Times New Roman" w:cs="Times New Roman"/>
              </w:rPr>
              <w:t>ŞİLE ORMAN İŞLETME MÜDÜRLÜĞÜ</w:t>
            </w:r>
          </w:p>
        </w:tc>
        <w:tc>
          <w:tcPr>
            <w:tcW w:w="2126" w:type="dxa"/>
            <w:shd w:val="clear" w:color="auto" w:fill="FDE9D9" w:themeFill="accent6" w:themeFillTint="33"/>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BELİRLİ GÜN VE HAFTALARDA TEMEL ORTAK</w:t>
            </w:r>
          </w:p>
        </w:tc>
        <w:tc>
          <w:tcPr>
            <w:tcW w:w="1418" w:type="dxa"/>
            <w:shd w:val="clear" w:color="auto" w:fill="FDE9D9" w:themeFill="accent6" w:themeFillTint="33"/>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Pr="00437908" w:rsidRDefault="000922E3" w:rsidP="00212587">
            <w:pPr>
              <w:rPr>
                <w:rFonts w:ascii="Times New Roman" w:eastAsia="Times New Roman" w:hAnsi="Times New Roman" w:cs="Times New Roman"/>
              </w:rPr>
            </w:pPr>
            <w:r w:rsidRPr="00437908">
              <w:rPr>
                <w:rFonts w:ascii="Times New Roman" w:eastAsia="Times New Roman" w:hAnsi="Times New Roman" w:cs="Times New Roman"/>
              </w:rPr>
              <w:t>ŞİLE PTT  MÜDÜRLÜĞÜ</w:t>
            </w:r>
          </w:p>
        </w:tc>
        <w:tc>
          <w:tcPr>
            <w:tcW w:w="2126" w:type="dxa"/>
            <w:shd w:val="clear" w:color="auto" w:fill="B8CCE4" w:themeFill="accent1" w:themeFillTint="66"/>
          </w:tcPr>
          <w:p w:rsidR="000922E3" w:rsidRPr="00437908" w:rsidRDefault="000922E3"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YAZIŞMALRDA</w:t>
            </w:r>
          </w:p>
          <w:p w:rsidR="000922E3" w:rsidRPr="00437908" w:rsidRDefault="000922E3"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TEMEL ORTAK</w:t>
            </w:r>
          </w:p>
        </w:tc>
        <w:tc>
          <w:tcPr>
            <w:tcW w:w="1418" w:type="dxa"/>
            <w:shd w:val="clear" w:color="auto" w:fill="B8CCE4" w:themeFill="accent1" w:themeFillTint="66"/>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B8CCE4" w:themeFill="accent1" w:themeFillTint="66"/>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Pr="00437908" w:rsidRDefault="000922E3" w:rsidP="00212587">
            <w:pPr>
              <w:rPr>
                <w:rFonts w:ascii="Times New Roman" w:eastAsia="Times New Roman" w:hAnsi="Times New Roman" w:cs="Times New Roman"/>
              </w:rPr>
            </w:pPr>
            <w:r w:rsidRPr="00437908">
              <w:rPr>
                <w:rFonts w:ascii="Times New Roman" w:eastAsia="Times New Roman" w:hAnsi="Times New Roman" w:cs="Times New Roman"/>
              </w:rPr>
              <w:t>ŞİLE İSKİ ŞUBE MÜDÜRLÜĞÜ</w:t>
            </w:r>
          </w:p>
        </w:tc>
        <w:tc>
          <w:tcPr>
            <w:tcW w:w="2126" w:type="dxa"/>
            <w:shd w:val="clear" w:color="auto" w:fill="FDE9D9" w:themeFill="accent6" w:themeFillTint="33"/>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BİNA / TESİS İDAMESİNDE TEMEL ORTAK</w:t>
            </w:r>
          </w:p>
        </w:tc>
        <w:tc>
          <w:tcPr>
            <w:tcW w:w="1418" w:type="dxa"/>
            <w:shd w:val="clear" w:color="auto" w:fill="FDE9D9" w:themeFill="accent6" w:themeFillTint="33"/>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A15743" w:rsidRPr="00437908" w:rsidTr="000E07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shd w:val="clear" w:color="auto" w:fill="4F81BD" w:themeFill="accent1"/>
          </w:tcPr>
          <w:p w:rsidR="00A15743" w:rsidRPr="00437908" w:rsidRDefault="00A15743" w:rsidP="000E07B8">
            <w:pPr>
              <w:spacing w:after="0" w:line="240" w:lineRule="auto"/>
              <w:jc w:val="both"/>
              <w:rPr>
                <w:rFonts w:ascii="Times New Roman" w:eastAsia="Times New Roman" w:hAnsi="Times New Roman" w:cs="Times New Roman"/>
                <w:b w:val="0"/>
                <w:color w:val="FFFFFF" w:themeColor="background1"/>
              </w:rPr>
            </w:pPr>
            <w:r w:rsidRPr="00437908">
              <w:rPr>
                <w:rFonts w:ascii="Times New Roman" w:eastAsia="Times New Roman" w:hAnsi="Times New Roman" w:cs="Times New Roman"/>
                <w:b w:val="0"/>
                <w:color w:val="FFFFFF" w:themeColor="background1"/>
              </w:rPr>
              <w:lastRenderedPageBreak/>
              <w:t>PAYDAŞ ADI</w:t>
            </w:r>
          </w:p>
        </w:tc>
        <w:tc>
          <w:tcPr>
            <w:tcW w:w="2126" w:type="dxa"/>
            <w:shd w:val="clear" w:color="auto" w:fill="4F81BD" w:themeFill="accent1"/>
          </w:tcPr>
          <w:p w:rsidR="00A15743" w:rsidRPr="00437908" w:rsidRDefault="00A15743" w:rsidP="000E07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NEDEN PAYDAŞ</w:t>
            </w:r>
          </w:p>
        </w:tc>
        <w:tc>
          <w:tcPr>
            <w:tcW w:w="1418" w:type="dxa"/>
            <w:shd w:val="clear" w:color="auto" w:fill="4F81BD" w:themeFill="accent1"/>
          </w:tcPr>
          <w:p w:rsidR="00A15743" w:rsidRPr="00437908" w:rsidRDefault="00A15743" w:rsidP="000E07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ÖNCELİĞİ</w:t>
            </w:r>
          </w:p>
        </w:tc>
        <w:tc>
          <w:tcPr>
            <w:tcW w:w="1276" w:type="dxa"/>
            <w:shd w:val="clear" w:color="auto" w:fill="4F81BD" w:themeFill="accent1"/>
          </w:tcPr>
          <w:p w:rsidR="00A15743" w:rsidRPr="00437908" w:rsidRDefault="00A15743" w:rsidP="000E07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ETKİ DÜZEYİ</w:t>
            </w:r>
          </w:p>
        </w:tc>
        <w:tc>
          <w:tcPr>
            <w:tcW w:w="1560" w:type="dxa"/>
            <w:shd w:val="clear" w:color="auto" w:fill="4F81BD" w:themeFill="accent1"/>
          </w:tcPr>
          <w:p w:rsidR="00A15743" w:rsidRPr="00437908" w:rsidRDefault="00A15743" w:rsidP="000E07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ÖNEM DERECESİ</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Pr="00437908" w:rsidRDefault="000922E3" w:rsidP="00212587">
            <w:pPr>
              <w:rPr>
                <w:rFonts w:ascii="Times New Roman" w:eastAsia="Times New Roman" w:hAnsi="Times New Roman" w:cs="Times New Roman"/>
              </w:rPr>
            </w:pPr>
            <w:r w:rsidRPr="00437908">
              <w:rPr>
                <w:rFonts w:ascii="Times New Roman" w:eastAsia="Times New Roman" w:hAnsi="Times New Roman" w:cs="Times New Roman"/>
              </w:rPr>
              <w:t>ŞİLE AYEDAŞ BÖLGE MÜDÜRLÜĞÜ</w:t>
            </w:r>
          </w:p>
        </w:tc>
        <w:tc>
          <w:tcPr>
            <w:tcW w:w="2126" w:type="dxa"/>
            <w:shd w:val="clear" w:color="auto" w:fill="B8CCE4" w:themeFill="accent1" w:themeFillTint="66"/>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BİNA/TESİS İDAMESİNDE TEMEL ORTAK</w:t>
            </w:r>
          </w:p>
        </w:tc>
        <w:tc>
          <w:tcPr>
            <w:tcW w:w="1418"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Pr="00437908" w:rsidRDefault="000922E3" w:rsidP="00212587">
            <w:pPr>
              <w:rPr>
                <w:rFonts w:ascii="Times New Roman" w:eastAsia="Times New Roman" w:hAnsi="Times New Roman" w:cs="Times New Roman"/>
              </w:rPr>
            </w:pPr>
            <w:r w:rsidRPr="00437908">
              <w:rPr>
                <w:rFonts w:ascii="Times New Roman" w:eastAsia="Times New Roman" w:hAnsi="Times New Roman" w:cs="Times New Roman"/>
              </w:rPr>
              <w:t>ŞİLE İGDAŞ HİZMET BİNASI</w:t>
            </w:r>
          </w:p>
        </w:tc>
        <w:tc>
          <w:tcPr>
            <w:tcW w:w="2126" w:type="dxa"/>
            <w:shd w:val="clear" w:color="auto" w:fill="FDE9D9" w:themeFill="accent6" w:themeFillTint="33"/>
          </w:tcPr>
          <w:p w:rsidR="000922E3" w:rsidRPr="00437908" w:rsidRDefault="000922E3"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BİNA/TESİS İDAMESİNDE TEMEL ORTAK</w:t>
            </w:r>
          </w:p>
        </w:tc>
        <w:tc>
          <w:tcPr>
            <w:tcW w:w="1418"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Pr="00437908" w:rsidRDefault="000922E3" w:rsidP="00212587">
            <w:pPr>
              <w:rPr>
                <w:rFonts w:ascii="Times New Roman" w:eastAsia="Times New Roman" w:hAnsi="Times New Roman" w:cs="Times New Roman"/>
              </w:rPr>
            </w:pPr>
            <w:r w:rsidRPr="00437908">
              <w:rPr>
                <w:rFonts w:ascii="Times New Roman" w:eastAsia="Times New Roman" w:hAnsi="Times New Roman" w:cs="Times New Roman"/>
              </w:rPr>
              <w:t>ŞİLE SGK</w:t>
            </w:r>
          </w:p>
        </w:tc>
        <w:tc>
          <w:tcPr>
            <w:tcW w:w="2126" w:type="dxa"/>
            <w:shd w:val="clear" w:color="auto" w:fill="B8CCE4" w:themeFill="accent1" w:themeFillTint="66"/>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İSTİHDAM FAALİYETLERİNDE TEMEL ORTAK</w:t>
            </w:r>
          </w:p>
        </w:tc>
        <w:tc>
          <w:tcPr>
            <w:tcW w:w="1418"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0922E3"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p w:rsidR="00437908" w:rsidRPr="00437908" w:rsidRDefault="00437908"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922E3"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212587">
            <w:pPr>
              <w:rPr>
                <w:rFonts w:ascii="Times New Roman" w:eastAsia="Times New Roman" w:hAnsi="Times New Roman" w:cs="Times New Roman"/>
              </w:rPr>
            </w:pPr>
            <w:r>
              <w:rPr>
                <w:rFonts w:ascii="Times New Roman" w:eastAsia="Times New Roman" w:hAnsi="Times New Roman" w:cs="Times New Roman"/>
              </w:rPr>
              <w:t>SANCAKTEPE İŞKUR</w:t>
            </w:r>
          </w:p>
        </w:tc>
        <w:tc>
          <w:tcPr>
            <w:tcW w:w="2126" w:type="dxa"/>
            <w:shd w:val="clear" w:color="auto" w:fill="FDE9D9" w:themeFill="accent6" w:themeFillTint="33"/>
          </w:tcPr>
          <w:p w:rsidR="000922E3" w:rsidRPr="00437908" w:rsidRDefault="000922E3"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İSTİHDAM SAĞLAMADA TEMEL ORTAK</w:t>
            </w:r>
          </w:p>
        </w:tc>
        <w:tc>
          <w:tcPr>
            <w:tcW w:w="1418"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MUHTARLIKLAR</w:t>
            </w:r>
          </w:p>
        </w:tc>
        <w:tc>
          <w:tcPr>
            <w:tcW w:w="2126" w:type="dxa"/>
            <w:shd w:val="clear" w:color="auto" w:fill="B8CCE4" w:themeFill="accent1" w:themeFillTint="66"/>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OKULLAŞMA TAKİBİNDE TEMEL ORTAK</w:t>
            </w:r>
          </w:p>
        </w:tc>
        <w:tc>
          <w:tcPr>
            <w:tcW w:w="1418"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KANTİNCİLER ODASI</w:t>
            </w:r>
          </w:p>
        </w:tc>
        <w:tc>
          <w:tcPr>
            <w:tcW w:w="2126" w:type="dxa"/>
            <w:shd w:val="clear" w:color="auto" w:fill="FDE9D9" w:themeFill="accent6" w:themeFillTint="33"/>
          </w:tcPr>
          <w:p w:rsidR="000922E3" w:rsidRPr="00437908" w:rsidRDefault="000922E3"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KANTİN İŞLETMELERİ NEDENİYLE İKİNCİL ORTAK</w:t>
            </w:r>
          </w:p>
        </w:tc>
        <w:tc>
          <w:tcPr>
            <w:tcW w:w="1418" w:type="dxa"/>
            <w:shd w:val="clear" w:color="auto" w:fill="FDE9D9" w:themeFill="accent6" w:themeFillTint="33"/>
          </w:tcPr>
          <w:p w:rsidR="000922E3" w:rsidRPr="00437908" w:rsidRDefault="00A112D5"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276" w:type="dxa"/>
            <w:shd w:val="clear" w:color="auto" w:fill="FDE9D9" w:themeFill="accent6" w:themeFillTint="33"/>
          </w:tcPr>
          <w:p w:rsidR="000922E3" w:rsidRPr="00437908" w:rsidRDefault="00A112D5"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DÜŞÜK</w:t>
            </w:r>
          </w:p>
        </w:tc>
        <w:tc>
          <w:tcPr>
            <w:tcW w:w="1560" w:type="dxa"/>
            <w:shd w:val="clear" w:color="auto" w:fill="FDE9D9" w:themeFill="accent6" w:themeFillTint="33"/>
          </w:tcPr>
          <w:p w:rsidR="000922E3" w:rsidRPr="00437908" w:rsidRDefault="00A112D5"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3</w:t>
            </w:r>
            <w:r w:rsidR="000922E3" w:rsidRPr="00437908">
              <w:rPr>
                <w:rFonts w:ascii="Times New Roman" w:hAnsi="Times New Roman" w:cs="Times New Roman"/>
                <w:sz w:val="20"/>
                <w:szCs w:val="20"/>
              </w:rPr>
              <w:t>.DERECE</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ŞİLE MİNİBÜSÇÜLER KOOPERATİFİ</w:t>
            </w:r>
          </w:p>
        </w:tc>
        <w:tc>
          <w:tcPr>
            <w:tcW w:w="2126" w:type="dxa"/>
            <w:shd w:val="clear" w:color="auto" w:fill="B8CCE4" w:themeFill="accent1" w:themeFillTint="66"/>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TAŞIMALI EĞİTİMDE TEMEL ORTAK</w:t>
            </w:r>
          </w:p>
        </w:tc>
        <w:tc>
          <w:tcPr>
            <w:tcW w:w="1418"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ŞİLE YEREL BASIN</w:t>
            </w:r>
          </w:p>
        </w:tc>
        <w:tc>
          <w:tcPr>
            <w:tcW w:w="2126" w:type="dxa"/>
            <w:shd w:val="clear" w:color="auto" w:fill="FDE9D9" w:themeFill="accent6" w:themeFillTint="33"/>
          </w:tcPr>
          <w:p w:rsidR="000922E3" w:rsidRPr="00437908" w:rsidRDefault="000922E3"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ŞİLE İLÇE MİLLİ EĞİTİM MÜDÜRLÜĞÜNÜN FAALİYETLERİNİ GÖRÜNÜR KILMADA İKİNCİL ORTAK</w:t>
            </w:r>
          </w:p>
        </w:tc>
        <w:tc>
          <w:tcPr>
            <w:tcW w:w="1418" w:type="dxa"/>
            <w:shd w:val="clear" w:color="auto" w:fill="FDE9D9" w:themeFill="accent6" w:themeFillTint="33"/>
          </w:tcPr>
          <w:p w:rsidR="000922E3" w:rsidRPr="00437908" w:rsidRDefault="00A112D5"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276" w:type="dxa"/>
            <w:shd w:val="clear" w:color="auto" w:fill="FDE9D9" w:themeFill="accent6" w:themeFillTint="33"/>
          </w:tcPr>
          <w:p w:rsidR="000922E3" w:rsidRPr="00437908" w:rsidRDefault="00A112D5"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560" w:type="dxa"/>
            <w:shd w:val="clear" w:color="auto" w:fill="FDE9D9" w:themeFill="accent6" w:themeFillTint="33"/>
          </w:tcPr>
          <w:p w:rsidR="000922E3" w:rsidRPr="00437908" w:rsidRDefault="00437908"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r w:rsidR="000922E3" w:rsidRPr="00437908">
              <w:rPr>
                <w:rFonts w:ascii="Times New Roman" w:hAnsi="Times New Roman" w:cs="Times New Roman"/>
                <w:sz w:val="20"/>
                <w:szCs w:val="20"/>
              </w:rPr>
              <w:t>.DERECE</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ŞİLE KIZILAY DERNEĞİ</w:t>
            </w:r>
          </w:p>
        </w:tc>
        <w:tc>
          <w:tcPr>
            <w:tcW w:w="2126" w:type="dxa"/>
            <w:shd w:val="clear" w:color="auto" w:fill="B8CCE4" w:themeFill="accent1" w:themeFillTint="66"/>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KLÜP FAALİYETLERİ NEDENİYLE TEMEL ORTAK</w:t>
            </w:r>
          </w:p>
        </w:tc>
        <w:tc>
          <w:tcPr>
            <w:tcW w:w="1418" w:type="dxa"/>
            <w:shd w:val="clear" w:color="auto" w:fill="B8CCE4" w:themeFill="accent1" w:themeFillTint="66"/>
          </w:tcPr>
          <w:p w:rsidR="000922E3" w:rsidRPr="00437908" w:rsidRDefault="00A112D5"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276" w:type="dxa"/>
            <w:shd w:val="clear" w:color="auto" w:fill="B8CCE4" w:themeFill="accent1" w:themeFillTint="66"/>
          </w:tcPr>
          <w:p w:rsidR="000922E3" w:rsidRPr="00437908" w:rsidRDefault="00A112D5"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560" w:type="dxa"/>
            <w:shd w:val="clear" w:color="auto" w:fill="B8CCE4" w:themeFill="accent1" w:themeFillTint="66"/>
          </w:tcPr>
          <w:p w:rsidR="000922E3" w:rsidRPr="00437908" w:rsidRDefault="00A112D5"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2</w:t>
            </w:r>
            <w:r w:rsidR="000922E3" w:rsidRPr="00437908">
              <w:rPr>
                <w:rFonts w:ascii="Times New Roman" w:hAnsi="Times New Roman" w:cs="Times New Roman"/>
                <w:sz w:val="20"/>
                <w:szCs w:val="20"/>
              </w:rPr>
              <w:t>.DERECE</w:t>
            </w:r>
          </w:p>
        </w:tc>
      </w:tr>
      <w:tr w:rsidR="000922E3"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 xml:space="preserve">ŞİLE İTFAİYESİ </w:t>
            </w:r>
          </w:p>
        </w:tc>
        <w:tc>
          <w:tcPr>
            <w:tcW w:w="2126" w:type="dxa"/>
            <w:shd w:val="clear" w:color="auto" w:fill="FDE9D9" w:themeFill="accent6" w:themeFillTint="33"/>
          </w:tcPr>
          <w:p w:rsidR="000922E3" w:rsidRPr="00437908" w:rsidRDefault="000922E3"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ACİL DURUM FAALİYETLERİ NEDENİYLE TEMEL ORTAK</w:t>
            </w:r>
          </w:p>
        </w:tc>
        <w:tc>
          <w:tcPr>
            <w:tcW w:w="1418"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İBB ANADOLU YAKASI YANGIN ÖNLEME AMİRLİĞİ</w:t>
            </w:r>
          </w:p>
        </w:tc>
        <w:tc>
          <w:tcPr>
            <w:tcW w:w="2126" w:type="dxa"/>
            <w:shd w:val="clear" w:color="auto" w:fill="B8CCE4" w:themeFill="accent1" w:themeFillTint="66"/>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ACİL DURUM /ÖNLEME FAALİYETLERİ NEDENİYLE TEMEL ORTAK</w:t>
            </w:r>
          </w:p>
        </w:tc>
        <w:tc>
          <w:tcPr>
            <w:tcW w:w="1418" w:type="dxa"/>
            <w:shd w:val="clear" w:color="auto" w:fill="B8CCE4" w:themeFill="accent1" w:themeFillTint="66"/>
          </w:tcPr>
          <w:p w:rsidR="000922E3" w:rsidRPr="00437908" w:rsidRDefault="00A112D5"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276" w:type="dxa"/>
            <w:shd w:val="clear" w:color="auto" w:fill="B8CCE4" w:themeFill="accent1" w:themeFillTint="66"/>
          </w:tcPr>
          <w:p w:rsidR="000922E3" w:rsidRPr="00437908" w:rsidRDefault="00A112D5"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560" w:type="dxa"/>
            <w:shd w:val="clear" w:color="auto" w:fill="B8CCE4" w:themeFill="accent1" w:themeFillTint="66"/>
          </w:tcPr>
          <w:p w:rsidR="000922E3" w:rsidRPr="00437908" w:rsidRDefault="00A112D5"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2</w:t>
            </w:r>
            <w:r w:rsidR="000922E3" w:rsidRPr="00437908">
              <w:rPr>
                <w:rFonts w:ascii="Times New Roman" w:hAnsi="Times New Roman" w:cs="Times New Roman"/>
                <w:sz w:val="20"/>
                <w:szCs w:val="20"/>
              </w:rPr>
              <w:t>.DERECE</w:t>
            </w:r>
          </w:p>
        </w:tc>
      </w:tr>
      <w:tr w:rsidR="000922E3"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ŞİLE İLÇE GIDA TARIM VE HAYVANCILIK MÜDÜRLÜĞÜ</w:t>
            </w:r>
          </w:p>
        </w:tc>
        <w:tc>
          <w:tcPr>
            <w:tcW w:w="2126" w:type="dxa"/>
            <w:shd w:val="clear" w:color="auto" w:fill="FDE9D9" w:themeFill="accent6" w:themeFillTint="33"/>
          </w:tcPr>
          <w:p w:rsidR="000922E3" w:rsidRPr="00437908" w:rsidRDefault="000922E3"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PANSİYON VE KANTİN DENETİMLERİNDE TEMEL ORTAK</w:t>
            </w:r>
          </w:p>
        </w:tc>
        <w:tc>
          <w:tcPr>
            <w:tcW w:w="1418"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FDE9D9" w:themeFill="accent6" w:themeFillTint="33"/>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ŞİLE SOSYAL HİZMET MERKEZİ</w:t>
            </w:r>
          </w:p>
        </w:tc>
        <w:tc>
          <w:tcPr>
            <w:tcW w:w="2126" w:type="dxa"/>
            <w:shd w:val="clear" w:color="auto" w:fill="B8CCE4" w:themeFill="accent1" w:themeFillTint="66"/>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8" w:type="dxa"/>
            <w:shd w:val="clear" w:color="auto" w:fill="B8CCE4" w:themeFill="accent1" w:themeFillTint="66"/>
          </w:tcPr>
          <w:p w:rsidR="000922E3" w:rsidRPr="00437908" w:rsidRDefault="00A112D5"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276" w:type="dxa"/>
            <w:shd w:val="clear" w:color="auto" w:fill="B8CCE4" w:themeFill="accent1" w:themeFillTint="66"/>
          </w:tcPr>
          <w:p w:rsidR="000922E3" w:rsidRPr="00437908" w:rsidRDefault="00A112D5"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560" w:type="dxa"/>
            <w:shd w:val="clear" w:color="auto" w:fill="B8CCE4" w:themeFill="accent1" w:themeFillTint="66"/>
          </w:tcPr>
          <w:p w:rsidR="000922E3" w:rsidRPr="00437908" w:rsidRDefault="00437908"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r w:rsidR="000922E3" w:rsidRPr="00437908">
              <w:rPr>
                <w:rFonts w:ascii="Times New Roman" w:hAnsi="Times New Roman" w:cs="Times New Roman"/>
                <w:sz w:val="20"/>
                <w:szCs w:val="20"/>
              </w:rPr>
              <w:t>.DERECE</w:t>
            </w:r>
          </w:p>
        </w:tc>
      </w:tr>
      <w:tr w:rsidR="00A15743" w:rsidRPr="00437908" w:rsidTr="000E07B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shd w:val="clear" w:color="auto" w:fill="4F81BD" w:themeFill="accent1"/>
          </w:tcPr>
          <w:p w:rsidR="00A15743" w:rsidRPr="00437908" w:rsidRDefault="00A15743" w:rsidP="000E07B8">
            <w:pPr>
              <w:spacing w:after="0" w:line="240" w:lineRule="auto"/>
              <w:jc w:val="both"/>
              <w:rPr>
                <w:rFonts w:ascii="Times New Roman" w:eastAsia="Times New Roman" w:hAnsi="Times New Roman" w:cs="Times New Roman"/>
                <w:b w:val="0"/>
                <w:color w:val="FFFFFF" w:themeColor="background1"/>
              </w:rPr>
            </w:pPr>
            <w:r w:rsidRPr="00437908">
              <w:rPr>
                <w:rFonts w:ascii="Times New Roman" w:eastAsia="Times New Roman" w:hAnsi="Times New Roman" w:cs="Times New Roman"/>
                <w:b w:val="0"/>
                <w:color w:val="FFFFFF" w:themeColor="background1"/>
              </w:rPr>
              <w:lastRenderedPageBreak/>
              <w:t>PAYDAŞ ADI</w:t>
            </w:r>
          </w:p>
        </w:tc>
        <w:tc>
          <w:tcPr>
            <w:tcW w:w="2126" w:type="dxa"/>
            <w:shd w:val="clear" w:color="auto" w:fill="4F81BD" w:themeFill="accent1"/>
          </w:tcPr>
          <w:p w:rsidR="00A15743" w:rsidRPr="00437908" w:rsidRDefault="00A15743" w:rsidP="000E07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NEDEN PAYDAŞ</w:t>
            </w:r>
          </w:p>
        </w:tc>
        <w:tc>
          <w:tcPr>
            <w:tcW w:w="1418" w:type="dxa"/>
            <w:shd w:val="clear" w:color="auto" w:fill="4F81BD" w:themeFill="accent1"/>
          </w:tcPr>
          <w:p w:rsidR="00A15743" w:rsidRPr="00437908" w:rsidRDefault="00A15743" w:rsidP="000E07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ÖNCELİĞİ</w:t>
            </w:r>
          </w:p>
        </w:tc>
        <w:tc>
          <w:tcPr>
            <w:tcW w:w="1276" w:type="dxa"/>
            <w:shd w:val="clear" w:color="auto" w:fill="4F81BD" w:themeFill="accent1"/>
          </w:tcPr>
          <w:p w:rsidR="00A15743" w:rsidRPr="00437908" w:rsidRDefault="00A15743" w:rsidP="000E07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ETKİ DÜZEYİ</w:t>
            </w:r>
          </w:p>
        </w:tc>
        <w:tc>
          <w:tcPr>
            <w:tcW w:w="1560" w:type="dxa"/>
            <w:shd w:val="clear" w:color="auto" w:fill="4F81BD" w:themeFill="accent1"/>
          </w:tcPr>
          <w:p w:rsidR="00A15743" w:rsidRPr="00437908" w:rsidRDefault="00A15743" w:rsidP="000E07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rPr>
            </w:pPr>
            <w:r w:rsidRPr="00437908">
              <w:rPr>
                <w:rFonts w:ascii="Times New Roman" w:eastAsia="Times New Roman" w:hAnsi="Times New Roman" w:cs="Times New Roman"/>
                <w:color w:val="FFFFFF" w:themeColor="background1"/>
              </w:rPr>
              <w:t>ÖNEM DERECESİ</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ŞİLE KÜTÜPHANESİ</w:t>
            </w:r>
          </w:p>
        </w:tc>
        <w:tc>
          <w:tcPr>
            <w:tcW w:w="2126" w:type="dxa"/>
            <w:shd w:val="clear" w:color="auto" w:fill="FDE9D9" w:themeFill="accent6" w:themeFillTint="33"/>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EĞİTİM ÖĞRETİMDE TEMEL ORTAK</w:t>
            </w:r>
          </w:p>
        </w:tc>
        <w:tc>
          <w:tcPr>
            <w:tcW w:w="1418" w:type="dxa"/>
            <w:shd w:val="clear" w:color="auto" w:fill="FDE9D9" w:themeFill="accent6" w:themeFillTint="33"/>
          </w:tcPr>
          <w:p w:rsidR="000922E3" w:rsidRPr="00437908" w:rsidRDefault="00A112D5"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276" w:type="dxa"/>
            <w:shd w:val="clear" w:color="auto" w:fill="FDE9D9" w:themeFill="accent6" w:themeFillTint="33"/>
          </w:tcPr>
          <w:p w:rsidR="000922E3" w:rsidRPr="00437908" w:rsidRDefault="00A112D5" w:rsidP="00A112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DÜŞÜK</w:t>
            </w:r>
          </w:p>
        </w:tc>
        <w:tc>
          <w:tcPr>
            <w:tcW w:w="1560" w:type="dxa"/>
            <w:shd w:val="clear" w:color="auto" w:fill="FDE9D9" w:themeFill="accent6" w:themeFillTint="33"/>
          </w:tcPr>
          <w:p w:rsidR="000922E3" w:rsidRPr="00437908" w:rsidRDefault="00437908"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r w:rsidR="000922E3" w:rsidRPr="00437908">
              <w:rPr>
                <w:rFonts w:ascii="Times New Roman" w:hAnsi="Times New Roman" w:cs="Times New Roman"/>
                <w:sz w:val="20"/>
                <w:szCs w:val="20"/>
              </w:rPr>
              <w:t>.DERECE</w:t>
            </w:r>
          </w:p>
        </w:tc>
      </w:tr>
      <w:tr w:rsidR="000922E3" w:rsidRPr="00227BBB" w:rsidTr="00EC12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gridSpan w:val="2"/>
            <w:shd w:val="clear" w:color="auto" w:fill="4F81BD" w:themeFill="accent1"/>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İGEDER</w:t>
            </w:r>
          </w:p>
        </w:tc>
        <w:tc>
          <w:tcPr>
            <w:tcW w:w="2126" w:type="dxa"/>
            <w:shd w:val="clear" w:color="auto" w:fill="B8CCE4" w:themeFill="accent1" w:themeFillTint="66"/>
          </w:tcPr>
          <w:p w:rsidR="000922E3" w:rsidRPr="00437908" w:rsidRDefault="000922E3" w:rsidP="000922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ÖĞRETMEN AKADEMİLERİNDE TEMEL ORTAK</w:t>
            </w:r>
          </w:p>
        </w:tc>
        <w:tc>
          <w:tcPr>
            <w:tcW w:w="1418" w:type="dxa"/>
            <w:shd w:val="clear" w:color="auto" w:fill="B8CCE4" w:themeFill="accent1" w:themeFillTint="66"/>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276" w:type="dxa"/>
            <w:shd w:val="clear" w:color="auto" w:fill="B8CCE4" w:themeFill="accent1" w:themeFillTint="66"/>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YÜKSEK</w:t>
            </w:r>
          </w:p>
        </w:tc>
        <w:tc>
          <w:tcPr>
            <w:tcW w:w="1560" w:type="dxa"/>
            <w:shd w:val="clear" w:color="auto" w:fill="B8CCE4" w:themeFill="accent1" w:themeFillTint="66"/>
          </w:tcPr>
          <w:p w:rsidR="000922E3" w:rsidRPr="00437908" w:rsidRDefault="000922E3" w:rsidP="002125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1.DERECE</w:t>
            </w:r>
          </w:p>
        </w:tc>
      </w:tr>
      <w:tr w:rsidR="000922E3" w:rsidRPr="00227BBB" w:rsidTr="00EC128D">
        <w:trPr>
          <w:trHeight w:val="397"/>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0922E3" w:rsidRDefault="000922E3" w:rsidP="000922E3">
            <w:pPr>
              <w:rPr>
                <w:rFonts w:ascii="Times New Roman" w:eastAsia="Times New Roman" w:hAnsi="Times New Roman" w:cs="Times New Roman"/>
              </w:rPr>
            </w:pPr>
            <w:r>
              <w:rPr>
                <w:rFonts w:ascii="Times New Roman" w:eastAsia="Times New Roman" w:hAnsi="Times New Roman" w:cs="Times New Roman"/>
              </w:rPr>
              <w:t>VAKIF VE DERNEKLER</w:t>
            </w:r>
          </w:p>
        </w:tc>
        <w:tc>
          <w:tcPr>
            <w:tcW w:w="2126" w:type="dxa"/>
            <w:shd w:val="clear" w:color="auto" w:fill="FDE9D9" w:themeFill="accent6" w:themeFillTint="33"/>
          </w:tcPr>
          <w:p w:rsidR="000922E3" w:rsidRPr="00437908" w:rsidRDefault="000922E3" w:rsidP="000922E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37908">
              <w:rPr>
                <w:rFonts w:ascii="Times New Roman" w:eastAsia="Times New Roman" w:hAnsi="Times New Roman" w:cs="Times New Roman"/>
                <w:sz w:val="20"/>
                <w:szCs w:val="20"/>
              </w:rPr>
              <w:t>BELİRLİ GÜNLER VE HAFTALARDA İKİNCİL ORTAK</w:t>
            </w:r>
          </w:p>
        </w:tc>
        <w:tc>
          <w:tcPr>
            <w:tcW w:w="1418" w:type="dxa"/>
            <w:shd w:val="clear" w:color="auto" w:fill="FDE9D9" w:themeFill="accent6" w:themeFillTint="33"/>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ORTA</w:t>
            </w:r>
          </w:p>
        </w:tc>
        <w:tc>
          <w:tcPr>
            <w:tcW w:w="1276" w:type="dxa"/>
            <w:shd w:val="clear" w:color="auto" w:fill="FDE9D9" w:themeFill="accent6" w:themeFillTint="33"/>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DÜŞÜK</w:t>
            </w:r>
          </w:p>
        </w:tc>
        <w:tc>
          <w:tcPr>
            <w:tcW w:w="1560" w:type="dxa"/>
            <w:shd w:val="clear" w:color="auto" w:fill="FDE9D9" w:themeFill="accent6" w:themeFillTint="33"/>
          </w:tcPr>
          <w:p w:rsidR="000922E3" w:rsidRPr="00437908" w:rsidRDefault="000922E3" w:rsidP="002125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908">
              <w:rPr>
                <w:rFonts w:ascii="Times New Roman" w:hAnsi="Times New Roman" w:cs="Times New Roman"/>
                <w:sz w:val="20"/>
                <w:szCs w:val="20"/>
              </w:rPr>
              <w:t>4.DERECE</w:t>
            </w:r>
          </w:p>
        </w:tc>
      </w:tr>
    </w:tbl>
    <w:p w:rsidR="00122EC4" w:rsidRDefault="00122EC4">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8935C7" w:rsidRPr="00B81406" w:rsidRDefault="008935C7" w:rsidP="00B81406">
      <w:pPr>
        <w:pStyle w:val="a20"/>
      </w:pPr>
      <w:bookmarkStart w:id="37" w:name="_Toc27577650"/>
      <w:r w:rsidRPr="00B81406">
        <w:t>Paydaşların Değerlendirilmesi</w:t>
      </w:r>
      <w:bookmarkEnd w:id="37"/>
    </w:p>
    <w:p w:rsidR="008935C7" w:rsidRPr="00EC06BC" w:rsidRDefault="00EC06BC" w:rsidP="004A37F8">
      <w:pPr>
        <w:pBdr>
          <w:top w:val="nil"/>
          <w:left w:val="nil"/>
          <w:bottom w:val="nil"/>
          <w:right w:val="nil"/>
          <w:between w:val="nil"/>
        </w:pBdr>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t>
      </w:r>
      <w:r w:rsidR="00BE44DD">
        <w:rPr>
          <w:rFonts w:ascii="Times New Roman" w:eastAsia="Times New Roman" w:hAnsi="Times New Roman" w:cs="Times New Roman"/>
          <w:b/>
          <w:color w:val="000000"/>
          <w:sz w:val="24"/>
          <w:szCs w:val="24"/>
        </w:rPr>
        <w:t xml:space="preserve">İç ve Dış </w:t>
      </w:r>
      <w:r w:rsidR="008935C7">
        <w:rPr>
          <w:rFonts w:ascii="Times New Roman" w:eastAsia="Times New Roman" w:hAnsi="Times New Roman" w:cs="Times New Roman"/>
          <w:b/>
          <w:color w:val="000000"/>
          <w:sz w:val="24"/>
          <w:szCs w:val="24"/>
        </w:rPr>
        <w:t>Paydaşlar</w:t>
      </w:r>
      <w:r w:rsidR="008935C7">
        <w:rPr>
          <w:rFonts w:ascii="Times New Roman" w:eastAsia="Times New Roman" w:hAnsi="Times New Roman" w:cs="Times New Roman"/>
          <w:color w:val="000000"/>
          <w:sz w:val="24"/>
          <w:szCs w:val="24"/>
        </w:rPr>
        <w:t xml:space="preserve">, </w:t>
      </w:r>
      <w:r w:rsidR="008935C7" w:rsidRPr="00EC06BC">
        <w:rPr>
          <w:rFonts w:ascii="Times New Roman" w:eastAsia="Times New Roman" w:hAnsi="Times New Roman" w:cs="Times New Roman"/>
          <w:b/>
          <w:color w:val="000000"/>
          <w:sz w:val="24"/>
          <w:szCs w:val="24"/>
        </w:rPr>
        <w:t>Şile İlçe Milli Eğitim Müdürlüğünün hangi faaliyeti ve hizmeti ile ilgilidir?</w:t>
      </w:r>
    </w:p>
    <w:p w:rsidR="008935C7" w:rsidRDefault="008935C7"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8935C7">
        <w:rPr>
          <w:rFonts w:ascii="Times New Roman" w:eastAsia="Times New Roman" w:hAnsi="Times New Roman" w:cs="Times New Roman"/>
          <w:b/>
          <w:color w:val="000000"/>
          <w:sz w:val="24"/>
          <w:szCs w:val="24"/>
        </w:rPr>
        <w:t>Eğitim Öğretim faaliyetlerinde</w:t>
      </w:r>
      <w:r>
        <w:rPr>
          <w:rFonts w:ascii="Times New Roman" w:eastAsia="Times New Roman" w:hAnsi="Times New Roman" w:cs="Times New Roman"/>
          <w:color w:val="000000"/>
          <w:sz w:val="24"/>
          <w:szCs w:val="24"/>
        </w:rPr>
        <w:t xml:space="preserve"> kurum </w:t>
      </w:r>
      <w:r w:rsidRPr="00C34D2C">
        <w:rPr>
          <w:rFonts w:ascii="Times New Roman" w:eastAsia="Times New Roman" w:hAnsi="Times New Roman" w:cs="Times New Roman"/>
          <w:b/>
          <w:color w:val="000000"/>
          <w:sz w:val="24"/>
          <w:szCs w:val="24"/>
        </w:rPr>
        <w:t>müdürleri</w:t>
      </w:r>
      <w:r>
        <w:rPr>
          <w:rFonts w:ascii="Times New Roman" w:eastAsia="Times New Roman" w:hAnsi="Times New Roman" w:cs="Times New Roman"/>
          <w:color w:val="000000"/>
          <w:sz w:val="24"/>
          <w:szCs w:val="24"/>
        </w:rPr>
        <w:t xml:space="preserve"> ve </w:t>
      </w:r>
      <w:r w:rsidRPr="00C34D2C">
        <w:rPr>
          <w:rFonts w:ascii="Times New Roman" w:eastAsia="Times New Roman" w:hAnsi="Times New Roman" w:cs="Times New Roman"/>
          <w:b/>
          <w:color w:val="000000"/>
          <w:sz w:val="24"/>
          <w:szCs w:val="24"/>
        </w:rPr>
        <w:t>idari personel</w:t>
      </w:r>
      <w:r>
        <w:rPr>
          <w:rFonts w:ascii="Times New Roman" w:eastAsia="Times New Roman" w:hAnsi="Times New Roman" w:cs="Times New Roman"/>
          <w:color w:val="000000"/>
          <w:sz w:val="24"/>
          <w:szCs w:val="24"/>
        </w:rPr>
        <w:t xml:space="preserve"> yönetim, denetim ve koordinasyon görevini yürütürler</w:t>
      </w:r>
      <w:r w:rsidRPr="00C34D2C">
        <w:rPr>
          <w:rFonts w:ascii="Times New Roman" w:eastAsia="Times New Roman" w:hAnsi="Times New Roman" w:cs="Times New Roman"/>
          <w:b/>
          <w:color w:val="000000"/>
          <w:sz w:val="24"/>
          <w:szCs w:val="24"/>
        </w:rPr>
        <w:t xml:space="preserve">. </w:t>
      </w:r>
      <w:r w:rsidR="00C34D2C" w:rsidRPr="00C34D2C">
        <w:rPr>
          <w:rFonts w:ascii="Times New Roman" w:eastAsia="Times New Roman" w:hAnsi="Times New Roman" w:cs="Times New Roman"/>
          <w:b/>
          <w:color w:val="000000"/>
          <w:sz w:val="24"/>
          <w:szCs w:val="24"/>
        </w:rPr>
        <w:t>Öğretmenler</w:t>
      </w:r>
      <w:r w:rsidR="00C34D2C">
        <w:rPr>
          <w:rFonts w:ascii="Times New Roman" w:eastAsia="Times New Roman" w:hAnsi="Times New Roman" w:cs="Times New Roman"/>
          <w:color w:val="000000"/>
          <w:sz w:val="24"/>
          <w:szCs w:val="24"/>
        </w:rPr>
        <w:t xml:space="preserve"> eğitim öğretim etkinlikleri düzenler, ölçme değerlendirme yapar</w:t>
      </w:r>
      <w:r w:rsidR="009533AC">
        <w:rPr>
          <w:rFonts w:ascii="Times New Roman" w:eastAsia="Times New Roman" w:hAnsi="Times New Roman" w:cs="Times New Roman"/>
          <w:color w:val="000000"/>
          <w:sz w:val="24"/>
          <w:szCs w:val="24"/>
        </w:rPr>
        <w:t xml:space="preserve">. </w:t>
      </w:r>
      <w:r w:rsidR="009533AC">
        <w:rPr>
          <w:rFonts w:ascii="Times New Roman" w:eastAsia="Times New Roman" w:hAnsi="Times New Roman" w:cs="Times New Roman"/>
          <w:b/>
          <w:color w:val="000000"/>
          <w:sz w:val="24"/>
          <w:szCs w:val="24"/>
        </w:rPr>
        <w:t>Ö</w:t>
      </w:r>
      <w:r w:rsidR="00C34D2C" w:rsidRPr="00C34D2C">
        <w:rPr>
          <w:rFonts w:ascii="Times New Roman" w:eastAsia="Times New Roman" w:hAnsi="Times New Roman" w:cs="Times New Roman"/>
          <w:b/>
          <w:color w:val="000000"/>
          <w:sz w:val="24"/>
          <w:szCs w:val="24"/>
        </w:rPr>
        <w:t>ğrenciler</w:t>
      </w:r>
      <w:r w:rsidR="00C34D2C">
        <w:rPr>
          <w:rFonts w:ascii="Times New Roman" w:eastAsia="Times New Roman" w:hAnsi="Times New Roman" w:cs="Times New Roman"/>
          <w:color w:val="000000"/>
          <w:sz w:val="24"/>
          <w:szCs w:val="24"/>
        </w:rPr>
        <w:t xml:space="preserve"> eğitim öğretim faaliyetlerinden etkilenirler ve katılım </w:t>
      </w:r>
      <w:r w:rsidR="009533AC">
        <w:rPr>
          <w:rFonts w:ascii="Times New Roman" w:eastAsia="Times New Roman" w:hAnsi="Times New Roman" w:cs="Times New Roman"/>
          <w:color w:val="000000"/>
          <w:sz w:val="24"/>
          <w:szCs w:val="24"/>
        </w:rPr>
        <w:t>sağlarlar. O</w:t>
      </w:r>
      <w:r w:rsidR="009533AC">
        <w:rPr>
          <w:rFonts w:ascii="Times New Roman" w:eastAsia="Times New Roman" w:hAnsi="Times New Roman" w:cs="Times New Roman"/>
          <w:b/>
          <w:color w:val="000000"/>
          <w:sz w:val="24"/>
          <w:szCs w:val="24"/>
        </w:rPr>
        <w:t>kul Aile B</w:t>
      </w:r>
      <w:r w:rsidR="00C34D2C" w:rsidRPr="00C34D2C">
        <w:rPr>
          <w:rFonts w:ascii="Times New Roman" w:eastAsia="Times New Roman" w:hAnsi="Times New Roman" w:cs="Times New Roman"/>
          <w:b/>
          <w:color w:val="000000"/>
          <w:sz w:val="24"/>
          <w:szCs w:val="24"/>
        </w:rPr>
        <w:t>irlikleri</w:t>
      </w:r>
      <w:r w:rsidR="00C34D2C">
        <w:rPr>
          <w:rFonts w:ascii="Times New Roman" w:eastAsia="Times New Roman" w:hAnsi="Times New Roman" w:cs="Times New Roman"/>
          <w:color w:val="000000"/>
          <w:sz w:val="24"/>
          <w:szCs w:val="24"/>
        </w:rPr>
        <w:t xml:space="preserve"> eğitim öğretim faaliyetlerini destekleyici etkinli</w:t>
      </w:r>
      <w:r w:rsidR="009533AC">
        <w:rPr>
          <w:rFonts w:ascii="Times New Roman" w:eastAsia="Times New Roman" w:hAnsi="Times New Roman" w:cs="Times New Roman"/>
          <w:color w:val="000000"/>
          <w:sz w:val="24"/>
          <w:szCs w:val="24"/>
        </w:rPr>
        <w:t>kler düzenler kaynak yaratırlar.</w:t>
      </w:r>
      <w:r w:rsidR="009533AC" w:rsidRPr="00C34D2C">
        <w:rPr>
          <w:rFonts w:ascii="Times New Roman" w:eastAsia="Times New Roman" w:hAnsi="Times New Roman" w:cs="Times New Roman"/>
          <w:b/>
          <w:color w:val="000000"/>
          <w:sz w:val="24"/>
          <w:szCs w:val="24"/>
        </w:rPr>
        <w:t>Velîler</w:t>
      </w:r>
      <w:r w:rsidR="00C34D2C">
        <w:rPr>
          <w:rFonts w:ascii="Times New Roman" w:eastAsia="Times New Roman" w:hAnsi="Times New Roman" w:cs="Times New Roman"/>
          <w:color w:val="000000"/>
          <w:sz w:val="24"/>
          <w:szCs w:val="24"/>
        </w:rPr>
        <w:t>eğitim öğretim faaliyetlerini izler, takip eder, destekler</w:t>
      </w:r>
      <w:r w:rsidR="009533AC">
        <w:rPr>
          <w:rFonts w:ascii="Times New Roman" w:eastAsia="Times New Roman" w:hAnsi="Times New Roman" w:cs="Times New Roman"/>
          <w:color w:val="000000"/>
          <w:sz w:val="24"/>
          <w:szCs w:val="24"/>
        </w:rPr>
        <w:t xml:space="preserve">ler. </w:t>
      </w:r>
      <w:r w:rsidR="009533AC">
        <w:rPr>
          <w:rFonts w:ascii="Times New Roman" w:eastAsia="Times New Roman" w:hAnsi="Times New Roman" w:cs="Times New Roman"/>
          <w:b/>
          <w:color w:val="000000"/>
          <w:sz w:val="24"/>
          <w:szCs w:val="24"/>
        </w:rPr>
        <w:t xml:space="preserve">Kantinler, </w:t>
      </w:r>
      <w:r w:rsidR="009533AC">
        <w:rPr>
          <w:rFonts w:ascii="Times New Roman" w:eastAsia="Times New Roman" w:hAnsi="Times New Roman" w:cs="Times New Roman"/>
          <w:color w:val="000000"/>
          <w:sz w:val="24"/>
          <w:szCs w:val="24"/>
        </w:rPr>
        <w:t xml:space="preserve">eğitim öğretim </w:t>
      </w:r>
      <w:r w:rsidR="00D703E4">
        <w:rPr>
          <w:rFonts w:ascii="Times New Roman" w:eastAsia="Times New Roman" w:hAnsi="Times New Roman" w:cs="Times New Roman"/>
          <w:color w:val="000000"/>
          <w:sz w:val="24"/>
          <w:szCs w:val="24"/>
        </w:rPr>
        <w:t>d</w:t>
      </w:r>
      <w:r w:rsidR="002C0E25">
        <w:rPr>
          <w:rFonts w:ascii="Times New Roman" w:eastAsia="Times New Roman" w:hAnsi="Times New Roman" w:cs="Times New Roman"/>
          <w:color w:val="000000"/>
          <w:sz w:val="24"/>
          <w:szCs w:val="24"/>
        </w:rPr>
        <w:t>önemindeki dinlenme saatlerinde</w:t>
      </w:r>
      <w:r w:rsidR="009533AC">
        <w:rPr>
          <w:rFonts w:ascii="Times New Roman" w:eastAsia="Times New Roman" w:hAnsi="Times New Roman" w:cs="Times New Roman"/>
          <w:color w:val="000000"/>
          <w:sz w:val="24"/>
          <w:szCs w:val="24"/>
        </w:rPr>
        <w:t xml:space="preserve"> beslenme hizmeti sağlarlar. </w:t>
      </w:r>
      <w:r w:rsidR="009533AC">
        <w:rPr>
          <w:rFonts w:ascii="Times New Roman" w:eastAsia="Times New Roman" w:hAnsi="Times New Roman" w:cs="Times New Roman"/>
          <w:b/>
          <w:color w:val="000000"/>
          <w:sz w:val="24"/>
          <w:szCs w:val="24"/>
        </w:rPr>
        <w:t xml:space="preserve">Taşıma Kooperatifleri, </w:t>
      </w:r>
      <w:r w:rsidR="009533AC">
        <w:rPr>
          <w:rFonts w:ascii="Times New Roman" w:eastAsia="Times New Roman" w:hAnsi="Times New Roman" w:cs="Times New Roman"/>
          <w:color w:val="000000"/>
          <w:sz w:val="24"/>
          <w:szCs w:val="24"/>
        </w:rPr>
        <w:t xml:space="preserve">taşımalı eğitim kapsamında öğrenim gören öğrencilerin okullara erişimlerini sağlar, </w:t>
      </w:r>
      <w:r w:rsidR="009533AC">
        <w:rPr>
          <w:rFonts w:ascii="Times New Roman" w:eastAsia="Times New Roman" w:hAnsi="Times New Roman" w:cs="Times New Roman"/>
          <w:b/>
          <w:color w:val="000000"/>
          <w:sz w:val="24"/>
          <w:szCs w:val="24"/>
        </w:rPr>
        <w:t xml:space="preserve">Mesleki Eğitim Merkezi </w:t>
      </w:r>
      <w:r w:rsidR="009533AC">
        <w:rPr>
          <w:rFonts w:ascii="Times New Roman" w:eastAsia="Times New Roman" w:hAnsi="Times New Roman" w:cs="Times New Roman"/>
          <w:color w:val="000000"/>
          <w:sz w:val="24"/>
          <w:szCs w:val="24"/>
        </w:rPr>
        <w:t xml:space="preserve">farklı iş dallarında çıraklık, kalfalık ve ustalık eğitimleri verir. </w:t>
      </w:r>
      <w:r w:rsidR="009533AC">
        <w:rPr>
          <w:rFonts w:ascii="Times New Roman" w:eastAsia="Times New Roman" w:hAnsi="Times New Roman" w:cs="Times New Roman"/>
          <w:b/>
          <w:color w:val="000000"/>
          <w:sz w:val="24"/>
          <w:szCs w:val="24"/>
        </w:rPr>
        <w:t>Rehberlik Araştırma Merkezi</w:t>
      </w:r>
      <w:r w:rsidR="009533AC">
        <w:rPr>
          <w:rFonts w:ascii="Times New Roman" w:eastAsia="Times New Roman" w:hAnsi="Times New Roman" w:cs="Times New Roman"/>
          <w:color w:val="000000"/>
          <w:sz w:val="24"/>
          <w:szCs w:val="24"/>
        </w:rPr>
        <w:t>, psikolojik ve rehabilitasyon desteğine ihtiyaç duyan öğrencileri tespit eder</w:t>
      </w:r>
      <w:r w:rsidR="00D703E4">
        <w:rPr>
          <w:rFonts w:ascii="Times New Roman" w:eastAsia="Times New Roman" w:hAnsi="Times New Roman" w:cs="Times New Roman"/>
          <w:color w:val="000000"/>
          <w:sz w:val="24"/>
          <w:szCs w:val="24"/>
        </w:rPr>
        <w:t xml:space="preserve"> ve</w:t>
      </w:r>
      <w:r w:rsidR="00BE44DD">
        <w:rPr>
          <w:rFonts w:ascii="Times New Roman" w:eastAsia="Times New Roman" w:hAnsi="Times New Roman" w:cs="Times New Roman"/>
          <w:color w:val="000000"/>
          <w:sz w:val="24"/>
          <w:szCs w:val="24"/>
        </w:rPr>
        <w:t xml:space="preserve"> hizmet almalarını sağlar. </w:t>
      </w:r>
      <w:r w:rsidR="00BE44DD">
        <w:rPr>
          <w:rFonts w:ascii="Times New Roman" w:eastAsia="Times New Roman" w:hAnsi="Times New Roman" w:cs="Times New Roman"/>
          <w:b/>
          <w:color w:val="000000"/>
          <w:sz w:val="24"/>
          <w:szCs w:val="24"/>
        </w:rPr>
        <w:t xml:space="preserve">Halk Eğitimi Merkezi </w:t>
      </w:r>
      <w:r w:rsidR="00BE44DD">
        <w:rPr>
          <w:rFonts w:ascii="Times New Roman" w:eastAsia="Times New Roman" w:hAnsi="Times New Roman" w:cs="Times New Roman"/>
          <w:color w:val="000000"/>
          <w:sz w:val="24"/>
          <w:szCs w:val="24"/>
        </w:rPr>
        <w:t xml:space="preserve">yaygın eğitim kapsamında kurs açar belge düzenler Şile İlçe Milli Eğitim Müdürlüğüne bağlı taşımalı eğitim kapsamındaki okullara yemek hizmeti sağlar. </w:t>
      </w:r>
    </w:p>
    <w:p w:rsidR="00BE44DD" w:rsidRDefault="00BE44DD"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BE44DD">
        <w:rPr>
          <w:rFonts w:ascii="Times New Roman" w:eastAsia="Times New Roman" w:hAnsi="Times New Roman" w:cs="Times New Roman"/>
          <w:b/>
          <w:color w:val="000000"/>
          <w:sz w:val="24"/>
          <w:szCs w:val="24"/>
        </w:rPr>
        <w:t>Milli</w:t>
      </w:r>
      <w:r>
        <w:rPr>
          <w:rFonts w:ascii="Times New Roman" w:eastAsia="Times New Roman" w:hAnsi="Times New Roman" w:cs="Times New Roman"/>
          <w:b/>
          <w:color w:val="000000"/>
          <w:sz w:val="24"/>
          <w:szCs w:val="24"/>
        </w:rPr>
        <w:t xml:space="preserve"> Eğitim Bakanlığı, Valilik, Kaymakamlık, İl Milli Eğitim Müdürlüğü</w:t>
      </w:r>
      <w:r w:rsidRPr="00BE44DD">
        <w:rPr>
          <w:rFonts w:ascii="Times New Roman" w:eastAsia="Times New Roman" w:hAnsi="Times New Roman" w:cs="Times New Roman"/>
          <w:color w:val="000000"/>
          <w:sz w:val="24"/>
          <w:szCs w:val="24"/>
        </w:rPr>
        <w:t xml:space="preserve"> ile</w:t>
      </w:r>
      <w:r w:rsidR="00656F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Şile İlçe Milli Eğitim Müdürlüğü yürüttüğü bütün faaliyetlerde eşgüdüm içinde çalışır</w:t>
      </w:r>
      <w:r w:rsidR="00D703E4">
        <w:rPr>
          <w:rFonts w:ascii="Times New Roman" w:eastAsia="Times New Roman" w:hAnsi="Times New Roman" w:cs="Times New Roman"/>
          <w:color w:val="000000"/>
          <w:sz w:val="24"/>
          <w:szCs w:val="24"/>
        </w:rPr>
        <w:t xml:space="preserve">. </w:t>
      </w:r>
      <w:r w:rsidR="00D703E4">
        <w:rPr>
          <w:rFonts w:ascii="Times New Roman" w:eastAsia="Times New Roman" w:hAnsi="Times New Roman" w:cs="Times New Roman"/>
          <w:b/>
          <w:color w:val="000000"/>
          <w:sz w:val="24"/>
          <w:szCs w:val="24"/>
        </w:rPr>
        <w:t xml:space="preserve">İl Sağlık Müdürlüğü ve Şile Devlet Hastanesi </w:t>
      </w:r>
      <w:r w:rsidR="00D703E4">
        <w:rPr>
          <w:rFonts w:ascii="Times New Roman" w:eastAsia="Times New Roman" w:hAnsi="Times New Roman" w:cs="Times New Roman"/>
          <w:color w:val="000000"/>
          <w:sz w:val="24"/>
          <w:szCs w:val="24"/>
        </w:rPr>
        <w:t xml:space="preserve">Şile İlçe Milli Eğitim Müdürlüğüne bağlı personel ve öğrencilerin sağlık takibini yapar. </w:t>
      </w:r>
      <w:r w:rsidR="00D703E4">
        <w:rPr>
          <w:rFonts w:ascii="Times New Roman" w:eastAsia="Times New Roman" w:hAnsi="Times New Roman" w:cs="Times New Roman"/>
          <w:b/>
          <w:color w:val="000000"/>
          <w:sz w:val="24"/>
          <w:szCs w:val="24"/>
        </w:rPr>
        <w:t xml:space="preserve">İl Sağlık Müdürlüğü </w:t>
      </w:r>
      <w:r w:rsidR="00D703E4">
        <w:rPr>
          <w:rFonts w:ascii="Times New Roman" w:eastAsia="Times New Roman" w:hAnsi="Times New Roman" w:cs="Times New Roman"/>
          <w:color w:val="000000"/>
          <w:sz w:val="24"/>
          <w:szCs w:val="24"/>
        </w:rPr>
        <w:t xml:space="preserve">ile ayrıca Beslenme Dostu, Beyaz Bayrak Denetimleri ve Okullarda </w:t>
      </w:r>
      <w:r w:rsidR="002C0E25">
        <w:rPr>
          <w:rFonts w:ascii="Times New Roman" w:eastAsia="Times New Roman" w:hAnsi="Times New Roman" w:cs="Times New Roman"/>
          <w:color w:val="000000"/>
          <w:sz w:val="24"/>
          <w:szCs w:val="24"/>
        </w:rPr>
        <w:t>Diyabet</w:t>
      </w:r>
      <w:r w:rsidR="00D703E4">
        <w:rPr>
          <w:rFonts w:ascii="Times New Roman" w:eastAsia="Times New Roman" w:hAnsi="Times New Roman" w:cs="Times New Roman"/>
          <w:color w:val="000000"/>
          <w:sz w:val="24"/>
          <w:szCs w:val="24"/>
        </w:rPr>
        <w:t xml:space="preserve"> Eğitimleri ve Şile İlçe Milli Eğitim Müdürlüğü çalışanlarına yönelik meslek hastalıkları konferansları düzenlenmektedir.</w:t>
      </w:r>
    </w:p>
    <w:p w:rsidR="00D703E4" w:rsidRDefault="00D703E4"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Şile İlçe Jandarma ve Şile </w:t>
      </w:r>
      <w:r w:rsidR="00225690">
        <w:rPr>
          <w:rFonts w:ascii="Times New Roman" w:eastAsia="Times New Roman" w:hAnsi="Times New Roman" w:cs="Times New Roman"/>
          <w:b/>
          <w:color w:val="000000"/>
          <w:sz w:val="24"/>
          <w:szCs w:val="24"/>
        </w:rPr>
        <w:t>İlçe Emniyet Amirliği</w:t>
      </w:r>
      <w:r w:rsidR="00656FA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ile Güvenli Okul Projesi kapsamında </w:t>
      </w:r>
      <w:r w:rsidR="00961D21">
        <w:rPr>
          <w:rFonts w:ascii="Times New Roman" w:eastAsia="Times New Roman" w:hAnsi="Times New Roman" w:cs="Times New Roman"/>
          <w:color w:val="000000"/>
          <w:sz w:val="24"/>
          <w:szCs w:val="24"/>
        </w:rPr>
        <w:t xml:space="preserve">3.Faz çalışması olan Özel Güvenlik Görevlileri ve okul polisi çalışmaları yürütülmektedir. TYP kapsamında istihdam edilen özel güvenlik görevlilerin eğitimleri </w:t>
      </w:r>
      <w:r w:rsidR="00961D21">
        <w:rPr>
          <w:rFonts w:ascii="Times New Roman" w:eastAsia="Times New Roman" w:hAnsi="Times New Roman" w:cs="Times New Roman"/>
          <w:b/>
          <w:color w:val="000000"/>
          <w:sz w:val="24"/>
          <w:szCs w:val="24"/>
        </w:rPr>
        <w:t xml:space="preserve">İl Emniyet Müdürlüğü </w:t>
      </w:r>
      <w:r w:rsidR="00961D21">
        <w:rPr>
          <w:rFonts w:ascii="Times New Roman" w:eastAsia="Times New Roman" w:hAnsi="Times New Roman" w:cs="Times New Roman"/>
          <w:color w:val="000000"/>
          <w:sz w:val="24"/>
          <w:szCs w:val="24"/>
        </w:rPr>
        <w:t>tarafından verilmektedir.</w:t>
      </w:r>
    </w:p>
    <w:p w:rsidR="00961D21" w:rsidRDefault="00961D21"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Şile Mal Müdürlüğü </w:t>
      </w:r>
      <w:r>
        <w:rPr>
          <w:rFonts w:ascii="Times New Roman" w:eastAsia="Times New Roman" w:hAnsi="Times New Roman" w:cs="Times New Roman"/>
          <w:color w:val="000000"/>
          <w:sz w:val="24"/>
          <w:szCs w:val="24"/>
        </w:rPr>
        <w:t>Şile İlçe Milli Eğitim Müdürlüğü ve bağlı resmi okul ve kurumlarında oluşan harcamaların tahakkuk edilmesini sağlar.</w:t>
      </w:r>
    </w:p>
    <w:p w:rsidR="00961D21" w:rsidRDefault="00961D21"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Şile PTT Müdürlüğü</w:t>
      </w:r>
      <w:r>
        <w:rPr>
          <w:rFonts w:ascii="Times New Roman" w:eastAsia="Times New Roman" w:hAnsi="Times New Roman" w:cs="Times New Roman"/>
          <w:color w:val="000000"/>
          <w:sz w:val="24"/>
          <w:szCs w:val="24"/>
        </w:rPr>
        <w:t>, Şile İlçe Milli Eğitim Müdürlüğünün dış kurumlarla yapmış olduğu yazışmalarda hizmet sağlar.</w:t>
      </w:r>
    </w:p>
    <w:p w:rsidR="00961D21" w:rsidRDefault="00961D21"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Şile Belediyesi </w:t>
      </w:r>
      <w:r>
        <w:rPr>
          <w:rFonts w:ascii="Times New Roman" w:eastAsia="Times New Roman" w:hAnsi="Times New Roman" w:cs="Times New Roman"/>
          <w:color w:val="000000"/>
          <w:sz w:val="24"/>
          <w:szCs w:val="24"/>
        </w:rPr>
        <w:t xml:space="preserve">Şile İlçe Milli Eğitim Müdürlüğüne bağlı binaların ve çevre alanlarının bakım onarım desteğini sağlar, okulların sosyal kültürel faaliyetlerinde ses sistemi ve ulaşım desteği sağlar. Ayrıca belediyenin </w:t>
      </w:r>
      <w:r w:rsidR="002154A8">
        <w:rPr>
          <w:rFonts w:ascii="Times New Roman" w:eastAsia="Times New Roman" w:hAnsi="Times New Roman" w:cs="Times New Roman"/>
          <w:color w:val="000000"/>
          <w:sz w:val="24"/>
          <w:szCs w:val="24"/>
        </w:rPr>
        <w:t>“</w:t>
      </w:r>
      <w:r w:rsidRPr="002154A8">
        <w:rPr>
          <w:rFonts w:ascii="Times New Roman" w:eastAsia="Times New Roman" w:hAnsi="Times New Roman" w:cs="Times New Roman"/>
          <w:color w:val="000000"/>
          <w:sz w:val="24"/>
          <w:szCs w:val="24"/>
        </w:rPr>
        <w:t>Çanakkale Şehitlerini Anma</w:t>
      </w:r>
      <w:r w:rsidR="002154A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kapsamında her yıl </w:t>
      </w:r>
      <w:r w:rsidR="004C57C7">
        <w:rPr>
          <w:rFonts w:ascii="Times New Roman" w:eastAsia="Times New Roman" w:hAnsi="Times New Roman" w:cs="Times New Roman"/>
          <w:color w:val="000000"/>
          <w:sz w:val="24"/>
          <w:szCs w:val="24"/>
        </w:rPr>
        <w:t>geleneksel olarak sürdürdüğü Ça</w:t>
      </w:r>
      <w:r>
        <w:rPr>
          <w:rFonts w:ascii="Times New Roman" w:eastAsia="Times New Roman" w:hAnsi="Times New Roman" w:cs="Times New Roman"/>
          <w:color w:val="000000"/>
          <w:sz w:val="24"/>
          <w:szCs w:val="24"/>
        </w:rPr>
        <w:t xml:space="preserve">nakkale turları </w:t>
      </w:r>
      <w:r w:rsidR="002154A8">
        <w:rPr>
          <w:rFonts w:ascii="Times New Roman" w:eastAsia="Times New Roman" w:hAnsi="Times New Roman" w:cs="Times New Roman"/>
          <w:color w:val="000000"/>
          <w:sz w:val="24"/>
          <w:szCs w:val="24"/>
        </w:rPr>
        <w:t xml:space="preserve">farklı öğretim kademelerindeki öğrencilerimize yararlanma </w:t>
      </w:r>
      <w:r w:rsidR="004C57C7">
        <w:rPr>
          <w:rFonts w:ascii="Times New Roman" w:eastAsia="Times New Roman" w:hAnsi="Times New Roman" w:cs="Times New Roman"/>
          <w:color w:val="000000"/>
          <w:sz w:val="24"/>
          <w:szCs w:val="24"/>
        </w:rPr>
        <w:t>imkânı</w:t>
      </w:r>
      <w:r w:rsidR="002154A8">
        <w:rPr>
          <w:rFonts w:ascii="Times New Roman" w:eastAsia="Times New Roman" w:hAnsi="Times New Roman" w:cs="Times New Roman"/>
          <w:color w:val="000000"/>
          <w:sz w:val="24"/>
          <w:szCs w:val="24"/>
        </w:rPr>
        <w:t xml:space="preserve"> sağlıyor. Ayrıca Üsküdar Belediyesinin öğrenci ve personelimize yönelik ücretsiz Boğaz Turu etkinliğine ulaşım desteği sağlamaktadır.</w:t>
      </w:r>
    </w:p>
    <w:p w:rsidR="002154A8" w:rsidRDefault="002154A8"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Şile İSKİ Müdürlüğü</w:t>
      </w:r>
      <w:r>
        <w:rPr>
          <w:rFonts w:ascii="Times New Roman" w:eastAsia="Times New Roman" w:hAnsi="Times New Roman" w:cs="Times New Roman"/>
          <w:color w:val="000000"/>
          <w:sz w:val="24"/>
          <w:szCs w:val="24"/>
        </w:rPr>
        <w:t>, Şile İlçe Milli Eğitime bağlı okul ve kurumların giderlerinin kontrol edilmesi ve alt yapı çalışmalarının bakım onarım ve tadilatını yapar.</w:t>
      </w:r>
    </w:p>
    <w:p w:rsidR="002154A8" w:rsidRDefault="002154A8"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Şile AYEDAŞ, Şile İGDAŞ, </w:t>
      </w:r>
      <w:r w:rsidRPr="002154A8">
        <w:rPr>
          <w:rFonts w:ascii="Times New Roman" w:eastAsia="Times New Roman" w:hAnsi="Times New Roman" w:cs="Times New Roman"/>
          <w:color w:val="000000"/>
          <w:sz w:val="24"/>
          <w:szCs w:val="24"/>
        </w:rPr>
        <w:t>Şile</w:t>
      </w:r>
      <w:r>
        <w:rPr>
          <w:rFonts w:ascii="Times New Roman" w:eastAsia="Times New Roman" w:hAnsi="Times New Roman" w:cs="Times New Roman"/>
          <w:color w:val="000000"/>
          <w:sz w:val="24"/>
          <w:szCs w:val="24"/>
        </w:rPr>
        <w:t xml:space="preserve"> İlçe Milli Eğitim Müdürlüğü ve bağlı okul/kurumların elektrik ve doğal gaz tedarikini sağlar. </w:t>
      </w:r>
    </w:p>
    <w:p w:rsidR="002154A8" w:rsidRDefault="002154A8"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Şile SGK ve Sancak </w:t>
      </w:r>
      <w:r w:rsidR="004C57C7">
        <w:rPr>
          <w:rFonts w:ascii="Times New Roman" w:eastAsia="Times New Roman" w:hAnsi="Times New Roman" w:cs="Times New Roman"/>
          <w:b/>
          <w:color w:val="000000"/>
          <w:sz w:val="24"/>
          <w:szCs w:val="24"/>
        </w:rPr>
        <w:t>Tepe İŞKUR</w:t>
      </w:r>
      <w:r w:rsidR="00574E6B">
        <w:rPr>
          <w:rFonts w:ascii="Times New Roman" w:eastAsia="Times New Roman" w:hAnsi="Times New Roman" w:cs="Times New Roman"/>
          <w:color w:val="000000"/>
          <w:sz w:val="24"/>
          <w:szCs w:val="24"/>
        </w:rPr>
        <w:t>, istihdam edilmiş personelin faaliyetlerini takip eder TYP kapsamında personel istihdam olanağı sağlar.</w:t>
      </w:r>
    </w:p>
    <w:p w:rsidR="00574E6B" w:rsidRDefault="00574E6B"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Şile İlçe Gıda, Tarım ve Hayvancılık Müdürlüğü </w:t>
      </w:r>
      <w:r>
        <w:rPr>
          <w:rFonts w:ascii="Times New Roman" w:eastAsia="Times New Roman" w:hAnsi="Times New Roman" w:cs="Times New Roman"/>
          <w:color w:val="000000"/>
          <w:sz w:val="24"/>
          <w:szCs w:val="24"/>
        </w:rPr>
        <w:t xml:space="preserve">Şile İlçe Milli Eğitim Müdürlüğüne bağlı yemekhane ve kantinlerin denetimini yapar. </w:t>
      </w:r>
      <w:r w:rsidR="00656FAE">
        <w:rPr>
          <w:rFonts w:ascii="Times New Roman" w:eastAsia="Times New Roman" w:hAnsi="Times New Roman" w:cs="Times New Roman"/>
          <w:color w:val="000000"/>
          <w:sz w:val="24"/>
          <w:szCs w:val="24"/>
        </w:rPr>
        <w:t>Ayrıca Üst Komisyon denetimlerini Şile İlçe Milli Eğitim Müdürlüğü, Şile İlçe Gıda Tarım ve Hayvancılık Müdürlüğü ve Şile İlçe Sağlık Müdürlüğü birlikte gerçekleştirmektedir.</w:t>
      </w:r>
    </w:p>
    <w:p w:rsidR="00656FAE" w:rsidRDefault="00656FAE"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656FAE">
        <w:rPr>
          <w:rFonts w:ascii="Times New Roman" w:eastAsia="Times New Roman" w:hAnsi="Times New Roman" w:cs="Times New Roman"/>
          <w:b/>
          <w:color w:val="000000"/>
          <w:sz w:val="24"/>
          <w:szCs w:val="24"/>
        </w:rPr>
        <w:t>Şile İlçe Sağlık Müdürlüğü</w:t>
      </w:r>
      <w:r>
        <w:rPr>
          <w:rFonts w:ascii="Times New Roman" w:eastAsia="Times New Roman" w:hAnsi="Times New Roman" w:cs="Times New Roman"/>
          <w:color w:val="000000"/>
          <w:sz w:val="24"/>
          <w:szCs w:val="24"/>
        </w:rPr>
        <w:t xml:space="preserve"> “Okul Sağlığı Projeleri” kapsamında faaliyet ve denetimler gerçekleştirmektedir.</w:t>
      </w:r>
    </w:p>
    <w:p w:rsidR="00574E6B" w:rsidRDefault="00574E6B"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Muhtarlıklar</w:t>
      </w:r>
      <w:r>
        <w:rPr>
          <w:rFonts w:ascii="Times New Roman" w:eastAsia="Times New Roman" w:hAnsi="Times New Roman" w:cs="Times New Roman"/>
          <w:color w:val="000000"/>
          <w:sz w:val="24"/>
          <w:szCs w:val="24"/>
        </w:rPr>
        <w:t>, okula yeni kayıt olacak ilkokul öğrencilerinin tespitinde Şile İlçe Milli Eğitime bağlı okul müdürleri ile işbirliği içinde çalışır.</w:t>
      </w:r>
    </w:p>
    <w:p w:rsidR="00574E6B" w:rsidRDefault="00574E6B"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Şile İtfaiyesi ve İBB Anadolu Yakası Yangın Önleme Amirliği</w:t>
      </w:r>
      <w:r>
        <w:rPr>
          <w:rFonts w:ascii="Times New Roman" w:eastAsia="Times New Roman" w:hAnsi="Times New Roman" w:cs="Times New Roman"/>
          <w:color w:val="000000"/>
          <w:sz w:val="24"/>
          <w:szCs w:val="24"/>
        </w:rPr>
        <w:t>, “Binaların yangından Korunma Yönetmeliği”, “Acil Durum Yönetmeliği” kapsamında Şile İlçe Milli Eğitim Müdürlüğü İş Sağlığı ve</w:t>
      </w:r>
      <w:r w:rsidR="00086456">
        <w:rPr>
          <w:rFonts w:ascii="Times New Roman" w:eastAsia="Times New Roman" w:hAnsi="Times New Roman" w:cs="Times New Roman"/>
          <w:color w:val="000000"/>
          <w:sz w:val="24"/>
          <w:szCs w:val="24"/>
        </w:rPr>
        <w:t xml:space="preserve"> Güvenliği Bürosu ile eşgüdüm ve koordinasyon halinde denetim yapar, eğitim verir.</w:t>
      </w:r>
    </w:p>
    <w:p w:rsidR="00086456" w:rsidRDefault="00086456"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Kızılay, İGEDER, Vakıf ve Dernekler</w:t>
      </w:r>
      <w:r>
        <w:rPr>
          <w:rFonts w:ascii="Times New Roman" w:eastAsia="Times New Roman" w:hAnsi="Times New Roman" w:cs="Times New Roman"/>
          <w:color w:val="000000"/>
          <w:sz w:val="24"/>
          <w:szCs w:val="24"/>
        </w:rPr>
        <w:t>, öğretmen yetiştirme ve öğrenci kulüpleri çalışmaları kapsamında yürütülen faaliyetlere katılım sağlar hizmet sunar. Projelerde destek sağlar.</w:t>
      </w:r>
    </w:p>
    <w:p w:rsidR="008935C7" w:rsidRDefault="00086456" w:rsidP="004A37F8">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Şile Sosyal Hizmet Merkezi</w:t>
      </w:r>
      <w:r>
        <w:rPr>
          <w:rFonts w:ascii="Times New Roman" w:eastAsia="Times New Roman" w:hAnsi="Times New Roman" w:cs="Times New Roman"/>
          <w:color w:val="000000"/>
          <w:sz w:val="24"/>
          <w:szCs w:val="24"/>
        </w:rPr>
        <w:t>, 5395 sayılı Çocuk Koruma Kanunu kapsamına alınmış çocukların takibini yapar.</w:t>
      </w:r>
    </w:p>
    <w:p w:rsidR="00805853" w:rsidRDefault="00805853" w:rsidP="00805853">
      <w:pPr>
        <w:pStyle w:val="a20"/>
      </w:pPr>
    </w:p>
    <w:p w:rsidR="00805853" w:rsidRDefault="00805853" w:rsidP="00805853">
      <w:pPr>
        <w:pStyle w:val="a20"/>
      </w:pPr>
    </w:p>
    <w:p w:rsidR="00805853" w:rsidRDefault="00805853" w:rsidP="00805853">
      <w:pPr>
        <w:pStyle w:val="a20"/>
      </w:pPr>
    </w:p>
    <w:p w:rsidR="00805853" w:rsidRDefault="00805853" w:rsidP="00805853">
      <w:pPr>
        <w:pStyle w:val="a20"/>
      </w:pPr>
    </w:p>
    <w:p w:rsidR="00805853" w:rsidRDefault="00805853" w:rsidP="00805853">
      <w:pPr>
        <w:pStyle w:val="a20"/>
      </w:pPr>
    </w:p>
    <w:p w:rsidR="00805853" w:rsidRDefault="00805853" w:rsidP="00805853">
      <w:pPr>
        <w:pStyle w:val="a20"/>
      </w:pPr>
    </w:p>
    <w:p w:rsidR="00805853" w:rsidRDefault="00805853" w:rsidP="00805853">
      <w:pPr>
        <w:pStyle w:val="a20"/>
      </w:pPr>
    </w:p>
    <w:p w:rsidR="00805853" w:rsidRPr="008935C7" w:rsidRDefault="00805853" w:rsidP="00126942">
      <w:pPr>
        <w:pStyle w:val="a20"/>
      </w:pPr>
      <w:bookmarkStart w:id="38" w:name="_Toc27577651"/>
      <w:r>
        <w:lastRenderedPageBreak/>
        <w:t xml:space="preserve">Şile İlçe Milli Eğitim Müdürlüğü </w:t>
      </w:r>
      <w:r w:rsidR="008F3EFC">
        <w:t xml:space="preserve">Paydaş </w:t>
      </w:r>
      <w:r>
        <w:t>Etki/Önem Matrisi</w:t>
      </w:r>
      <w:bookmarkEnd w:id="38"/>
    </w:p>
    <w:p w:rsidR="002C0E25" w:rsidRDefault="002C0E25">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2C0E25" w:rsidRDefault="008E4C18" w:rsidP="00EC38F1">
      <w:pPr>
        <w:pStyle w:val="t"/>
        <w:rPr>
          <w:color w:val="000000"/>
          <w:sz w:val="24"/>
          <w:szCs w:val="24"/>
        </w:rPr>
      </w:pPr>
      <w:bookmarkStart w:id="39" w:name="_Toc27577000"/>
      <w:r>
        <w:rPr>
          <w:color w:val="000000"/>
        </w:rPr>
        <w:t>Tablo 8</w:t>
      </w:r>
      <w:r w:rsidR="00AA6916" w:rsidRPr="00080C25">
        <w:rPr>
          <w:rFonts w:eastAsia="Book Antiqua"/>
          <w:color w:val="000000"/>
        </w:rPr>
        <w:t xml:space="preserve">: </w:t>
      </w:r>
      <w:r w:rsidR="00AA6916">
        <w:rPr>
          <w:rFonts w:eastAsia="Book Antiqua"/>
        </w:rPr>
        <w:t>Şile İlçe Milli E</w:t>
      </w:r>
      <w:r w:rsidR="00AA6916" w:rsidRPr="00080C25">
        <w:rPr>
          <w:rFonts w:eastAsia="Book Antiqua"/>
        </w:rPr>
        <w:t xml:space="preserve">ğitim </w:t>
      </w:r>
      <w:r w:rsidR="00AA6916">
        <w:rPr>
          <w:rFonts w:eastAsia="Book Antiqua"/>
        </w:rPr>
        <w:t>Paydaş Etki Önem Matrisi</w:t>
      </w:r>
      <w:bookmarkEnd w:id="39"/>
    </w:p>
    <w:tbl>
      <w:tblPr>
        <w:tblStyle w:val="TabloKlavuzu"/>
        <w:tblW w:w="9889" w:type="dxa"/>
        <w:shd w:val="clear" w:color="auto" w:fill="4BACC6" w:themeFill="accent5"/>
        <w:tblLook w:val="04A0" w:firstRow="1" w:lastRow="0" w:firstColumn="1" w:lastColumn="0" w:noHBand="0" w:noVBand="1"/>
      </w:tblPr>
      <w:tblGrid>
        <w:gridCol w:w="2660"/>
        <w:gridCol w:w="3544"/>
        <w:gridCol w:w="3685"/>
      </w:tblGrid>
      <w:tr w:rsidR="00881080" w:rsidTr="009A3073">
        <w:trPr>
          <w:cantSplit/>
          <w:trHeight w:val="2506"/>
        </w:trPr>
        <w:tc>
          <w:tcPr>
            <w:tcW w:w="2660" w:type="dxa"/>
            <w:tcBorders>
              <w:tl2br w:val="single" w:sz="12" w:space="0" w:color="auto"/>
            </w:tcBorders>
            <w:shd w:val="clear" w:color="auto" w:fill="B8CCE4" w:themeFill="accent1" w:themeFillTint="66"/>
          </w:tcPr>
          <w:p w:rsidR="00DF3F4A" w:rsidRDefault="00DF3F4A" w:rsidP="00DF3F4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ETKİ DÜZEYİ</w:t>
            </w:r>
          </w:p>
          <w:p w:rsidR="00DF3F4A" w:rsidRPr="00DF3F4A" w:rsidRDefault="00DF3F4A" w:rsidP="00DF3F4A">
            <w:pPr>
              <w:shd w:val="clear" w:color="auto" w:fill="4BACC6" w:themeFill="accent5"/>
              <w:rPr>
                <w:rFonts w:ascii="Times New Roman" w:eastAsia="Times New Roman" w:hAnsi="Times New Roman" w:cs="Times New Roman"/>
                <w:sz w:val="24"/>
                <w:szCs w:val="24"/>
              </w:rPr>
            </w:pPr>
          </w:p>
          <w:p w:rsidR="00DF3F4A" w:rsidRDefault="00DF3F4A" w:rsidP="00DF3F4A">
            <w:pPr>
              <w:shd w:val="clear" w:color="auto" w:fill="4BACC6" w:themeFill="accent5"/>
              <w:rPr>
                <w:rFonts w:ascii="Times New Roman" w:eastAsia="Times New Roman" w:hAnsi="Times New Roman" w:cs="Times New Roman"/>
                <w:sz w:val="24"/>
                <w:szCs w:val="24"/>
              </w:rPr>
            </w:pPr>
          </w:p>
          <w:p w:rsidR="00DF3F4A" w:rsidRDefault="00DF3F4A" w:rsidP="00DF3F4A">
            <w:pPr>
              <w:shd w:val="clear" w:color="auto" w:fill="4BACC6" w:themeFill="accent5"/>
              <w:rPr>
                <w:rFonts w:ascii="Times New Roman" w:eastAsia="Times New Roman" w:hAnsi="Times New Roman" w:cs="Times New Roman"/>
                <w:sz w:val="24"/>
                <w:szCs w:val="24"/>
              </w:rPr>
            </w:pPr>
          </w:p>
          <w:p w:rsidR="00DF3F4A" w:rsidRDefault="00DF3F4A" w:rsidP="009A3073">
            <w:pPr>
              <w:shd w:val="clear" w:color="auto" w:fill="4BACC6" w:themeFill="accent5"/>
              <w:jc w:val="right"/>
              <w:rPr>
                <w:rFonts w:ascii="Times New Roman" w:eastAsia="Times New Roman" w:hAnsi="Times New Roman" w:cs="Times New Roman"/>
                <w:sz w:val="24"/>
                <w:szCs w:val="24"/>
              </w:rPr>
            </w:pPr>
          </w:p>
          <w:p w:rsidR="00DF3F4A" w:rsidRDefault="00DF3F4A" w:rsidP="00DF3F4A">
            <w:pPr>
              <w:shd w:val="clear" w:color="auto" w:fill="4BACC6" w:themeFill="accent5"/>
              <w:rPr>
                <w:rFonts w:ascii="Times New Roman" w:eastAsia="Times New Roman" w:hAnsi="Times New Roman" w:cs="Times New Roman"/>
                <w:sz w:val="24"/>
                <w:szCs w:val="24"/>
              </w:rPr>
            </w:pPr>
          </w:p>
          <w:p w:rsidR="00881080" w:rsidRDefault="00881080" w:rsidP="00DF3F4A">
            <w:pPr>
              <w:shd w:val="clear" w:color="auto" w:fill="4BACC6" w:themeFill="accent5"/>
              <w:rPr>
                <w:rFonts w:ascii="Times New Roman" w:eastAsia="Times New Roman" w:hAnsi="Times New Roman" w:cs="Times New Roman"/>
                <w:b/>
                <w:sz w:val="24"/>
                <w:szCs w:val="24"/>
              </w:rPr>
            </w:pPr>
          </w:p>
          <w:p w:rsidR="002C0E25" w:rsidRPr="00DF3F4A" w:rsidRDefault="00DF3F4A" w:rsidP="00DF3F4A">
            <w:pPr>
              <w:shd w:val="clear" w:color="auto" w:fill="4BACC6" w:themeFill="accent5"/>
              <w:rPr>
                <w:rFonts w:ascii="Times New Roman" w:eastAsia="Times New Roman" w:hAnsi="Times New Roman" w:cs="Times New Roman"/>
                <w:b/>
                <w:sz w:val="24"/>
                <w:szCs w:val="24"/>
              </w:rPr>
            </w:pPr>
            <w:r w:rsidRPr="00DF3F4A">
              <w:rPr>
                <w:rFonts w:ascii="Times New Roman" w:eastAsia="Times New Roman" w:hAnsi="Times New Roman" w:cs="Times New Roman"/>
                <w:b/>
                <w:sz w:val="24"/>
                <w:szCs w:val="24"/>
              </w:rPr>
              <w:t>ÖNEM DÜZEYİ</w:t>
            </w:r>
          </w:p>
        </w:tc>
        <w:tc>
          <w:tcPr>
            <w:tcW w:w="3544" w:type="dxa"/>
            <w:shd w:val="clear" w:color="auto" w:fill="B8CCE4" w:themeFill="accent1" w:themeFillTint="66"/>
          </w:tcPr>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2C0E25" w:rsidRDefault="00DF3F4A" w:rsidP="00DF3F4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ZAYIF</w:t>
            </w:r>
          </w:p>
        </w:tc>
        <w:tc>
          <w:tcPr>
            <w:tcW w:w="3685" w:type="dxa"/>
            <w:shd w:val="clear" w:color="auto" w:fill="B8CCE4" w:themeFill="accent1" w:themeFillTint="66"/>
          </w:tcPr>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2C0E25" w:rsidRDefault="00DF3F4A" w:rsidP="00DF3F4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GÜÇLÜ</w:t>
            </w:r>
          </w:p>
        </w:tc>
      </w:tr>
      <w:tr w:rsidR="002C0E25" w:rsidTr="00885F8B">
        <w:trPr>
          <w:trHeight w:val="2223"/>
        </w:trPr>
        <w:tc>
          <w:tcPr>
            <w:tcW w:w="2660" w:type="dxa"/>
            <w:shd w:val="clear" w:color="auto" w:fill="B8CCE4" w:themeFill="accent1" w:themeFillTint="66"/>
          </w:tcPr>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2C0E25" w:rsidRDefault="00DF3F4A" w:rsidP="00DF3F4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DÜŞÜK</w:t>
            </w:r>
          </w:p>
        </w:tc>
        <w:tc>
          <w:tcPr>
            <w:tcW w:w="3544" w:type="dxa"/>
            <w:shd w:val="clear" w:color="auto" w:fill="FDE9D9" w:themeFill="accent6" w:themeFillTint="33"/>
          </w:tcPr>
          <w:p w:rsidR="002C0E25" w:rsidRDefault="00DF3F4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İZLE</w:t>
            </w:r>
          </w:p>
          <w:p w:rsidR="00225690" w:rsidRDefault="00225690" w:rsidP="0022569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Milli Eğitim Bakanlığı,</w:t>
            </w:r>
          </w:p>
          <w:p w:rsidR="00225690" w:rsidRDefault="00225690" w:rsidP="0022569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İstanbul Valiliği,</w:t>
            </w:r>
          </w:p>
          <w:p w:rsidR="00DF3F4A" w:rsidRPr="00DF3F4A" w:rsidRDefault="00DF3F4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Veliler, </w:t>
            </w:r>
            <w:r w:rsidR="005B2062">
              <w:rPr>
                <w:rFonts w:ascii="Times New Roman" w:eastAsia="Times New Roman" w:hAnsi="Times New Roman" w:cs="Times New Roman"/>
                <w:color w:val="000000"/>
                <w:sz w:val="24"/>
                <w:szCs w:val="24"/>
              </w:rPr>
              <w:t>Kızılay, İGEDER</w:t>
            </w:r>
            <w:r w:rsidR="006855F9">
              <w:rPr>
                <w:rFonts w:ascii="Times New Roman" w:eastAsia="Times New Roman" w:hAnsi="Times New Roman" w:cs="Times New Roman"/>
                <w:color w:val="000000"/>
                <w:sz w:val="24"/>
                <w:szCs w:val="24"/>
              </w:rPr>
              <w:t xml:space="preserve">, Vakıf ve Dernekler, </w:t>
            </w:r>
          </w:p>
        </w:tc>
        <w:tc>
          <w:tcPr>
            <w:tcW w:w="3685" w:type="dxa"/>
            <w:shd w:val="clear" w:color="auto" w:fill="FDE9D9" w:themeFill="accent6" w:themeFillTint="33"/>
          </w:tcPr>
          <w:p w:rsidR="002C0E25" w:rsidRDefault="00DF3F4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BİLGİLENDİR</w:t>
            </w:r>
          </w:p>
          <w:p w:rsidR="006855F9" w:rsidRDefault="006855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Şile Kaymakamlığı </w:t>
            </w:r>
          </w:p>
          <w:p w:rsidR="006855F9" w:rsidRPr="006855F9" w:rsidRDefault="006855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İstanbul İl Milli Eğitim Müdürlüğü</w:t>
            </w:r>
          </w:p>
        </w:tc>
      </w:tr>
      <w:tr w:rsidR="002C0E25" w:rsidTr="00885F8B">
        <w:trPr>
          <w:trHeight w:val="2819"/>
        </w:trPr>
        <w:tc>
          <w:tcPr>
            <w:tcW w:w="2660" w:type="dxa"/>
            <w:shd w:val="clear" w:color="auto" w:fill="B8CCE4" w:themeFill="accent1" w:themeFillTint="66"/>
          </w:tcPr>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DF3F4A" w:rsidRDefault="00DF3F4A" w:rsidP="00DF3F4A">
            <w:pPr>
              <w:jc w:val="center"/>
              <w:rPr>
                <w:rFonts w:ascii="Times New Roman" w:eastAsia="Times New Roman" w:hAnsi="Times New Roman" w:cs="Times New Roman"/>
                <w:b/>
                <w:color w:val="000000"/>
                <w:sz w:val="24"/>
                <w:szCs w:val="24"/>
              </w:rPr>
            </w:pPr>
          </w:p>
          <w:p w:rsidR="002C0E25" w:rsidRDefault="00DF3F4A" w:rsidP="00DF3F4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YÜKSEK</w:t>
            </w:r>
          </w:p>
        </w:tc>
        <w:tc>
          <w:tcPr>
            <w:tcW w:w="3544" w:type="dxa"/>
            <w:shd w:val="clear" w:color="auto" w:fill="FDE9D9" w:themeFill="accent6" w:themeFillTint="33"/>
          </w:tcPr>
          <w:p w:rsidR="002C0E25" w:rsidRDefault="00DF3F4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ÇIKARLARINI GÖZET/ ÇALIŞMALARA </w:t>
            </w:r>
            <w:r w:rsidR="005B2062">
              <w:rPr>
                <w:rFonts w:ascii="Times New Roman" w:eastAsia="Times New Roman" w:hAnsi="Times New Roman" w:cs="Times New Roman"/>
                <w:b/>
                <w:color w:val="000000"/>
                <w:sz w:val="24"/>
                <w:szCs w:val="24"/>
              </w:rPr>
              <w:t>DÂHİL</w:t>
            </w:r>
            <w:r>
              <w:rPr>
                <w:rFonts w:ascii="Times New Roman" w:eastAsia="Times New Roman" w:hAnsi="Times New Roman" w:cs="Times New Roman"/>
                <w:b/>
                <w:color w:val="000000"/>
                <w:sz w:val="24"/>
                <w:szCs w:val="24"/>
              </w:rPr>
              <w:t xml:space="preserve"> ET</w:t>
            </w:r>
          </w:p>
          <w:p w:rsidR="00225690" w:rsidRDefault="00225690" w:rsidP="006855F9">
            <w:pPr>
              <w:rPr>
                <w:rFonts w:ascii="Times New Roman" w:eastAsia="Times New Roman" w:hAnsi="Times New Roman" w:cs="Times New Roman"/>
                <w:color w:val="000000"/>
                <w:sz w:val="24"/>
                <w:szCs w:val="24"/>
              </w:rPr>
            </w:pPr>
          </w:p>
          <w:p w:rsidR="00DF3F4A" w:rsidRPr="00DF3F4A" w:rsidRDefault="006855F9" w:rsidP="006855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Şile Belediyesi, Okul Aile Birlikleri, Kantinler, Taşıma Kooperatifleri, Mesleki Eğitim Merkezi,</w:t>
            </w:r>
            <w:r w:rsidR="00225690">
              <w:rPr>
                <w:rFonts w:ascii="Times New Roman" w:eastAsia="Times New Roman" w:hAnsi="Times New Roman" w:cs="Times New Roman"/>
                <w:color w:val="000000"/>
                <w:sz w:val="24"/>
                <w:szCs w:val="24"/>
              </w:rPr>
              <w:t xml:space="preserve"> Şile İSKİ Müdürlüğü, Şile AYEDAŞ, Şile İGDAŞ, Muhtarlıklar</w:t>
            </w:r>
            <w:r w:rsidR="00731FBF">
              <w:rPr>
                <w:rFonts w:ascii="Times New Roman" w:eastAsia="Times New Roman" w:hAnsi="Times New Roman" w:cs="Times New Roman"/>
                <w:color w:val="000000"/>
                <w:sz w:val="24"/>
                <w:szCs w:val="24"/>
              </w:rPr>
              <w:t>,İETT</w:t>
            </w:r>
          </w:p>
        </w:tc>
        <w:tc>
          <w:tcPr>
            <w:tcW w:w="3685" w:type="dxa"/>
            <w:shd w:val="clear" w:color="auto" w:fill="FDE9D9" w:themeFill="accent6" w:themeFillTint="33"/>
          </w:tcPr>
          <w:p w:rsidR="002C0E25" w:rsidRDefault="00DF3F4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BİRLİKTE ÇALIŞ</w:t>
            </w:r>
          </w:p>
          <w:p w:rsidR="006855F9" w:rsidRPr="006855F9" w:rsidRDefault="006855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Müdürler, İdari Personel, Öğretmenler, Öğrenciler, RAM, Halk Eğitimi Merkezi, İstanbul İl Milli Eğitim Müdürlüğü, İstanbul İl Sağlık Müdürlüğü</w:t>
            </w:r>
            <w:r w:rsidR="00225690">
              <w:rPr>
                <w:rFonts w:ascii="Times New Roman" w:eastAsia="Times New Roman" w:hAnsi="Times New Roman" w:cs="Times New Roman"/>
                <w:color w:val="000000"/>
                <w:sz w:val="24"/>
                <w:szCs w:val="24"/>
              </w:rPr>
              <w:t xml:space="preserve">, Şile İlçe Jandarma, Şile İlçe Emniyet Amirliği, Şile Mal Müdürlüğü, Şile PTT Müdürlüğü, Şile SGK, </w:t>
            </w:r>
            <w:r w:rsidR="005F123E">
              <w:rPr>
                <w:rFonts w:ascii="Times New Roman" w:eastAsia="Times New Roman" w:hAnsi="Times New Roman" w:cs="Times New Roman"/>
                <w:color w:val="000000"/>
                <w:sz w:val="24"/>
                <w:szCs w:val="24"/>
              </w:rPr>
              <w:t>Sancak tepe</w:t>
            </w:r>
            <w:r w:rsidR="00225690">
              <w:rPr>
                <w:rFonts w:ascii="Times New Roman" w:eastAsia="Times New Roman" w:hAnsi="Times New Roman" w:cs="Times New Roman"/>
                <w:color w:val="000000"/>
                <w:sz w:val="24"/>
                <w:szCs w:val="24"/>
              </w:rPr>
              <w:t xml:space="preserve"> İŞKUR, Şile İlçe Tarım, Şile İtfaiye Amirliği, İBB Anadolu Yakası Yangın Önleme Amirliği</w:t>
            </w:r>
          </w:p>
        </w:tc>
      </w:tr>
    </w:tbl>
    <w:p w:rsidR="002C0E25" w:rsidRDefault="002C0E25">
      <w:pPr>
        <w:pBdr>
          <w:top w:val="nil"/>
          <w:left w:val="nil"/>
          <w:bottom w:val="nil"/>
          <w:right w:val="nil"/>
          <w:between w:val="nil"/>
        </w:pBdr>
        <w:ind w:firstLine="567"/>
        <w:rPr>
          <w:rFonts w:ascii="Times New Roman" w:eastAsia="Times New Roman" w:hAnsi="Times New Roman" w:cs="Times New Roman"/>
          <w:b/>
          <w:color w:val="000000"/>
          <w:sz w:val="24"/>
          <w:szCs w:val="24"/>
        </w:rPr>
      </w:pPr>
    </w:p>
    <w:p w:rsidR="00AC1944" w:rsidRPr="00227BBB" w:rsidRDefault="00E31365" w:rsidP="00126942">
      <w:pPr>
        <w:pStyle w:val="a20"/>
      </w:pPr>
      <w:bookmarkStart w:id="40" w:name="_Toc27577652"/>
      <w:r w:rsidRPr="00227BBB">
        <w:t xml:space="preserve">Paydaş </w:t>
      </w:r>
      <w:r w:rsidR="006509E5">
        <w:t xml:space="preserve">Memnuniyeti </w:t>
      </w:r>
      <w:r w:rsidRPr="00227BBB">
        <w:t>Belirleme Çalışması</w:t>
      </w:r>
      <w:r w:rsidR="008C5167">
        <w:t>/</w:t>
      </w:r>
      <w:r w:rsidR="006509E5">
        <w:t>Anket Analizi</w:t>
      </w:r>
      <w:bookmarkEnd w:id="40"/>
    </w:p>
    <w:p w:rsidR="00D73FDB" w:rsidRPr="00227BBB" w:rsidRDefault="00E31365" w:rsidP="004A37F8">
      <w:pPr>
        <w:spacing w:line="360" w:lineRule="auto"/>
        <w:ind w:firstLine="708"/>
        <w:jc w:val="both"/>
        <w:rPr>
          <w:rFonts w:ascii="Times New Roman" w:hAnsi="Times New Roman" w:cs="Times New Roman"/>
          <w:sz w:val="24"/>
          <w:szCs w:val="24"/>
        </w:rPr>
      </w:pPr>
      <w:r w:rsidRPr="00227BBB">
        <w:rPr>
          <w:rFonts w:ascii="Times New Roman" w:eastAsia="Times New Roman" w:hAnsi="Times New Roman" w:cs="Times New Roman"/>
          <w:sz w:val="24"/>
          <w:szCs w:val="24"/>
        </w:rPr>
        <w:t xml:space="preserve">Şile İlçe Milli Eğitim Müdürlüğümüz ile doğrudan ya da dolaylı yollarla ilişki içerisinde olduğumuz paydaşlarımız </w:t>
      </w:r>
      <w:r w:rsidR="001E2A67">
        <w:rPr>
          <w:rFonts w:ascii="Times New Roman" w:eastAsia="Times New Roman" w:hAnsi="Times New Roman" w:cs="Times New Roman"/>
          <w:sz w:val="24"/>
          <w:szCs w:val="24"/>
        </w:rPr>
        <w:t>Tablo 7 ve Tablo 8’de</w:t>
      </w:r>
      <w:r w:rsidRPr="00227BBB">
        <w:rPr>
          <w:rFonts w:ascii="Times New Roman" w:eastAsia="Times New Roman" w:hAnsi="Times New Roman" w:cs="Times New Roman"/>
          <w:sz w:val="24"/>
          <w:szCs w:val="24"/>
        </w:rPr>
        <w:t>belirlenmiş olup ortaklıkların önem derecelerini ortaya koyduğumuz “Etki-Önem Matrisi” oluşturulmuş</w:t>
      </w:r>
      <w:r w:rsidR="002A01DC">
        <w:rPr>
          <w:rFonts w:ascii="Times New Roman" w:eastAsia="Times New Roman" w:hAnsi="Times New Roman" w:cs="Times New Roman"/>
          <w:sz w:val="24"/>
          <w:szCs w:val="24"/>
        </w:rPr>
        <w:t>tur</w:t>
      </w:r>
      <w:r w:rsidRPr="00227BBB">
        <w:rPr>
          <w:rFonts w:ascii="Times New Roman" w:eastAsia="Times New Roman" w:hAnsi="Times New Roman" w:cs="Times New Roman"/>
          <w:sz w:val="24"/>
          <w:szCs w:val="24"/>
        </w:rPr>
        <w:t xml:space="preserve">. </w:t>
      </w:r>
    </w:p>
    <w:p w:rsidR="00D73FDB" w:rsidRPr="00227BBB" w:rsidRDefault="00D73FDB" w:rsidP="004A37F8">
      <w:pPr>
        <w:jc w:val="both"/>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rsidR="00D73FDB" w:rsidRPr="00227BBB" w:rsidRDefault="00D73FDB" w:rsidP="004A37F8">
      <w:pPr>
        <w:jc w:val="both"/>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 bir süreçtir. </w:t>
      </w:r>
      <w:r w:rsidRPr="00227BBB">
        <w:rPr>
          <w:rFonts w:ascii="Times New Roman" w:eastAsia="Times New Roman" w:hAnsi="Times New Roman" w:cs="Times New Roman"/>
          <w:sz w:val="24"/>
          <w:szCs w:val="24"/>
        </w:rPr>
        <w:lastRenderedPageBreak/>
        <w:t xml:space="preserve">Bu süreç ayrıca üretilen politikalar ile faaliyet ve projelerin paydaşlar tarafından sahiplenilmesini sağlama ve uygulama aşamasını kolaylaştırması bakımından oldukça önemlidir. Paydaş analizi sürecinde Şile İlçe Milli Eğitim Müdürlüğünün teşkilat yapısı, ilgili mevzuat, hizmet envanteri ve faaliyet alanları analiz edilerek </w:t>
      </w:r>
      <w:r w:rsidR="00782E7B">
        <w:rPr>
          <w:rFonts w:ascii="Times New Roman" w:eastAsia="Times New Roman" w:hAnsi="Times New Roman" w:cs="Times New Roman"/>
          <w:sz w:val="24"/>
          <w:szCs w:val="24"/>
        </w:rPr>
        <w:t>paydaşlar belirlenmiştir. Etki\Önem M</w:t>
      </w:r>
      <w:r w:rsidRPr="00227BBB">
        <w:rPr>
          <w:rFonts w:ascii="Times New Roman" w:eastAsia="Times New Roman" w:hAnsi="Times New Roman" w:cs="Times New Roman"/>
          <w:sz w:val="24"/>
          <w:szCs w:val="24"/>
        </w:rPr>
        <w:t>atrisi kullanıla</w:t>
      </w:r>
      <w:r w:rsidR="00004CD7">
        <w:rPr>
          <w:rFonts w:ascii="Times New Roman" w:eastAsia="Times New Roman" w:hAnsi="Times New Roman" w:cs="Times New Roman"/>
          <w:sz w:val="24"/>
          <w:szCs w:val="24"/>
        </w:rPr>
        <w:t>rak paydaşlar öncelik</w:t>
      </w:r>
      <w:r w:rsidRPr="00227BBB">
        <w:rPr>
          <w:rFonts w:ascii="Times New Roman" w:eastAsia="Times New Roman" w:hAnsi="Times New Roman" w:cs="Times New Roman"/>
          <w:sz w:val="24"/>
          <w:szCs w:val="24"/>
        </w:rPr>
        <w:t xml:space="preserve"> ve nihai paydaş listesi oluşturulmuştur. </w:t>
      </w:r>
    </w:p>
    <w:p w:rsidR="00D73FDB" w:rsidRDefault="00D73FDB" w:rsidP="004A37F8">
      <w:pPr>
        <w:jc w:val="both"/>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 xml:space="preserve">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Paydaş anketi okul, kurum, ilçe teşkilatı çalışanları, öğrenciler, veliler, kamu kurumlarına uygulanmıştır. Kamuoyunun bilgisine sunulan anket kısa bir süre içerisinde yaklaşık 230 paydaş tarafından yanıtlanmıştır. Paydaş anketini yanıtlayan katılımcıların görevli oldukları kurum ve kuruluşlara göre dağılımları yanıtlama oranı açısından sırasıyla </w:t>
      </w:r>
      <w:r w:rsidR="000B7FF3">
        <w:rPr>
          <w:rFonts w:ascii="Times New Roman" w:eastAsia="Times New Roman" w:hAnsi="Times New Roman" w:cs="Times New Roman"/>
          <w:sz w:val="24"/>
          <w:szCs w:val="24"/>
        </w:rPr>
        <w:t>Şile İlçe Milli Eğitim M</w:t>
      </w:r>
      <w:r w:rsidRPr="00227BBB">
        <w:rPr>
          <w:rFonts w:ascii="Times New Roman" w:eastAsia="Times New Roman" w:hAnsi="Times New Roman" w:cs="Times New Roman"/>
          <w:sz w:val="24"/>
          <w:szCs w:val="24"/>
        </w:rPr>
        <w:t>üdürlüğü ve bağlı kurumları oluşturmaktadır. Ankete katılan paydaşların demografik</w:t>
      </w:r>
      <w:r w:rsidR="005F045E">
        <w:rPr>
          <w:rFonts w:ascii="Times New Roman" w:eastAsia="Times New Roman" w:hAnsi="Times New Roman" w:cs="Times New Roman"/>
          <w:sz w:val="24"/>
          <w:szCs w:val="24"/>
        </w:rPr>
        <w:t xml:space="preserve"> özellikleri </w:t>
      </w:r>
      <w:r w:rsidRPr="005F045E">
        <w:rPr>
          <w:rFonts w:ascii="Times New Roman" w:eastAsia="Times New Roman" w:hAnsi="Times New Roman" w:cs="Times New Roman"/>
          <w:b/>
          <w:sz w:val="24"/>
          <w:szCs w:val="24"/>
        </w:rPr>
        <w:t>Tablo 1</w:t>
      </w:r>
      <w:r w:rsidR="00782E7B" w:rsidRPr="005F045E">
        <w:rPr>
          <w:rFonts w:ascii="Times New Roman" w:eastAsia="Times New Roman" w:hAnsi="Times New Roman" w:cs="Times New Roman"/>
          <w:b/>
          <w:sz w:val="24"/>
          <w:szCs w:val="24"/>
        </w:rPr>
        <w:t>0’da</w:t>
      </w:r>
      <w:r w:rsidRPr="00227BBB">
        <w:rPr>
          <w:rFonts w:ascii="Times New Roman" w:eastAsia="Times New Roman" w:hAnsi="Times New Roman" w:cs="Times New Roman"/>
          <w:sz w:val="24"/>
          <w:szCs w:val="24"/>
        </w:rPr>
        <w:t xml:space="preserve"> sunulmuştur.</w:t>
      </w:r>
    </w:p>
    <w:p w:rsidR="009F04E8" w:rsidRPr="00227BBB" w:rsidRDefault="00FD20FB" w:rsidP="00EC38F1">
      <w:pPr>
        <w:pStyle w:val="t"/>
        <w:rPr>
          <w:sz w:val="24"/>
          <w:szCs w:val="24"/>
        </w:rPr>
      </w:pPr>
      <w:bookmarkStart w:id="41" w:name="_Toc27577001"/>
      <w:r>
        <w:rPr>
          <w:color w:val="000000"/>
        </w:rPr>
        <w:t>Tablo 9</w:t>
      </w:r>
      <w:r w:rsidR="009F04E8" w:rsidRPr="00080C25">
        <w:rPr>
          <w:rFonts w:eastAsia="Book Antiqua"/>
          <w:color w:val="000000"/>
        </w:rPr>
        <w:t xml:space="preserve">: </w:t>
      </w:r>
      <w:r w:rsidR="009F04E8">
        <w:rPr>
          <w:rFonts w:eastAsia="Book Antiqua"/>
        </w:rPr>
        <w:t>Şile İlçe Milli E</w:t>
      </w:r>
      <w:r w:rsidR="009F04E8" w:rsidRPr="00080C25">
        <w:rPr>
          <w:rFonts w:eastAsia="Book Antiqua"/>
        </w:rPr>
        <w:t xml:space="preserve">ğitim Müdürlüğü </w:t>
      </w:r>
      <w:r w:rsidR="009F04E8">
        <w:rPr>
          <w:rFonts w:eastAsia="Book Antiqua"/>
        </w:rPr>
        <w:t>İç Paydaş Anket Analizi</w:t>
      </w:r>
      <w:bookmarkEnd w:id="41"/>
    </w:p>
    <w:tbl>
      <w:tblPr>
        <w:tblStyle w:val="4"/>
        <w:tblW w:w="9426" w:type="dxa"/>
        <w:tblInd w:w="-27"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404"/>
        <w:gridCol w:w="1616"/>
        <w:gridCol w:w="2289"/>
        <w:gridCol w:w="2693"/>
        <w:gridCol w:w="2424"/>
      </w:tblGrid>
      <w:tr w:rsidR="0016223F" w:rsidRPr="00227BBB" w:rsidTr="00D158D1">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020" w:type="dxa"/>
            <w:gridSpan w:val="2"/>
          </w:tcPr>
          <w:p w:rsidR="0016223F" w:rsidRPr="00227BBB" w:rsidRDefault="0016223F" w:rsidP="004028ED">
            <w:pPr>
              <w:spacing w:after="0" w:line="240" w:lineRule="auto"/>
              <w:jc w:val="center"/>
              <w:rPr>
                <w:rFonts w:ascii="Times New Roman" w:eastAsia="Times New Roman" w:hAnsi="Times New Roman" w:cs="Times New Roman"/>
                <w:b w:val="0"/>
                <w:sz w:val="24"/>
                <w:szCs w:val="24"/>
              </w:rPr>
            </w:pPr>
          </w:p>
        </w:tc>
        <w:tc>
          <w:tcPr>
            <w:tcW w:w="7406" w:type="dxa"/>
            <w:gridSpan w:val="3"/>
          </w:tcPr>
          <w:p w:rsidR="0016223F" w:rsidRPr="00227BBB" w:rsidRDefault="0016223F" w:rsidP="004028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b w:val="0"/>
                <w:sz w:val="24"/>
                <w:szCs w:val="24"/>
              </w:rPr>
              <w:t xml:space="preserve">Şile İlçe Milli Eğitim Müdürlüğü İç Paydaş Anket Sonuçları </w:t>
            </w:r>
          </w:p>
        </w:tc>
      </w:tr>
      <w:tr w:rsidR="0016223F"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16223F" w:rsidRPr="00227BBB" w:rsidRDefault="0016223F" w:rsidP="004028ED">
            <w:pPr>
              <w:spacing w:after="0" w:line="240" w:lineRule="auto"/>
              <w:jc w:val="both"/>
              <w:rPr>
                <w:rFonts w:ascii="Times New Roman" w:eastAsia="Times New Roman" w:hAnsi="Times New Roman" w:cs="Times New Roman"/>
                <w:sz w:val="24"/>
                <w:szCs w:val="24"/>
              </w:rPr>
            </w:pPr>
          </w:p>
        </w:tc>
        <w:tc>
          <w:tcPr>
            <w:tcW w:w="3905" w:type="dxa"/>
            <w:gridSpan w:val="2"/>
          </w:tcPr>
          <w:p w:rsidR="0016223F" w:rsidRPr="00227BBB" w:rsidRDefault="0016223F"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ÖZELLİK</w:t>
            </w:r>
          </w:p>
        </w:tc>
        <w:tc>
          <w:tcPr>
            <w:tcW w:w="2693" w:type="dxa"/>
          </w:tcPr>
          <w:p w:rsidR="0016223F" w:rsidRPr="00227BBB" w:rsidRDefault="0016223F"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FREKANS</w:t>
            </w:r>
          </w:p>
        </w:tc>
        <w:tc>
          <w:tcPr>
            <w:tcW w:w="2423" w:type="dxa"/>
          </w:tcPr>
          <w:p w:rsidR="0016223F" w:rsidRPr="00227BBB" w:rsidRDefault="0016223F"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YÜZDE</w:t>
            </w:r>
          </w:p>
        </w:tc>
      </w:tr>
      <w:tr w:rsidR="0016223F"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16223F" w:rsidRPr="00227BBB" w:rsidRDefault="0016223F" w:rsidP="004028ED">
            <w:pPr>
              <w:spacing w:after="0" w:line="240" w:lineRule="auto"/>
              <w:jc w:val="both"/>
              <w:rPr>
                <w:rFonts w:ascii="Times New Roman" w:eastAsia="Times New Roman" w:hAnsi="Times New Roman" w:cs="Times New Roman"/>
                <w:sz w:val="24"/>
                <w:szCs w:val="24"/>
              </w:rPr>
            </w:pPr>
          </w:p>
        </w:tc>
        <w:tc>
          <w:tcPr>
            <w:tcW w:w="3905" w:type="dxa"/>
            <w:gridSpan w:val="2"/>
          </w:tcPr>
          <w:p w:rsidR="0016223F" w:rsidRPr="00227BBB" w:rsidRDefault="0016223F"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CİNSİYET</w:t>
            </w:r>
          </w:p>
        </w:tc>
        <w:tc>
          <w:tcPr>
            <w:tcW w:w="2693" w:type="dxa"/>
          </w:tcPr>
          <w:p w:rsidR="0016223F" w:rsidRPr="00227BBB" w:rsidRDefault="0016223F"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423" w:type="dxa"/>
          </w:tcPr>
          <w:p w:rsidR="0016223F" w:rsidRPr="00227BBB" w:rsidRDefault="0016223F"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16223F"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16223F"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05" w:type="dxa"/>
            <w:gridSpan w:val="2"/>
          </w:tcPr>
          <w:p w:rsidR="0016223F" w:rsidRPr="00227BBB" w:rsidRDefault="0016223F"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KADIN</w:t>
            </w:r>
          </w:p>
        </w:tc>
        <w:tc>
          <w:tcPr>
            <w:tcW w:w="2693" w:type="dxa"/>
          </w:tcPr>
          <w:p w:rsidR="0016223F" w:rsidRPr="00227BBB" w:rsidRDefault="0016223F"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49</w:t>
            </w:r>
          </w:p>
        </w:tc>
        <w:tc>
          <w:tcPr>
            <w:tcW w:w="2423" w:type="dxa"/>
          </w:tcPr>
          <w:p w:rsidR="0016223F" w:rsidRPr="00227BBB" w:rsidRDefault="0016223F"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36,84</w:t>
            </w:r>
          </w:p>
        </w:tc>
      </w:tr>
      <w:tr w:rsidR="0016223F"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16223F"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05" w:type="dxa"/>
            <w:gridSpan w:val="2"/>
            <w:shd w:val="clear" w:color="auto" w:fill="B8CCE4" w:themeFill="accent1" w:themeFillTint="66"/>
          </w:tcPr>
          <w:p w:rsidR="0016223F" w:rsidRPr="00227BBB" w:rsidRDefault="0016223F"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ERKEK</w:t>
            </w:r>
          </w:p>
        </w:tc>
        <w:tc>
          <w:tcPr>
            <w:tcW w:w="2693" w:type="dxa"/>
            <w:shd w:val="clear" w:color="auto" w:fill="B8CCE4" w:themeFill="accent1" w:themeFillTint="66"/>
          </w:tcPr>
          <w:p w:rsidR="0016223F" w:rsidRPr="00227BBB" w:rsidRDefault="0016223F"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84</w:t>
            </w:r>
          </w:p>
        </w:tc>
        <w:tc>
          <w:tcPr>
            <w:tcW w:w="2423" w:type="dxa"/>
            <w:shd w:val="clear" w:color="auto" w:fill="B8CCE4" w:themeFill="accent1" w:themeFillTint="66"/>
          </w:tcPr>
          <w:p w:rsidR="0016223F" w:rsidRPr="00227BBB" w:rsidRDefault="0016223F"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63,16</w:t>
            </w:r>
          </w:p>
        </w:tc>
      </w:tr>
      <w:tr w:rsidR="0016223F"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16223F" w:rsidRPr="00227BBB" w:rsidRDefault="0016223F" w:rsidP="004028ED">
            <w:pPr>
              <w:spacing w:after="0" w:line="240" w:lineRule="auto"/>
              <w:jc w:val="both"/>
              <w:rPr>
                <w:rFonts w:ascii="Times New Roman" w:eastAsia="Times New Roman" w:hAnsi="Times New Roman" w:cs="Times New Roman"/>
                <w:sz w:val="24"/>
                <w:szCs w:val="24"/>
              </w:rPr>
            </w:pPr>
          </w:p>
        </w:tc>
        <w:tc>
          <w:tcPr>
            <w:tcW w:w="3905" w:type="dxa"/>
            <w:gridSpan w:val="2"/>
            <w:shd w:val="clear" w:color="auto" w:fill="FDE9D9" w:themeFill="accent6" w:themeFillTint="33"/>
          </w:tcPr>
          <w:p w:rsidR="0016223F" w:rsidRPr="00227BBB" w:rsidRDefault="0016223F"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YAŞ</w:t>
            </w:r>
          </w:p>
        </w:tc>
        <w:tc>
          <w:tcPr>
            <w:tcW w:w="2693" w:type="dxa"/>
            <w:shd w:val="clear" w:color="auto" w:fill="FDE9D9" w:themeFill="accent6" w:themeFillTint="33"/>
          </w:tcPr>
          <w:p w:rsidR="0016223F" w:rsidRPr="00227BBB" w:rsidRDefault="0016223F"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423" w:type="dxa"/>
            <w:shd w:val="clear" w:color="auto" w:fill="FDE9D9" w:themeFill="accent6" w:themeFillTint="33"/>
          </w:tcPr>
          <w:p w:rsidR="0016223F" w:rsidRPr="00227BBB" w:rsidRDefault="0016223F"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16223F"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16223F"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05" w:type="dxa"/>
            <w:gridSpan w:val="2"/>
            <w:shd w:val="clear" w:color="auto" w:fill="B8CCE4" w:themeFill="accent1" w:themeFillTint="66"/>
          </w:tcPr>
          <w:p w:rsidR="0016223F" w:rsidRPr="00227BBB" w:rsidRDefault="0016223F"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23-30</w:t>
            </w:r>
          </w:p>
        </w:tc>
        <w:tc>
          <w:tcPr>
            <w:tcW w:w="2693" w:type="dxa"/>
            <w:shd w:val="clear" w:color="auto" w:fill="B8CCE4" w:themeFill="accent1" w:themeFillTint="66"/>
          </w:tcPr>
          <w:p w:rsidR="0016223F"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32</w:t>
            </w:r>
          </w:p>
        </w:tc>
        <w:tc>
          <w:tcPr>
            <w:tcW w:w="2423" w:type="dxa"/>
            <w:shd w:val="clear" w:color="auto" w:fill="B8CCE4" w:themeFill="accent1" w:themeFillTint="66"/>
          </w:tcPr>
          <w:p w:rsidR="0016223F"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24,06</w:t>
            </w:r>
          </w:p>
        </w:tc>
      </w:tr>
      <w:tr w:rsidR="0016223F"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16223F"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05" w:type="dxa"/>
            <w:gridSpan w:val="2"/>
            <w:shd w:val="clear" w:color="auto" w:fill="B8CCE4" w:themeFill="accent1" w:themeFillTint="66"/>
          </w:tcPr>
          <w:p w:rsidR="0016223F" w:rsidRPr="00227BBB" w:rsidRDefault="0016223F"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31-45</w:t>
            </w:r>
          </w:p>
        </w:tc>
        <w:tc>
          <w:tcPr>
            <w:tcW w:w="2693" w:type="dxa"/>
            <w:shd w:val="clear" w:color="auto" w:fill="B8CCE4" w:themeFill="accent1" w:themeFillTint="66"/>
          </w:tcPr>
          <w:p w:rsidR="0016223F"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78</w:t>
            </w:r>
          </w:p>
        </w:tc>
        <w:tc>
          <w:tcPr>
            <w:tcW w:w="2423" w:type="dxa"/>
            <w:shd w:val="clear" w:color="auto" w:fill="B8CCE4" w:themeFill="accent1" w:themeFillTint="66"/>
          </w:tcPr>
          <w:p w:rsidR="0016223F"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58,65</w:t>
            </w:r>
          </w:p>
        </w:tc>
      </w:tr>
      <w:tr w:rsidR="0016223F"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16223F"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05" w:type="dxa"/>
            <w:gridSpan w:val="2"/>
            <w:shd w:val="clear" w:color="auto" w:fill="B8CCE4" w:themeFill="accent1" w:themeFillTint="66"/>
          </w:tcPr>
          <w:p w:rsidR="0016223F" w:rsidRPr="00227BBB" w:rsidRDefault="0016223F"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46-60</w:t>
            </w:r>
          </w:p>
        </w:tc>
        <w:tc>
          <w:tcPr>
            <w:tcW w:w="2693" w:type="dxa"/>
            <w:shd w:val="clear" w:color="auto" w:fill="B8CCE4" w:themeFill="accent1" w:themeFillTint="66"/>
          </w:tcPr>
          <w:p w:rsidR="0016223F"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23</w:t>
            </w:r>
          </w:p>
        </w:tc>
        <w:tc>
          <w:tcPr>
            <w:tcW w:w="2423" w:type="dxa"/>
            <w:shd w:val="clear" w:color="auto" w:fill="B8CCE4" w:themeFill="accent1" w:themeFillTint="66"/>
          </w:tcPr>
          <w:p w:rsidR="0016223F"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17,29</w:t>
            </w:r>
          </w:p>
        </w:tc>
      </w:tr>
      <w:tr w:rsidR="00227BBB"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227BBB" w:rsidP="004028ED">
            <w:pPr>
              <w:spacing w:after="0" w:line="240" w:lineRule="auto"/>
              <w:jc w:val="both"/>
              <w:rPr>
                <w:rFonts w:ascii="Times New Roman" w:eastAsia="Times New Roman" w:hAnsi="Times New Roman" w:cs="Times New Roman"/>
                <w:sz w:val="24"/>
                <w:szCs w:val="24"/>
              </w:rPr>
            </w:pPr>
          </w:p>
        </w:tc>
        <w:tc>
          <w:tcPr>
            <w:tcW w:w="3905" w:type="dxa"/>
            <w:gridSpan w:val="2"/>
            <w:shd w:val="clear" w:color="auto" w:fill="FDE9D9" w:themeFill="accent6" w:themeFillTint="33"/>
          </w:tcPr>
          <w:p w:rsidR="00227BBB" w:rsidRPr="00227BBB" w:rsidRDefault="00227BBB"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HİZMET YILLARI</w:t>
            </w:r>
          </w:p>
        </w:tc>
        <w:tc>
          <w:tcPr>
            <w:tcW w:w="2693" w:type="dxa"/>
            <w:shd w:val="clear" w:color="auto" w:fill="FDE9D9" w:themeFill="accent6" w:themeFillTint="33"/>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423" w:type="dxa"/>
            <w:shd w:val="clear" w:color="auto" w:fill="FDE9D9" w:themeFill="accent6" w:themeFillTint="33"/>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227BBB"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0-5 YIL</w:t>
            </w:r>
          </w:p>
        </w:tc>
        <w:tc>
          <w:tcPr>
            <w:tcW w:w="269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24</w:t>
            </w:r>
          </w:p>
        </w:tc>
        <w:tc>
          <w:tcPr>
            <w:tcW w:w="242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18,05</w:t>
            </w:r>
          </w:p>
        </w:tc>
      </w:tr>
      <w:tr w:rsidR="00227BBB"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6-10 YIL</w:t>
            </w:r>
          </w:p>
        </w:tc>
        <w:tc>
          <w:tcPr>
            <w:tcW w:w="269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43</w:t>
            </w:r>
          </w:p>
        </w:tc>
        <w:tc>
          <w:tcPr>
            <w:tcW w:w="242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32,33</w:t>
            </w:r>
          </w:p>
        </w:tc>
      </w:tr>
      <w:tr w:rsidR="00227BBB"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11-15 YIL</w:t>
            </w:r>
          </w:p>
        </w:tc>
        <w:tc>
          <w:tcPr>
            <w:tcW w:w="269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25</w:t>
            </w:r>
          </w:p>
        </w:tc>
        <w:tc>
          <w:tcPr>
            <w:tcW w:w="242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18,80</w:t>
            </w:r>
          </w:p>
        </w:tc>
      </w:tr>
      <w:tr w:rsidR="00227BBB"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16 YIL VE ÜZERİ</w:t>
            </w:r>
          </w:p>
        </w:tc>
        <w:tc>
          <w:tcPr>
            <w:tcW w:w="269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54</w:t>
            </w:r>
          </w:p>
        </w:tc>
        <w:tc>
          <w:tcPr>
            <w:tcW w:w="242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33,83</w:t>
            </w:r>
          </w:p>
        </w:tc>
      </w:tr>
      <w:tr w:rsidR="00227BBB"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227BBB" w:rsidP="004028ED">
            <w:pPr>
              <w:spacing w:after="0" w:line="240" w:lineRule="auto"/>
              <w:jc w:val="both"/>
              <w:rPr>
                <w:rFonts w:ascii="Times New Roman" w:eastAsia="Times New Roman" w:hAnsi="Times New Roman" w:cs="Times New Roman"/>
                <w:sz w:val="24"/>
                <w:szCs w:val="24"/>
              </w:rPr>
            </w:pPr>
          </w:p>
        </w:tc>
        <w:tc>
          <w:tcPr>
            <w:tcW w:w="3905" w:type="dxa"/>
            <w:gridSpan w:val="2"/>
            <w:shd w:val="clear" w:color="auto" w:fill="FDE9D9" w:themeFill="accent6" w:themeFillTint="33"/>
          </w:tcPr>
          <w:p w:rsidR="00227BBB" w:rsidRPr="00227BBB" w:rsidRDefault="00227BBB"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ŞİLEYİ TERCİH NEDENİ</w:t>
            </w:r>
          </w:p>
        </w:tc>
        <w:tc>
          <w:tcPr>
            <w:tcW w:w="2693" w:type="dxa"/>
            <w:shd w:val="clear" w:color="auto" w:fill="FDE9D9" w:themeFill="accent6" w:themeFillTint="33"/>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423" w:type="dxa"/>
            <w:shd w:val="clear" w:color="auto" w:fill="FDE9D9" w:themeFill="accent6" w:themeFillTint="33"/>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27BBB"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 xml:space="preserve">EŞ DURUMU </w:t>
            </w:r>
          </w:p>
        </w:tc>
        <w:tc>
          <w:tcPr>
            <w:tcW w:w="269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15</w:t>
            </w:r>
          </w:p>
        </w:tc>
        <w:tc>
          <w:tcPr>
            <w:tcW w:w="242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11,28</w:t>
            </w:r>
          </w:p>
        </w:tc>
      </w:tr>
      <w:tr w:rsidR="00227BBB"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ZORUNLU HİZMET</w:t>
            </w:r>
          </w:p>
        </w:tc>
        <w:tc>
          <w:tcPr>
            <w:tcW w:w="269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19</w:t>
            </w:r>
          </w:p>
        </w:tc>
        <w:tc>
          <w:tcPr>
            <w:tcW w:w="242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14,9</w:t>
            </w:r>
          </w:p>
        </w:tc>
      </w:tr>
      <w:tr w:rsidR="00227BBB"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GÖREV DEĞİŞİKLİĞİ</w:t>
            </w:r>
          </w:p>
        </w:tc>
        <w:tc>
          <w:tcPr>
            <w:tcW w:w="269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2</w:t>
            </w:r>
          </w:p>
        </w:tc>
        <w:tc>
          <w:tcPr>
            <w:tcW w:w="242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1,5</w:t>
            </w:r>
          </w:p>
        </w:tc>
      </w:tr>
      <w:tr w:rsidR="00227BBB"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227BBB" w:rsidP="004028ED">
            <w:pPr>
              <w:spacing w:after="0" w:line="240" w:lineRule="auto"/>
              <w:jc w:val="both"/>
              <w:rPr>
                <w:rFonts w:ascii="Times New Roman" w:eastAsia="Times New Roman" w:hAnsi="Times New Roman" w:cs="Times New Roman"/>
                <w:sz w:val="24"/>
                <w:szCs w:val="24"/>
              </w:rPr>
            </w:pPr>
          </w:p>
        </w:tc>
        <w:tc>
          <w:tcPr>
            <w:tcW w:w="3905" w:type="dxa"/>
            <w:gridSpan w:val="2"/>
            <w:shd w:val="clear" w:color="auto" w:fill="FDE9D9" w:themeFill="accent6" w:themeFillTint="33"/>
          </w:tcPr>
          <w:p w:rsidR="00227BBB" w:rsidRPr="00227BBB" w:rsidRDefault="00227BBB"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GÖREV DAĞILIMI</w:t>
            </w:r>
          </w:p>
        </w:tc>
        <w:tc>
          <w:tcPr>
            <w:tcW w:w="2693" w:type="dxa"/>
            <w:shd w:val="clear" w:color="auto" w:fill="FDE9D9" w:themeFill="accent6" w:themeFillTint="33"/>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423" w:type="dxa"/>
            <w:shd w:val="clear" w:color="auto" w:fill="FDE9D9" w:themeFill="accent6" w:themeFillTint="33"/>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27BBB"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MÜDÜR</w:t>
            </w:r>
          </w:p>
        </w:tc>
        <w:tc>
          <w:tcPr>
            <w:tcW w:w="269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15</w:t>
            </w:r>
          </w:p>
        </w:tc>
        <w:tc>
          <w:tcPr>
            <w:tcW w:w="242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11,28</w:t>
            </w:r>
          </w:p>
        </w:tc>
      </w:tr>
      <w:tr w:rsidR="00227BBB"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MÜDÜR YARDIMCISI</w:t>
            </w:r>
          </w:p>
        </w:tc>
        <w:tc>
          <w:tcPr>
            <w:tcW w:w="269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9</w:t>
            </w:r>
          </w:p>
        </w:tc>
        <w:tc>
          <w:tcPr>
            <w:tcW w:w="242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6,77</w:t>
            </w:r>
          </w:p>
        </w:tc>
      </w:tr>
      <w:tr w:rsidR="00227BBB" w:rsidRPr="00227BBB" w:rsidTr="00D158D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1C5099" w:rsidP="004028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 xml:space="preserve">ÖĞRETMEN </w:t>
            </w:r>
          </w:p>
        </w:tc>
        <w:tc>
          <w:tcPr>
            <w:tcW w:w="269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107</w:t>
            </w:r>
          </w:p>
        </w:tc>
        <w:tc>
          <w:tcPr>
            <w:tcW w:w="2423" w:type="dxa"/>
            <w:shd w:val="clear" w:color="auto" w:fill="B8CCE4" w:themeFill="accent1" w:themeFillTint="66"/>
          </w:tcPr>
          <w:p w:rsidR="00227BBB" w:rsidRPr="00227BBB" w:rsidRDefault="00227BBB" w:rsidP="004028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80,45</w:t>
            </w:r>
          </w:p>
        </w:tc>
      </w:tr>
      <w:tr w:rsidR="00227BBB" w:rsidRPr="00227BBB" w:rsidTr="00D158D1">
        <w:trPr>
          <w:trHeight w:val="313"/>
        </w:trPr>
        <w:tc>
          <w:tcPr>
            <w:cnfStyle w:val="001000000000" w:firstRow="0" w:lastRow="0" w:firstColumn="1" w:lastColumn="0" w:oddVBand="0" w:evenVBand="0" w:oddHBand="0" w:evenHBand="0" w:firstRowFirstColumn="0" w:firstRowLastColumn="0" w:lastRowFirstColumn="0" w:lastRowLastColumn="0"/>
            <w:tcW w:w="404" w:type="dxa"/>
          </w:tcPr>
          <w:p w:rsidR="00227BBB" w:rsidRPr="00227BBB" w:rsidRDefault="00227BBB" w:rsidP="004028ED">
            <w:pPr>
              <w:spacing w:after="0" w:line="240" w:lineRule="auto"/>
              <w:jc w:val="both"/>
              <w:rPr>
                <w:rFonts w:ascii="Times New Roman" w:eastAsia="Times New Roman" w:hAnsi="Times New Roman" w:cs="Times New Roman"/>
                <w:sz w:val="24"/>
                <w:szCs w:val="24"/>
              </w:rPr>
            </w:pPr>
          </w:p>
        </w:tc>
        <w:tc>
          <w:tcPr>
            <w:tcW w:w="3905" w:type="dxa"/>
            <w:gridSpan w:val="2"/>
            <w:shd w:val="clear" w:color="auto" w:fill="B8CCE4" w:themeFill="accent1" w:themeFillTint="66"/>
          </w:tcPr>
          <w:p w:rsidR="00227BBB" w:rsidRPr="00227BBB" w:rsidRDefault="00227BBB" w:rsidP="004028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DİĞER</w:t>
            </w:r>
          </w:p>
        </w:tc>
        <w:tc>
          <w:tcPr>
            <w:tcW w:w="269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2</w:t>
            </w:r>
          </w:p>
        </w:tc>
        <w:tc>
          <w:tcPr>
            <w:tcW w:w="2423" w:type="dxa"/>
            <w:shd w:val="clear" w:color="auto" w:fill="B8CCE4" w:themeFill="accent1" w:themeFillTint="66"/>
          </w:tcPr>
          <w:p w:rsidR="00227BBB" w:rsidRPr="00227BBB" w:rsidRDefault="00227BBB" w:rsidP="004028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1,5</w:t>
            </w:r>
          </w:p>
        </w:tc>
      </w:tr>
    </w:tbl>
    <w:p w:rsidR="00D73FDB" w:rsidRPr="00227BBB" w:rsidRDefault="00D73FDB" w:rsidP="00D73FDB">
      <w:pPr>
        <w:rPr>
          <w:rFonts w:ascii="Times New Roman" w:eastAsia="Times New Roman" w:hAnsi="Times New Roman" w:cs="Times New Roman"/>
          <w:sz w:val="24"/>
          <w:szCs w:val="24"/>
        </w:rPr>
      </w:pPr>
    </w:p>
    <w:p w:rsidR="00D73FDB" w:rsidRPr="00227BBB" w:rsidRDefault="00D73FDB" w:rsidP="00D73FDB">
      <w:pPr>
        <w:spacing w:line="240" w:lineRule="auto"/>
        <w:rPr>
          <w:rFonts w:ascii="Times New Roman" w:eastAsia="Times New Roman" w:hAnsi="Times New Roman" w:cs="Times New Roman"/>
          <w:sz w:val="24"/>
          <w:szCs w:val="24"/>
        </w:rPr>
      </w:pPr>
    </w:p>
    <w:p w:rsidR="00D73FDB" w:rsidRDefault="00D73FDB" w:rsidP="004A37F8">
      <w:pPr>
        <w:jc w:val="both"/>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lastRenderedPageBreak/>
        <w:t>Paydaşların ilişkili oldukları tüm faaliyet alanlarına yönelik olarak anket sonuçları değerlendirildiğinde</w:t>
      </w:r>
      <w:r w:rsidR="001E6586">
        <w:rPr>
          <w:rFonts w:ascii="Times New Roman" w:eastAsia="Times New Roman" w:hAnsi="Times New Roman" w:cs="Times New Roman"/>
          <w:sz w:val="24"/>
          <w:szCs w:val="24"/>
        </w:rPr>
        <w:t xml:space="preserve">; </w:t>
      </w:r>
      <w:r w:rsidRPr="00227BBB">
        <w:rPr>
          <w:rFonts w:ascii="Times New Roman" w:eastAsia="Times New Roman" w:hAnsi="Times New Roman" w:cs="Times New Roman"/>
          <w:sz w:val="24"/>
          <w:szCs w:val="24"/>
        </w:rPr>
        <w:t xml:space="preserve"> Şile ilçe </w:t>
      </w:r>
      <w:r w:rsidR="001E6586">
        <w:rPr>
          <w:rFonts w:ascii="Times New Roman" w:eastAsia="Times New Roman" w:hAnsi="Times New Roman" w:cs="Times New Roman"/>
          <w:sz w:val="24"/>
          <w:szCs w:val="24"/>
        </w:rPr>
        <w:t>Milli Eğitim M</w:t>
      </w:r>
      <w:r w:rsidRPr="00227BBB">
        <w:rPr>
          <w:rFonts w:ascii="Times New Roman" w:eastAsia="Times New Roman" w:hAnsi="Times New Roman" w:cs="Times New Roman"/>
          <w:sz w:val="24"/>
          <w:szCs w:val="24"/>
        </w:rPr>
        <w:t>üdürlüğünün iç paydaşlarının en çok ilişkili olduğu faaliyet alanlarının sırasıyla</w:t>
      </w:r>
      <w:r w:rsidR="00004CD7">
        <w:rPr>
          <w:rFonts w:ascii="Times New Roman" w:eastAsia="Times New Roman" w:hAnsi="Times New Roman" w:cs="Times New Roman"/>
          <w:sz w:val="24"/>
          <w:szCs w:val="24"/>
        </w:rPr>
        <w:t>: İ</w:t>
      </w:r>
      <w:r w:rsidRPr="00227BBB">
        <w:rPr>
          <w:rFonts w:ascii="Times New Roman" w:eastAsia="Times New Roman" w:hAnsi="Times New Roman" w:cs="Times New Roman"/>
          <w:sz w:val="24"/>
          <w:szCs w:val="24"/>
        </w:rPr>
        <w:t>lkokul, ortaokul ve ortaöğretim kademelerinde yürütüle</w:t>
      </w:r>
      <w:r w:rsidR="00004CD7">
        <w:rPr>
          <w:rFonts w:ascii="Times New Roman" w:eastAsia="Times New Roman" w:hAnsi="Times New Roman" w:cs="Times New Roman"/>
          <w:sz w:val="24"/>
          <w:szCs w:val="24"/>
        </w:rPr>
        <w:t>n zorunlu eğitim faaliyetleri, Ö</w:t>
      </w:r>
      <w:r w:rsidRPr="00227BBB">
        <w:rPr>
          <w:rFonts w:ascii="Times New Roman" w:eastAsia="Times New Roman" w:hAnsi="Times New Roman" w:cs="Times New Roman"/>
          <w:sz w:val="24"/>
          <w:szCs w:val="24"/>
        </w:rPr>
        <w:t>ğrenci başarısının artı</w:t>
      </w:r>
      <w:r w:rsidR="00004CD7">
        <w:rPr>
          <w:rFonts w:ascii="Times New Roman" w:eastAsia="Times New Roman" w:hAnsi="Times New Roman" w:cs="Times New Roman"/>
          <w:sz w:val="24"/>
          <w:szCs w:val="24"/>
        </w:rPr>
        <w:t>rılmasına yönelik faaliyetler, Ö</w:t>
      </w:r>
      <w:r w:rsidRPr="00227BBB">
        <w:rPr>
          <w:rFonts w:ascii="Times New Roman" w:eastAsia="Times New Roman" w:hAnsi="Times New Roman" w:cs="Times New Roman"/>
          <w:sz w:val="24"/>
          <w:szCs w:val="24"/>
        </w:rPr>
        <w:t xml:space="preserve">ğrencilerin bilimsel, kültürel, sanatsal ve </w:t>
      </w:r>
      <w:r w:rsidR="00004CD7">
        <w:rPr>
          <w:rFonts w:ascii="Times New Roman" w:eastAsia="Times New Roman" w:hAnsi="Times New Roman" w:cs="Times New Roman"/>
          <w:sz w:val="24"/>
          <w:szCs w:val="24"/>
        </w:rPr>
        <w:t>sportif faaliyetlere katılımı, Öğretim programları ve R</w:t>
      </w:r>
      <w:r w:rsidRPr="00227BBB">
        <w:rPr>
          <w:rFonts w:ascii="Times New Roman" w:eastAsia="Times New Roman" w:hAnsi="Times New Roman" w:cs="Times New Roman"/>
          <w:sz w:val="24"/>
          <w:szCs w:val="24"/>
        </w:rPr>
        <w:t xml:space="preserve">ehberlik faaliyetleri olarak belirlenmiştir. Paydaşların Şile İlçe Milli Eğitim Müdürlüğü faaliyetlerinden memnuniyet düzeyine ilişkin </w:t>
      </w:r>
      <w:r w:rsidR="00927A0E">
        <w:rPr>
          <w:rFonts w:ascii="Times New Roman" w:eastAsia="Times New Roman" w:hAnsi="Times New Roman" w:cs="Times New Roman"/>
          <w:sz w:val="24"/>
          <w:szCs w:val="24"/>
        </w:rPr>
        <w:t>elde edilen bilgilere ise Şekil 2</w:t>
      </w:r>
      <w:r w:rsidRPr="00227BBB">
        <w:rPr>
          <w:rFonts w:ascii="Times New Roman" w:eastAsia="Times New Roman" w:hAnsi="Times New Roman" w:cs="Times New Roman"/>
          <w:sz w:val="24"/>
          <w:szCs w:val="24"/>
        </w:rPr>
        <w:t>’de yer verilmiştir.</w:t>
      </w:r>
    </w:p>
    <w:p w:rsidR="00927A0E" w:rsidRPr="00227BBB" w:rsidRDefault="00927A0E" w:rsidP="00927A0E">
      <w:pPr>
        <w:pStyle w:val="aff4"/>
      </w:pPr>
      <w:bookmarkStart w:id="42" w:name="_Toc536629973"/>
      <w:r>
        <w:t>Şekil 2: Paydaşların Şile İlçe Milli Eğitim Müdürl</w:t>
      </w:r>
      <w:r w:rsidR="00EF1B29">
        <w:t>üğü Faaliyetlerinden Memnuniyet Oranı</w:t>
      </w:r>
      <w:bookmarkEnd w:id="42"/>
    </w:p>
    <w:p w:rsidR="00D73FDB" w:rsidRPr="00227BBB" w:rsidRDefault="00D73FDB" w:rsidP="00D73FDB">
      <w:pPr>
        <w:pStyle w:val="ResimYazs"/>
        <w:rPr>
          <w:rFonts w:ascii="Times New Roman" w:eastAsia="Times New Roman" w:hAnsi="Times New Roman" w:cs="Times New Roman"/>
          <w:iCs w:val="0"/>
          <w:szCs w:val="24"/>
          <w:lang w:eastAsia="tr-TR"/>
        </w:rPr>
      </w:pPr>
      <w:r w:rsidRPr="00227BBB">
        <w:rPr>
          <w:rFonts w:ascii="Times New Roman" w:eastAsia="Times New Roman" w:hAnsi="Times New Roman" w:cs="Times New Roman"/>
          <w:iCs w:val="0"/>
          <w:noProof/>
          <w:szCs w:val="24"/>
          <w:lang w:eastAsia="tr-TR"/>
        </w:rPr>
        <w:drawing>
          <wp:inline distT="0" distB="0" distL="0" distR="0">
            <wp:extent cx="5753100" cy="5200650"/>
            <wp:effectExtent l="0" t="0" r="19050" b="19050"/>
            <wp:docPr id="48" name="Chart 1">
              <a:extLst xmlns:a="http://schemas.openxmlformats.org/drawingml/2006/main">
                <a:ext uri="{FF2B5EF4-FFF2-40B4-BE49-F238E27FC236}">
                  <a16:creationId xmlns:a16="http://schemas.microsoft.com/office/drawing/2014/main" id="{C8E22288-B427-6A4F-80BE-C4BDFA973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3FDB" w:rsidRDefault="00927A0E" w:rsidP="004A37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Şekil 2</w:t>
      </w:r>
      <w:r w:rsidR="00D73FDB" w:rsidRPr="00227BBB">
        <w:rPr>
          <w:rFonts w:ascii="Times New Roman" w:eastAsia="Times New Roman" w:hAnsi="Times New Roman" w:cs="Times New Roman"/>
          <w:sz w:val="24"/>
          <w:szCs w:val="24"/>
        </w:rPr>
        <w:t>’deki veriler incelendiğinde paydaşların %64’nün yukarıda belirtilen faaliyetlerden memnun olduğu görülmektedir.</w:t>
      </w:r>
    </w:p>
    <w:p w:rsidR="00EF1B29" w:rsidRPr="00227BBB" w:rsidRDefault="00EF1B29" w:rsidP="004A37F8">
      <w:pPr>
        <w:pStyle w:val="ResimYazs"/>
        <w:keepNext/>
        <w:rPr>
          <w:rFonts w:ascii="Times New Roman" w:eastAsia="Times New Roman" w:hAnsi="Times New Roman" w:cs="Times New Roman"/>
          <w:szCs w:val="24"/>
        </w:rPr>
      </w:pPr>
      <w:bookmarkStart w:id="43" w:name="_Toc533002131"/>
      <w:r w:rsidRPr="00227BBB">
        <w:rPr>
          <w:rFonts w:ascii="Times New Roman" w:eastAsia="Times New Roman" w:hAnsi="Times New Roman" w:cs="Times New Roman"/>
          <w:iCs w:val="0"/>
          <w:szCs w:val="24"/>
          <w:lang w:eastAsia="tr-TR"/>
        </w:rPr>
        <w:t>Öncelik Verilmesi Gerekli Görülen Faaliyet Alanları</w:t>
      </w:r>
      <w:bookmarkEnd w:id="43"/>
    </w:p>
    <w:p w:rsidR="00D73FDB" w:rsidRDefault="00D73FDB" w:rsidP="004A37F8">
      <w:pPr>
        <w:jc w:val="both"/>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 xml:space="preserve">Paydaşların faaliyet alanları arasında en sorunlu olarak gördükleri alanlara ilişkin verdikleri cevaplar değerlendirildiğinde sırasıyla ÖSYM sınavlarının ilçede yapılmaması, rehberlik araştırma merkezi eksikliği, ilçede motorlu taşıtlar sınavın yapılmaması, toplu taşıma araçlarının </w:t>
      </w:r>
      <w:r w:rsidRPr="00227BBB">
        <w:rPr>
          <w:rFonts w:ascii="Times New Roman" w:eastAsia="Times New Roman" w:hAnsi="Times New Roman" w:cs="Times New Roman"/>
          <w:sz w:val="24"/>
          <w:szCs w:val="24"/>
        </w:rPr>
        <w:lastRenderedPageBreak/>
        <w:t>eksikliği, kurumun internet ve sosyal med</w:t>
      </w:r>
      <w:r w:rsidR="001E6586">
        <w:rPr>
          <w:rFonts w:ascii="Times New Roman" w:eastAsia="Times New Roman" w:hAnsi="Times New Roman" w:cs="Times New Roman"/>
          <w:sz w:val="24"/>
          <w:szCs w:val="24"/>
        </w:rPr>
        <w:t>yayı a</w:t>
      </w:r>
      <w:r w:rsidR="00EF1B29">
        <w:rPr>
          <w:rFonts w:ascii="Times New Roman" w:eastAsia="Times New Roman" w:hAnsi="Times New Roman" w:cs="Times New Roman"/>
          <w:sz w:val="24"/>
          <w:szCs w:val="24"/>
        </w:rPr>
        <w:t>ktif olarak kullanmadığı Şekil 3 ‘t</w:t>
      </w:r>
      <w:r w:rsidR="001E6586">
        <w:rPr>
          <w:rFonts w:ascii="Times New Roman" w:eastAsia="Times New Roman" w:hAnsi="Times New Roman" w:cs="Times New Roman"/>
          <w:sz w:val="24"/>
          <w:szCs w:val="24"/>
        </w:rPr>
        <w:t xml:space="preserve">e </w:t>
      </w:r>
      <w:r w:rsidRPr="00227BBB">
        <w:rPr>
          <w:rFonts w:ascii="Times New Roman" w:eastAsia="Times New Roman" w:hAnsi="Times New Roman" w:cs="Times New Roman"/>
          <w:sz w:val="24"/>
          <w:szCs w:val="24"/>
        </w:rPr>
        <w:t>anlaşılmaktadır.</w:t>
      </w:r>
    </w:p>
    <w:p w:rsidR="00D158D1" w:rsidRDefault="00D158D1" w:rsidP="004A37F8">
      <w:pPr>
        <w:jc w:val="both"/>
        <w:rPr>
          <w:rFonts w:ascii="Times New Roman" w:eastAsia="Times New Roman" w:hAnsi="Times New Roman" w:cs="Times New Roman"/>
          <w:sz w:val="24"/>
          <w:szCs w:val="24"/>
        </w:rPr>
      </w:pPr>
    </w:p>
    <w:p w:rsidR="00EF1B29" w:rsidRPr="00227BBB" w:rsidRDefault="00EF1B29" w:rsidP="00EF1B29">
      <w:pPr>
        <w:pStyle w:val="aff4"/>
      </w:pPr>
      <w:bookmarkStart w:id="44" w:name="_Toc536629974"/>
      <w:r>
        <w:t>Şekil 3: Öncelik Verilmesi Gerekli Görülen Faaliyet Alanları</w:t>
      </w:r>
      <w:bookmarkEnd w:id="44"/>
    </w:p>
    <w:p w:rsidR="00D73FDB" w:rsidRPr="00227BBB" w:rsidRDefault="00D73FDB" w:rsidP="00D73FDB">
      <w:pPr>
        <w:rPr>
          <w:rFonts w:ascii="Times New Roman" w:eastAsia="Times New Roman" w:hAnsi="Times New Roman" w:cs="Times New Roman"/>
          <w:sz w:val="24"/>
          <w:szCs w:val="24"/>
        </w:rPr>
      </w:pPr>
      <w:r w:rsidRPr="00227BBB">
        <w:rPr>
          <w:rFonts w:ascii="Times New Roman" w:eastAsia="Times New Roman" w:hAnsi="Times New Roman" w:cs="Times New Roman"/>
          <w:noProof/>
          <w:sz w:val="24"/>
          <w:szCs w:val="24"/>
        </w:rPr>
        <w:drawing>
          <wp:inline distT="0" distB="0" distL="0" distR="0">
            <wp:extent cx="5733415" cy="5733535"/>
            <wp:effectExtent l="0" t="0" r="6985" b="6985"/>
            <wp:docPr id="117" name="Chart 117">
              <a:extLst xmlns:a="http://schemas.openxmlformats.org/drawingml/2006/main">
                <a:ext uri="{FF2B5EF4-FFF2-40B4-BE49-F238E27FC236}">
                  <a16:creationId xmlns:a16="http://schemas.microsoft.com/office/drawing/2014/main" id="{C8E22288-B427-6A4F-80BE-C4BDFA973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3FDB" w:rsidRDefault="00D73FDB" w:rsidP="004A37F8">
      <w:pPr>
        <w:spacing w:after="0"/>
        <w:jc w:val="both"/>
        <w:rPr>
          <w:rFonts w:ascii="Times New Roman" w:eastAsia="Times New Roman" w:hAnsi="Times New Roman" w:cs="Times New Roman"/>
          <w:sz w:val="24"/>
          <w:szCs w:val="24"/>
        </w:rPr>
      </w:pPr>
      <w:r w:rsidRPr="00227BBB">
        <w:rPr>
          <w:rFonts w:ascii="Times New Roman" w:eastAsia="Times New Roman" w:hAnsi="Times New Roman" w:cs="Times New Roman"/>
          <w:sz w:val="24"/>
          <w:szCs w:val="24"/>
        </w:rPr>
        <w:t>Paydaşlarının faaliyet alanları arasında en başarılı olarak gördükleri alanlara ilişkin verdikleri cevaplar değerlendirildiğinde sırasıyla ders ve eğitim teknolojilerden yararlanma, Okulun velilere yönelik bilgilendirme faaliyetlerinden, Okul ortamının çalışma ikliminden, sınıf ve okulun teknolojik donanımı, okul binalarının temizlik ve hijyeni, öğrencilere yönelik okuma etkinliklerinden, okuldaki güvenlik uygulamaları ve okul</w:t>
      </w:r>
      <w:r w:rsidR="00940C75">
        <w:rPr>
          <w:rFonts w:ascii="Times New Roman" w:eastAsia="Times New Roman" w:hAnsi="Times New Roman" w:cs="Times New Roman"/>
          <w:sz w:val="24"/>
          <w:szCs w:val="24"/>
        </w:rPr>
        <w:t>un re</w:t>
      </w:r>
      <w:r w:rsidR="00EF1B29">
        <w:rPr>
          <w:rFonts w:ascii="Times New Roman" w:eastAsia="Times New Roman" w:hAnsi="Times New Roman" w:cs="Times New Roman"/>
          <w:sz w:val="24"/>
          <w:szCs w:val="24"/>
        </w:rPr>
        <w:t>hberlik faaliyetlerinden Şekil 4</w:t>
      </w:r>
      <w:r w:rsidR="00940C75">
        <w:rPr>
          <w:rFonts w:ascii="Times New Roman" w:eastAsia="Times New Roman" w:hAnsi="Times New Roman" w:cs="Times New Roman"/>
          <w:sz w:val="24"/>
          <w:szCs w:val="24"/>
        </w:rPr>
        <w:t xml:space="preserve">’te </w:t>
      </w:r>
      <w:r w:rsidRPr="00227BBB">
        <w:rPr>
          <w:rFonts w:ascii="Times New Roman" w:eastAsia="Times New Roman" w:hAnsi="Times New Roman" w:cs="Times New Roman"/>
          <w:sz w:val="24"/>
          <w:szCs w:val="24"/>
        </w:rPr>
        <w:t>memnun oldukları görülmektedir.</w:t>
      </w:r>
    </w:p>
    <w:p w:rsidR="00D158D1" w:rsidRDefault="00D158D1" w:rsidP="004A37F8">
      <w:pPr>
        <w:spacing w:after="0"/>
        <w:jc w:val="both"/>
        <w:rPr>
          <w:rFonts w:ascii="Times New Roman" w:eastAsia="Times New Roman" w:hAnsi="Times New Roman" w:cs="Times New Roman"/>
          <w:sz w:val="24"/>
          <w:szCs w:val="24"/>
        </w:rPr>
      </w:pPr>
    </w:p>
    <w:p w:rsidR="00D158D1" w:rsidRDefault="00D158D1" w:rsidP="004A37F8">
      <w:pPr>
        <w:spacing w:after="0"/>
        <w:jc w:val="both"/>
        <w:rPr>
          <w:rFonts w:ascii="Times New Roman" w:eastAsia="Times New Roman" w:hAnsi="Times New Roman" w:cs="Times New Roman"/>
          <w:sz w:val="24"/>
          <w:szCs w:val="24"/>
        </w:rPr>
      </w:pPr>
    </w:p>
    <w:p w:rsidR="00D158D1" w:rsidRDefault="00D158D1" w:rsidP="004A37F8">
      <w:pPr>
        <w:spacing w:after="0"/>
        <w:jc w:val="both"/>
        <w:rPr>
          <w:rFonts w:ascii="Times New Roman" w:eastAsia="Times New Roman" w:hAnsi="Times New Roman" w:cs="Times New Roman"/>
          <w:sz w:val="24"/>
          <w:szCs w:val="24"/>
        </w:rPr>
      </w:pPr>
    </w:p>
    <w:p w:rsidR="00EF1B29" w:rsidRDefault="00EF1B29" w:rsidP="00EF1B29">
      <w:pPr>
        <w:pStyle w:val="aff4"/>
      </w:pPr>
      <w:bookmarkStart w:id="45" w:name="_Toc536629975"/>
      <w:r>
        <w:lastRenderedPageBreak/>
        <w:t>Şekil 4: Şile İlçe Milli Eğitim Müdürlüğü Hizmet Memnuniyeti Oranı</w:t>
      </w:r>
      <w:bookmarkEnd w:id="45"/>
    </w:p>
    <w:p w:rsidR="00D158D1" w:rsidRPr="00227BBB" w:rsidRDefault="00D158D1" w:rsidP="00EF1B29">
      <w:pPr>
        <w:pStyle w:val="aff4"/>
      </w:pPr>
    </w:p>
    <w:p w:rsidR="004028ED" w:rsidRDefault="00D73FDB" w:rsidP="00D73FDB">
      <w:pPr>
        <w:jc w:val="center"/>
        <w:rPr>
          <w:rFonts w:ascii="Times New Roman" w:eastAsia="Times New Roman" w:hAnsi="Times New Roman" w:cs="Times New Roman"/>
          <w:sz w:val="24"/>
          <w:szCs w:val="24"/>
        </w:rPr>
      </w:pPr>
      <w:r w:rsidRPr="00227BBB">
        <w:rPr>
          <w:rFonts w:ascii="Times New Roman" w:eastAsia="Times New Roman" w:hAnsi="Times New Roman" w:cs="Times New Roman"/>
          <w:noProof/>
          <w:sz w:val="24"/>
          <w:szCs w:val="24"/>
        </w:rPr>
        <w:drawing>
          <wp:inline distT="0" distB="0" distL="0" distR="0">
            <wp:extent cx="5756910" cy="4856206"/>
            <wp:effectExtent l="0" t="0" r="15240" b="20955"/>
            <wp:docPr id="49" name="Chart 2">
              <a:extLst xmlns:a="http://schemas.openxmlformats.org/drawingml/2006/main">
                <a:ext uri="{FF2B5EF4-FFF2-40B4-BE49-F238E27FC236}">
                  <a16:creationId xmlns:a16="http://schemas.microsoft.com/office/drawing/2014/main" id="{C8E22288-B427-6A4F-80BE-C4BDFA973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28ED" w:rsidRDefault="004028ED" w:rsidP="004028ED">
      <w:pPr>
        <w:pStyle w:val="ResimYazs"/>
        <w:keepNext/>
        <w:jc w:val="center"/>
        <w:rPr>
          <w:rFonts w:ascii="Times New Roman" w:eastAsia="Times New Roman" w:hAnsi="Times New Roman" w:cs="Times New Roman"/>
          <w:b/>
          <w:color w:val="000000"/>
          <w:sz w:val="28"/>
          <w:szCs w:val="28"/>
        </w:rPr>
      </w:pPr>
    </w:p>
    <w:p w:rsidR="00D73FDB" w:rsidRPr="004028ED" w:rsidRDefault="00D73FDB" w:rsidP="004028ED">
      <w:pPr>
        <w:jc w:val="right"/>
        <w:rPr>
          <w:rFonts w:ascii="Times New Roman" w:eastAsia="Times New Roman" w:hAnsi="Times New Roman" w:cs="Times New Roman"/>
          <w:sz w:val="24"/>
          <w:szCs w:val="24"/>
        </w:rPr>
      </w:pPr>
    </w:p>
    <w:p w:rsidR="00C05C80" w:rsidRDefault="00C05C80" w:rsidP="00536691">
      <w:pPr>
        <w:pStyle w:val="a10"/>
      </w:pPr>
    </w:p>
    <w:p w:rsidR="00C05C80" w:rsidRDefault="00C05C80" w:rsidP="00536691">
      <w:pPr>
        <w:pStyle w:val="a10"/>
      </w:pPr>
    </w:p>
    <w:p w:rsidR="00C05C80" w:rsidRDefault="00C05C80" w:rsidP="00536691">
      <w:pPr>
        <w:pStyle w:val="a10"/>
      </w:pPr>
    </w:p>
    <w:p w:rsidR="00C05C80" w:rsidRDefault="00C05C80" w:rsidP="00536691">
      <w:pPr>
        <w:pStyle w:val="a10"/>
      </w:pPr>
    </w:p>
    <w:p w:rsidR="00C05C80" w:rsidRDefault="00C05C80" w:rsidP="00536691">
      <w:pPr>
        <w:pStyle w:val="a10"/>
      </w:pPr>
    </w:p>
    <w:p w:rsidR="00C05C80" w:rsidRDefault="00C05C80" w:rsidP="00536691">
      <w:pPr>
        <w:pStyle w:val="a10"/>
      </w:pPr>
    </w:p>
    <w:p w:rsidR="00C05C80" w:rsidRDefault="00C05C80" w:rsidP="00536691">
      <w:pPr>
        <w:pStyle w:val="a10"/>
      </w:pPr>
    </w:p>
    <w:p w:rsidR="00C05C80" w:rsidRDefault="00C05C80" w:rsidP="00536691">
      <w:pPr>
        <w:pStyle w:val="a10"/>
      </w:pPr>
    </w:p>
    <w:p w:rsidR="00C05C80" w:rsidRDefault="00C05C80" w:rsidP="00536691">
      <w:pPr>
        <w:pStyle w:val="a10"/>
      </w:pPr>
    </w:p>
    <w:p w:rsidR="00C05C80" w:rsidRDefault="00C05C80" w:rsidP="00536691">
      <w:pPr>
        <w:pStyle w:val="a10"/>
      </w:pPr>
    </w:p>
    <w:p w:rsidR="006B175F" w:rsidRPr="00B81406" w:rsidRDefault="009B581D" w:rsidP="00B81406">
      <w:pPr>
        <w:pStyle w:val="a10"/>
      </w:pPr>
      <w:bookmarkStart w:id="46" w:name="_Toc27577653"/>
      <w:r w:rsidRPr="00B81406">
        <w:lastRenderedPageBreak/>
        <w:t xml:space="preserve">E.KURUM İÇİ ve </w:t>
      </w:r>
      <w:r w:rsidR="005F045E" w:rsidRPr="00B81406">
        <w:t>DIŞI</w:t>
      </w:r>
      <w:r w:rsidRPr="00B81406">
        <w:t xml:space="preserve"> ANALİZİ</w:t>
      </w:r>
      <w:bookmarkStart w:id="47" w:name="_2p2csry" w:colFirst="0" w:colLast="0"/>
      <w:bookmarkStart w:id="48" w:name="_147n2zr" w:colFirst="0" w:colLast="0"/>
      <w:bookmarkStart w:id="49" w:name="_3o7alnk" w:colFirst="0" w:colLast="0"/>
      <w:bookmarkEnd w:id="46"/>
      <w:bookmarkEnd w:id="47"/>
      <w:bookmarkEnd w:id="48"/>
      <w:bookmarkEnd w:id="49"/>
    </w:p>
    <w:p w:rsidR="00536691" w:rsidRPr="00B81406" w:rsidRDefault="00536691" w:rsidP="00B81406">
      <w:pPr>
        <w:pStyle w:val="a20"/>
      </w:pPr>
      <w:bookmarkStart w:id="50" w:name="_Toc27577654"/>
      <w:r w:rsidRPr="00B81406">
        <w:t>KURUM İÇİ ANALİZ</w:t>
      </w:r>
      <w:bookmarkEnd w:id="50"/>
    </w:p>
    <w:p w:rsidR="006B175F" w:rsidRDefault="00536691" w:rsidP="00536691">
      <w:pPr>
        <w:pStyle w:val="a30"/>
      </w:pPr>
      <w:bookmarkStart w:id="51" w:name="_Toc27577655"/>
      <w:r>
        <w:t>Şile İlçe Milli Eğitim Müdürlüğü Teşkilat Şeması ve İstatistikleri</w:t>
      </w:r>
      <w:bookmarkEnd w:id="51"/>
    </w:p>
    <w:p w:rsidR="00C05C80" w:rsidRDefault="00EF1B29" w:rsidP="00C05C80">
      <w:pPr>
        <w:pStyle w:val="aff4"/>
      </w:pPr>
      <w:bookmarkStart w:id="52" w:name="_Toc536629976"/>
      <w:r>
        <w:t>Şekil 5: Şile İlçe Milli Eğitim Müdürlüğü Teşkilat Şeması</w:t>
      </w:r>
      <w:bookmarkEnd w:id="52"/>
    </w:p>
    <w:bookmarkStart w:id="53" w:name="_Toc536612477"/>
    <w:bookmarkStart w:id="54" w:name="_Toc536613516"/>
    <w:bookmarkStart w:id="55" w:name="_Toc536625242"/>
    <w:bookmarkEnd w:id="53"/>
    <w:bookmarkEnd w:id="54"/>
    <w:bookmarkEnd w:id="55"/>
    <w:bookmarkStart w:id="56" w:name="_MON_1610267772"/>
    <w:bookmarkEnd w:id="56"/>
    <w:p w:rsidR="002A01DC" w:rsidRPr="00C05C80" w:rsidRDefault="00321E83" w:rsidP="00C05C80">
      <w:pPr>
        <w:pStyle w:val="aff4"/>
        <w:rPr>
          <w:b w:val="0"/>
          <w:sz w:val="24"/>
          <w:szCs w:val="24"/>
        </w:rPr>
      </w:pPr>
      <w:r w:rsidRPr="001158C3">
        <w:rPr>
          <w:noProof/>
        </w:rPr>
        <w:object w:dxaOrig="9345" w:dyaOrig="1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73.75pt" o:ole="">
            <v:imagedata r:id="rId25" o:title=""/>
          </v:shape>
          <o:OLEObject Type="Embed" ProgID="Word.Document.12" ShapeID="_x0000_i1025" DrawAspect="Content" ObjectID="_1638343159" r:id="rId26">
            <o:FieldCodes>\s</o:FieldCodes>
          </o:OLEObject>
        </w:object>
      </w:r>
      <w:bookmarkStart w:id="57" w:name="_23ckvvd" w:colFirst="0" w:colLast="0"/>
      <w:bookmarkEnd w:id="57"/>
    </w:p>
    <w:p w:rsidR="00654319" w:rsidRDefault="00654319" w:rsidP="000E3E06">
      <w:pPr>
        <w:pStyle w:val="a30"/>
      </w:pPr>
    </w:p>
    <w:p w:rsidR="00654319" w:rsidRDefault="00654319" w:rsidP="000E3E06">
      <w:pPr>
        <w:pStyle w:val="a30"/>
      </w:pPr>
    </w:p>
    <w:p w:rsidR="00AC1944" w:rsidRPr="00B81406" w:rsidRDefault="00E31365" w:rsidP="00B81406">
      <w:pPr>
        <w:pStyle w:val="a30"/>
      </w:pPr>
      <w:bookmarkStart w:id="58" w:name="_Toc27577656"/>
      <w:r w:rsidRPr="00B81406">
        <w:lastRenderedPageBreak/>
        <w:t>Kurulan Ekip / Kurul Ve Komisyonlar</w:t>
      </w:r>
      <w:bookmarkEnd w:id="58"/>
    </w:p>
    <w:p w:rsidR="00AC1944" w:rsidRDefault="00E31365" w:rsidP="004A37F8">
      <w:pP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Müdürlüğümüz bölümlerinde çalışma yapmak, yapılan iş ve işlemleri takip etmek amacıyla belirli aralıklarla ekip/ kurul ve komisyonlar toplanmaktadır. </w:t>
      </w:r>
    </w:p>
    <w:p w:rsidR="00AC1944" w:rsidRPr="008F3BE6" w:rsidRDefault="008F3BE6" w:rsidP="00EC38F1">
      <w:pPr>
        <w:pStyle w:val="t"/>
      </w:pPr>
      <w:bookmarkStart w:id="59" w:name="_Toc27577002"/>
      <w:r w:rsidRPr="008F3BE6">
        <w:t xml:space="preserve">Tablo </w:t>
      </w:r>
      <w:r w:rsidR="004C57C7" w:rsidRPr="008F3BE6">
        <w:t>1</w:t>
      </w:r>
      <w:r w:rsidR="002529CF">
        <w:t>0</w:t>
      </w:r>
      <w:r w:rsidR="004C57C7" w:rsidRPr="008F3BE6">
        <w:rPr>
          <w:rFonts w:eastAsia="Book Antiqua"/>
        </w:rPr>
        <w:t>: Kurulan</w:t>
      </w:r>
      <w:r w:rsidR="00E31365" w:rsidRPr="008F3BE6">
        <w:rPr>
          <w:rFonts w:eastAsia="Book Antiqua"/>
        </w:rPr>
        <w:t xml:space="preserve"> Ekip, Kurul ve Komisyonlar</w:t>
      </w:r>
      <w:bookmarkEnd w:id="59"/>
    </w:p>
    <w:tbl>
      <w:tblPr>
        <w:tblStyle w:val="6"/>
        <w:tblW w:w="10033"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ook w:val="04A0" w:firstRow="1" w:lastRow="0" w:firstColumn="1" w:lastColumn="0" w:noHBand="0" w:noVBand="1"/>
      </w:tblPr>
      <w:tblGrid>
        <w:gridCol w:w="3234"/>
        <w:gridCol w:w="4886"/>
        <w:gridCol w:w="1913"/>
      </w:tblGrid>
      <w:tr w:rsidR="00AC1944" w:rsidTr="00755A7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234" w:type="dxa"/>
            <w:tcBorders>
              <w:top w:val="single" w:sz="4" w:space="0" w:color="auto"/>
              <w:left w:val="single" w:sz="4" w:space="0" w:color="auto"/>
              <w:bottom w:val="single" w:sz="4" w:space="0" w:color="auto"/>
            </w:tcBorders>
            <w:vAlign w:val="center"/>
          </w:tcPr>
          <w:p w:rsidR="00AC1944" w:rsidRPr="00FA52E1" w:rsidRDefault="00E31365">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color w:val="FFFFFF" w:themeColor="background1"/>
              </w:rPr>
              <w:t>BÖLÜM ADI</w:t>
            </w:r>
          </w:p>
        </w:tc>
        <w:tc>
          <w:tcPr>
            <w:tcW w:w="4886" w:type="dxa"/>
            <w:tcBorders>
              <w:top w:val="single" w:sz="4" w:space="0" w:color="auto"/>
            </w:tcBorders>
            <w:vAlign w:val="center"/>
          </w:tcPr>
          <w:p w:rsidR="00AC1944" w:rsidRPr="00FA52E1" w:rsidRDefault="00E313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rPr>
            </w:pPr>
            <w:r w:rsidRPr="00FA52E1">
              <w:rPr>
                <w:rFonts w:ascii="Times New Roman" w:eastAsia="Times New Roman" w:hAnsi="Times New Roman" w:cs="Times New Roman"/>
                <w:color w:val="FFFFFF" w:themeColor="background1"/>
              </w:rPr>
              <w:t>KURULAN EKİP/KURUL KOMİSYON ADI</w:t>
            </w:r>
          </w:p>
        </w:tc>
        <w:tc>
          <w:tcPr>
            <w:tcW w:w="0" w:type="auto"/>
            <w:tcBorders>
              <w:top w:val="single" w:sz="4" w:space="0" w:color="auto"/>
              <w:right w:val="single" w:sz="4" w:space="0" w:color="auto"/>
            </w:tcBorders>
            <w:vAlign w:val="center"/>
          </w:tcPr>
          <w:p w:rsidR="00AC1944" w:rsidRPr="00FA52E1" w:rsidRDefault="00E313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rPr>
            </w:pPr>
            <w:r w:rsidRPr="00FA52E1">
              <w:rPr>
                <w:rFonts w:ascii="Times New Roman" w:eastAsia="Times New Roman" w:hAnsi="Times New Roman" w:cs="Times New Roman"/>
                <w:color w:val="FFFFFF" w:themeColor="background1"/>
              </w:rPr>
              <w:t>TOPLANMA PERİYODU</w:t>
            </w:r>
          </w:p>
        </w:tc>
      </w:tr>
      <w:tr w:rsidR="00AC1944" w:rsidTr="00755A7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234" w:type="dxa"/>
            <w:vMerge w:val="restart"/>
            <w:tcBorders>
              <w:top w:val="single" w:sz="4" w:space="0" w:color="auto"/>
              <w:left w:val="single" w:sz="4" w:space="0" w:color="auto"/>
              <w:bottom w:val="single" w:sz="4" w:space="0" w:color="FFFFFF"/>
              <w:right w:val="single" w:sz="4" w:space="0" w:color="auto"/>
            </w:tcBorders>
            <w:vAlign w:val="center"/>
          </w:tcPr>
          <w:p w:rsidR="00AC1944" w:rsidRPr="00FA52E1" w:rsidRDefault="00E31365"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t>STRATEJİ GELİŞTİRME BÖLÜMÜ</w:t>
            </w: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Stratejik Planlama Ekibi</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Haftada 2 Gün</w:t>
            </w:r>
          </w:p>
        </w:tc>
      </w:tr>
      <w:tr w:rsidR="00AC1944" w:rsidTr="00755A72">
        <w:trPr>
          <w:trHeight w:val="239"/>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TKY Ekibi</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272DC9" w:rsidTr="00755A7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234" w:type="dxa"/>
            <w:vMerge w:val="restart"/>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t>DESTEK HİZMETLERİ BÖLÜMÜ</w:t>
            </w:r>
          </w:p>
        </w:tc>
        <w:tc>
          <w:tcPr>
            <w:tcW w:w="4886" w:type="dxa"/>
            <w:tcBorders>
              <w:left w:val="single" w:sz="4" w:space="0" w:color="auto"/>
            </w:tcBorders>
            <w:vAlign w:val="center"/>
          </w:tcPr>
          <w:p w:rsidR="00272DC9" w:rsidRPr="00755A72" w:rsidRDefault="00272DC9"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Ortaöğretim Yemek Yaklaşık Maliyet Belirleme Komisyonu</w:t>
            </w:r>
          </w:p>
        </w:tc>
        <w:tc>
          <w:tcPr>
            <w:tcW w:w="0" w:type="auto"/>
            <w:tcBorders>
              <w:right w:val="single" w:sz="4" w:space="0" w:color="auto"/>
            </w:tcBorders>
            <w:vAlign w:val="center"/>
          </w:tcPr>
          <w:p w:rsidR="00272DC9" w:rsidRPr="00755A72" w:rsidRDefault="00272DC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Eğitim Yılı Başında</w:t>
            </w:r>
          </w:p>
        </w:tc>
      </w:tr>
      <w:tr w:rsidR="00272DC9" w:rsidTr="00755A72">
        <w:trPr>
          <w:trHeight w:val="564"/>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shd w:val="clear" w:color="auto" w:fill="FDE9D9" w:themeFill="accent6" w:themeFillTint="33"/>
            <w:vAlign w:val="center"/>
          </w:tcPr>
          <w:p w:rsidR="00272DC9" w:rsidRPr="00755A72" w:rsidRDefault="00272DC9"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Ortaöğretim Taşıma Yaklaşık Maliyet Belirleme Komisyonu</w:t>
            </w:r>
          </w:p>
        </w:tc>
        <w:tc>
          <w:tcPr>
            <w:tcW w:w="0" w:type="auto"/>
            <w:tcBorders>
              <w:right w:val="single" w:sz="4" w:space="0" w:color="auto"/>
            </w:tcBorders>
            <w:shd w:val="clear" w:color="auto" w:fill="FDE9D9" w:themeFill="accent6" w:themeFillTint="33"/>
            <w:vAlign w:val="center"/>
          </w:tcPr>
          <w:p w:rsidR="00272DC9" w:rsidRPr="00755A72" w:rsidRDefault="00272DC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Eğitim Yılı Başında</w:t>
            </w:r>
          </w:p>
        </w:tc>
      </w:tr>
      <w:tr w:rsidR="00272DC9" w:rsidTr="00755A7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272DC9" w:rsidRPr="00755A72" w:rsidRDefault="00272DC9"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İlçe Taşımalı Planlama Değerlendirme Komisyonu</w:t>
            </w:r>
          </w:p>
        </w:tc>
        <w:tc>
          <w:tcPr>
            <w:tcW w:w="0" w:type="auto"/>
            <w:tcBorders>
              <w:right w:val="single" w:sz="4" w:space="0" w:color="auto"/>
            </w:tcBorders>
            <w:vAlign w:val="center"/>
          </w:tcPr>
          <w:p w:rsidR="00272DC9" w:rsidRPr="00755A72" w:rsidRDefault="00272DC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Çalışma Takvimine Göre</w:t>
            </w:r>
          </w:p>
        </w:tc>
      </w:tr>
      <w:tr w:rsidR="00272DC9" w:rsidTr="00755A72">
        <w:trPr>
          <w:trHeight w:val="73"/>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shd w:val="clear" w:color="auto" w:fill="FDE9D9" w:themeFill="accent6" w:themeFillTint="33"/>
            <w:vAlign w:val="center"/>
          </w:tcPr>
          <w:p w:rsidR="00272DC9" w:rsidRPr="00755A72" w:rsidRDefault="00272DC9"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Bölge Sınav Yürütme Komisyonu</w:t>
            </w:r>
          </w:p>
        </w:tc>
        <w:tc>
          <w:tcPr>
            <w:tcW w:w="0" w:type="auto"/>
            <w:tcBorders>
              <w:right w:val="single" w:sz="4" w:space="0" w:color="auto"/>
            </w:tcBorders>
            <w:shd w:val="clear" w:color="auto" w:fill="FDE9D9" w:themeFill="accent6" w:themeFillTint="33"/>
            <w:vAlign w:val="center"/>
          </w:tcPr>
          <w:p w:rsidR="00272DC9" w:rsidRPr="00755A72" w:rsidRDefault="00272DC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Çalışma Takvimine Göre</w:t>
            </w:r>
          </w:p>
        </w:tc>
      </w:tr>
      <w:tr w:rsidR="00272DC9" w:rsidTr="00755A7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272DC9" w:rsidRPr="00755A72" w:rsidRDefault="00272DC9"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Ücretsiz Ders Kitapları Komisyonu</w:t>
            </w:r>
          </w:p>
        </w:tc>
        <w:tc>
          <w:tcPr>
            <w:tcW w:w="0" w:type="auto"/>
            <w:tcBorders>
              <w:right w:val="single" w:sz="4" w:space="0" w:color="auto"/>
            </w:tcBorders>
            <w:vAlign w:val="center"/>
          </w:tcPr>
          <w:p w:rsidR="00272DC9" w:rsidRPr="00755A72" w:rsidRDefault="00272DC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Çalışma Takvimine Göre</w:t>
            </w:r>
          </w:p>
        </w:tc>
      </w:tr>
      <w:tr w:rsidR="00272DC9" w:rsidTr="00755A72">
        <w:trPr>
          <w:trHeight w:val="73"/>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tcPr>
          <w:p w:rsidR="00272DC9" w:rsidRPr="00755A72" w:rsidRDefault="00272DC9" w:rsidP="00755A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5A72">
              <w:rPr>
                <w:rFonts w:asciiTheme="majorHAnsi" w:hAnsiTheme="majorHAnsi" w:cstheme="majorHAnsi"/>
                <w:sz w:val="20"/>
                <w:szCs w:val="20"/>
              </w:rPr>
              <w:t>Kantin Hesabı Harcama Komisyonu</w:t>
            </w:r>
          </w:p>
        </w:tc>
        <w:tc>
          <w:tcPr>
            <w:tcW w:w="0" w:type="auto"/>
            <w:tcBorders>
              <w:right w:val="single" w:sz="4" w:space="0" w:color="auto"/>
            </w:tcBorders>
          </w:tcPr>
          <w:p w:rsidR="00272DC9" w:rsidRPr="00755A72" w:rsidRDefault="00272DC9" w:rsidP="00D158D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55A72">
              <w:rPr>
                <w:rFonts w:asciiTheme="majorHAnsi" w:hAnsiTheme="majorHAnsi" w:cstheme="majorHAnsi"/>
                <w:sz w:val="18"/>
                <w:szCs w:val="18"/>
              </w:rPr>
              <w:t>Gerekli Zamanlarda</w:t>
            </w:r>
          </w:p>
        </w:tc>
      </w:tr>
      <w:tr w:rsidR="00272DC9" w:rsidTr="00755A7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tcPr>
          <w:p w:rsidR="00272DC9" w:rsidRPr="00755A72" w:rsidRDefault="00272DC9" w:rsidP="00755A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5A72">
              <w:rPr>
                <w:rFonts w:asciiTheme="majorHAnsi" w:hAnsiTheme="majorHAnsi" w:cstheme="majorHAnsi"/>
                <w:sz w:val="20"/>
                <w:szCs w:val="20"/>
              </w:rPr>
              <w:t>Hizmet Alım Komisyonu</w:t>
            </w:r>
          </w:p>
        </w:tc>
        <w:tc>
          <w:tcPr>
            <w:tcW w:w="0" w:type="auto"/>
            <w:tcBorders>
              <w:right w:val="single" w:sz="4" w:space="0" w:color="auto"/>
            </w:tcBorders>
          </w:tcPr>
          <w:p w:rsidR="00272DC9" w:rsidRPr="00755A72" w:rsidRDefault="00272DC9" w:rsidP="00D158D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55A72">
              <w:rPr>
                <w:rFonts w:asciiTheme="majorHAnsi" w:hAnsiTheme="majorHAnsi" w:cstheme="majorHAnsi"/>
                <w:sz w:val="18"/>
                <w:szCs w:val="18"/>
              </w:rPr>
              <w:t>Gerekli Zamanlarda</w:t>
            </w:r>
          </w:p>
        </w:tc>
      </w:tr>
      <w:tr w:rsidR="00272DC9" w:rsidTr="00755A72">
        <w:trPr>
          <w:trHeight w:val="73"/>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tcPr>
          <w:p w:rsidR="00272DC9" w:rsidRPr="00755A72" w:rsidRDefault="00272DC9" w:rsidP="00755A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5A72">
              <w:rPr>
                <w:rFonts w:asciiTheme="majorHAnsi" w:hAnsiTheme="majorHAnsi" w:cstheme="majorHAnsi"/>
                <w:sz w:val="20"/>
                <w:szCs w:val="20"/>
              </w:rPr>
              <w:t>“Beyaz Bayrak” Denetim Komisyonu</w:t>
            </w:r>
          </w:p>
        </w:tc>
        <w:tc>
          <w:tcPr>
            <w:tcW w:w="0" w:type="auto"/>
            <w:tcBorders>
              <w:right w:val="single" w:sz="4" w:space="0" w:color="auto"/>
            </w:tcBorders>
          </w:tcPr>
          <w:p w:rsidR="00272DC9" w:rsidRPr="00755A72" w:rsidRDefault="00272D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55A72">
              <w:rPr>
                <w:rFonts w:asciiTheme="majorHAnsi" w:hAnsiTheme="majorHAnsi" w:cstheme="majorHAnsi"/>
                <w:sz w:val="18"/>
                <w:szCs w:val="18"/>
              </w:rPr>
              <w:t>Gerekli Zamanlarda</w:t>
            </w:r>
          </w:p>
        </w:tc>
      </w:tr>
      <w:tr w:rsidR="00272DC9" w:rsidTr="00755A7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tcPr>
          <w:p w:rsidR="00272DC9" w:rsidRPr="00755A72" w:rsidRDefault="00272DC9" w:rsidP="00755A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5A72">
              <w:rPr>
                <w:rFonts w:asciiTheme="majorHAnsi" w:hAnsiTheme="majorHAnsi" w:cstheme="majorHAnsi"/>
                <w:sz w:val="20"/>
                <w:szCs w:val="20"/>
              </w:rPr>
              <w:t>“Beslenme Dostu Okul” Denetimi Komisyonu</w:t>
            </w:r>
          </w:p>
        </w:tc>
        <w:tc>
          <w:tcPr>
            <w:tcW w:w="0" w:type="auto"/>
            <w:tcBorders>
              <w:right w:val="single" w:sz="4" w:space="0" w:color="auto"/>
            </w:tcBorders>
          </w:tcPr>
          <w:p w:rsidR="00272DC9" w:rsidRPr="00755A72" w:rsidRDefault="00272DC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755A72">
              <w:rPr>
                <w:rFonts w:asciiTheme="majorHAnsi" w:hAnsiTheme="majorHAnsi" w:cstheme="majorHAnsi"/>
                <w:sz w:val="18"/>
                <w:szCs w:val="18"/>
              </w:rPr>
              <w:t>Gerekli Zamanlarda</w:t>
            </w:r>
          </w:p>
        </w:tc>
      </w:tr>
      <w:tr w:rsidR="00272DC9" w:rsidTr="00755A72">
        <w:trPr>
          <w:trHeight w:val="250"/>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272DC9" w:rsidRPr="00FA52E1"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tcPr>
          <w:p w:rsidR="00272DC9" w:rsidRPr="00755A72" w:rsidRDefault="00272DC9" w:rsidP="00755A7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5A72">
              <w:rPr>
                <w:rFonts w:asciiTheme="majorHAnsi" w:hAnsiTheme="majorHAnsi" w:cstheme="majorHAnsi"/>
                <w:sz w:val="20"/>
                <w:szCs w:val="20"/>
              </w:rPr>
              <w:t>Gıda İşletmeleri Denetim Komisyonu</w:t>
            </w:r>
          </w:p>
        </w:tc>
        <w:tc>
          <w:tcPr>
            <w:tcW w:w="0" w:type="auto"/>
            <w:tcBorders>
              <w:right w:val="single" w:sz="4" w:space="0" w:color="auto"/>
            </w:tcBorders>
          </w:tcPr>
          <w:p w:rsidR="00272DC9" w:rsidRPr="00755A72" w:rsidRDefault="00272DC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55A72">
              <w:rPr>
                <w:rFonts w:asciiTheme="majorHAnsi" w:hAnsiTheme="majorHAnsi" w:cstheme="majorHAnsi"/>
                <w:sz w:val="18"/>
                <w:szCs w:val="18"/>
              </w:rPr>
              <w:t>Gerekli Zamanlarda</w:t>
            </w:r>
          </w:p>
        </w:tc>
      </w:tr>
      <w:tr w:rsidR="00AC1944" w:rsidTr="00755A72">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234" w:type="dxa"/>
            <w:vMerge w:val="restart"/>
            <w:tcBorders>
              <w:top w:val="single" w:sz="4" w:space="0" w:color="FFFFFF"/>
              <w:left w:val="single" w:sz="4" w:space="0" w:color="auto"/>
              <w:bottom w:val="single" w:sz="4" w:space="0" w:color="FFFFFF"/>
              <w:right w:val="single" w:sz="4" w:space="0" w:color="auto"/>
            </w:tcBorders>
            <w:vAlign w:val="center"/>
          </w:tcPr>
          <w:p w:rsidR="00AC1944" w:rsidRPr="00FA52E1" w:rsidRDefault="00E31365"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t>HAYAT BOYU ĞRENME ŞUBESİ</w:t>
            </w: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İlçe Hayat Boyu Öğrenme, Halk Eğitimi Planlama Ve İşbirliği Komisyonu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Eylül-Şubat</w:t>
            </w:r>
          </w:p>
        </w:tc>
      </w:tr>
      <w:tr w:rsidR="00AC1944" w:rsidTr="00755A72">
        <w:trPr>
          <w:trHeight w:val="496"/>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Okuma Yazma Kursları Komisyonu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Çalışma Takvimine Göre</w:t>
            </w:r>
          </w:p>
        </w:tc>
      </w:tr>
      <w:tr w:rsidR="00AC1944" w:rsidTr="00755A72">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Okullar Hayat Olsun Projesi Proje Yürütme Kurulu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AC1944" w:rsidTr="00755A72">
        <w:trPr>
          <w:trHeight w:val="496"/>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Millî Eğitim Bakanlığı Örgün ve Yaygın Eğitimi Destekleme ve Yetiştirme Kursları Yönergesi İzleme ve Değerlendirme Komisyonu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Eylül-Şubat</w:t>
            </w:r>
          </w:p>
        </w:tc>
      </w:tr>
      <w:tr w:rsidR="00AC1944" w:rsidTr="00755A72">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234" w:type="dxa"/>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jc w:val="center"/>
              <w:rPr>
                <w:rFonts w:ascii="Times New Roman" w:eastAsia="Times New Roman" w:hAnsi="Times New Roman" w:cs="Times New Roman"/>
                <w:color w:val="FFFFFF" w:themeColor="background1"/>
              </w:rPr>
            </w:pPr>
          </w:p>
          <w:p w:rsidR="00AC1944" w:rsidRPr="00FA52E1" w:rsidRDefault="00E31365"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t>PERSONEL ÖZLÜK BÖLÜMÜ</w:t>
            </w: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Ödüllendirme Komisyonu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Temmuz</w:t>
            </w:r>
          </w:p>
        </w:tc>
      </w:tr>
      <w:tr w:rsidR="00AC1944" w:rsidTr="00755A72">
        <w:trPr>
          <w:trHeight w:val="515"/>
        </w:trPr>
        <w:tc>
          <w:tcPr>
            <w:cnfStyle w:val="001000000000" w:firstRow="0" w:lastRow="0" w:firstColumn="1" w:lastColumn="0" w:oddVBand="0" w:evenVBand="0" w:oddHBand="0" w:evenHBand="0" w:firstRowFirstColumn="0" w:firstRowLastColumn="0" w:lastRowFirstColumn="0" w:lastRowLastColumn="0"/>
            <w:tcW w:w="3234" w:type="dxa"/>
            <w:tcBorders>
              <w:top w:val="single" w:sz="4" w:space="0" w:color="FFFFFF"/>
              <w:left w:val="single" w:sz="4" w:space="0" w:color="auto"/>
              <w:bottom w:val="single" w:sz="4" w:space="0" w:color="FFFFFF"/>
              <w:right w:val="single" w:sz="4" w:space="0" w:color="auto"/>
            </w:tcBorders>
            <w:vAlign w:val="center"/>
          </w:tcPr>
          <w:p w:rsidR="00AC1944" w:rsidRPr="00FA52E1" w:rsidRDefault="00E31365"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lastRenderedPageBreak/>
              <w:t>PERSONEL ATAMA BÖLÜMÜ</w:t>
            </w: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Ücretli Öğretmen Görevlendirme Komisyonu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AC1944" w:rsidTr="00755A72">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234" w:type="dxa"/>
            <w:vMerge w:val="restart"/>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jc w:val="center"/>
              <w:rPr>
                <w:rFonts w:ascii="Times New Roman" w:eastAsia="Times New Roman" w:hAnsi="Times New Roman" w:cs="Times New Roman"/>
                <w:color w:val="FFFFFF" w:themeColor="background1"/>
              </w:rPr>
            </w:pPr>
          </w:p>
          <w:p w:rsidR="00AC1944" w:rsidRPr="00FA52E1" w:rsidRDefault="00E31365"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t>ÖĞRETMEN YETİŞTİRME VE GELİŞTİRME BÖLÜMÜ</w:t>
            </w: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Mahalli Hizmet içi Eğitim Planı Hazırlama Komisyonu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AC1944" w:rsidTr="00755A72">
        <w:trPr>
          <w:trHeight w:val="496"/>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24 Kasım Öğretmenler Günü Kutlama Komisyonu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Çalışma Takvimine Göre</w:t>
            </w:r>
          </w:p>
        </w:tc>
      </w:tr>
      <w:tr w:rsidR="00AC1944" w:rsidTr="00755A72">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234" w:type="dxa"/>
            <w:vMerge w:val="restart"/>
            <w:tcBorders>
              <w:top w:val="single" w:sz="4" w:space="0" w:color="FFFFFF"/>
              <w:left w:val="single" w:sz="4" w:space="0" w:color="auto"/>
              <w:bottom w:val="single" w:sz="4" w:space="0" w:color="FFFFFF"/>
              <w:right w:val="single" w:sz="4" w:space="0" w:color="auto"/>
            </w:tcBorders>
            <w:vAlign w:val="center"/>
          </w:tcPr>
          <w:p w:rsidR="00AC1944" w:rsidRPr="00FA52E1" w:rsidRDefault="00E31365"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t>MESLEKİ VE TEKNİK EĞİTİM BÖLÜMÜ</w:t>
            </w: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İşletme Belirleme Komisyonu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Talep Olduğu Zaman</w:t>
            </w:r>
          </w:p>
        </w:tc>
      </w:tr>
      <w:tr w:rsidR="00AC1944" w:rsidTr="00755A72">
        <w:trPr>
          <w:trHeight w:val="257"/>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Telafi Eğitim Komisyonu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Yılda İki Kez</w:t>
            </w:r>
          </w:p>
        </w:tc>
      </w:tr>
      <w:tr w:rsidR="00AC1944" w:rsidTr="00755A7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Beyaz Bayrak Projesi Denetleme Kurulu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Yılda Bir Kez</w:t>
            </w:r>
          </w:p>
        </w:tc>
      </w:tr>
      <w:tr w:rsidR="00AC1944" w:rsidTr="00755A72">
        <w:trPr>
          <w:trHeight w:val="239"/>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Beslenme Dostu Projesi Denetleme Kurulu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Yılda Bir Kez</w:t>
            </w:r>
          </w:p>
        </w:tc>
      </w:tr>
      <w:tr w:rsidR="00AC1944" w:rsidTr="00755A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34" w:type="dxa"/>
            <w:vMerge w:val="restart"/>
            <w:tcBorders>
              <w:top w:val="single" w:sz="4" w:space="0" w:color="FFFFFF"/>
              <w:left w:val="single" w:sz="4" w:space="0" w:color="auto"/>
              <w:bottom w:val="single" w:sz="4" w:space="0" w:color="FFFFFF"/>
              <w:right w:val="single" w:sz="4" w:space="0" w:color="auto"/>
            </w:tcBorders>
            <w:vAlign w:val="center"/>
          </w:tcPr>
          <w:p w:rsidR="00AC1944" w:rsidRPr="00FA52E1" w:rsidRDefault="00E31365"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t>ORTAÖĞRETİM</w:t>
            </w: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Öğrenci Disiplin Komisyonu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AC1944" w:rsidTr="00755A72">
        <w:trPr>
          <w:trHeight w:val="482"/>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Öğrenci Nakil Komisyonu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Başvurular Başladığı Zaman</w:t>
            </w:r>
          </w:p>
        </w:tc>
      </w:tr>
      <w:tr w:rsidR="00AC1944" w:rsidTr="00755A7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Eser İnceleme Komisyonu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AC1944" w:rsidTr="00755A72">
        <w:trPr>
          <w:trHeight w:val="326"/>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İlçe Yatılılık Bursluluk Komisyonu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Eğitim Öğretim Yılı Başında</w:t>
            </w:r>
          </w:p>
        </w:tc>
      </w:tr>
      <w:tr w:rsidR="00AC1944" w:rsidTr="00755A7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34" w:type="dxa"/>
            <w:vMerge w:val="restart"/>
            <w:tcBorders>
              <w:top w:val="single" w:sz="4" w:space="0" w:color="FFFFFF"/>
              <w:left w:val="single" w:sz="4" w:space="0" w:color="auto"/>
              <w:bottom w:val="single" w:sz="4" w:space="0" w:color="FFFFFF"/>
              <w:right w:val="single" w:sz="4" w:space="0" w:color="auto"/>
            </w:tcBorders>
            <w:vAlign w:val="center"/>
          </w:tcPr>
          <w:p w:rsidR="00AC1944" w:rsidRPr="00FA52E1" w:rsidRDefault="00E31365"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t>ÖZEL EĞİTİM VE REHBERLİK HİZMETLERİ BÖLÜMÜ</w:t>
            </w: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İlçe Özel Eğitim Hizmetleri Kurulu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Haftada Bir Kez</w:t>
            </w:r>
          </w:p>
        </w:tc>
      </w:tr>
      <w:tr w:rsidR="00AC1944" w:rsidTr="00755A72">
        <w:trPr>
          <w:trHeight w:val="239"/>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Pr="00FA52E1"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color w:val="FFFFFF" w:themeColor="background1"/>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İlçe Rehberlik Danışma Komisyonu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Ocak -  Haziran</w:t>
            </w:r>
          </w:p>
        </w:tc>
      </w:tr>
      <w:tr w:rsidR="00AC1944" w:rsidTr="00755A7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234" w:type="dxa"/>
            <w:vMerge w:val="restart"/>
            <w:tcBorders>
              <w:top w:val="single" w:sz="4" w:space="0" w:color="FFFFFF"/>
              <w:left w:val="single" w:sz="4" w:space="0" w:color="auto"/>
              <w:bottom w:val="single" w:sz="4" w:space="0" w:color="FFFFFF"/>
              <w:right w:val="single" w:sz="4" w:space="0" w:color="auto"/>
            </w:tcBorders>
            <w:vAlign w:val="center"/>
          </w:tcPr>
          <w:p w:rsidR="00AC1944" w:rsidRPr="00FA52E1" w:rsidRDefault="00E31365" w:rsidP="00755A72">
            <w:pPr>
              <w:jc w:val="center"/>
              <w:rPr>
                <w:rFonts w:ascii="Times New Roman" w:eastAsia="Times New Roman" w:hAnsi="Times New Roman" w:cs="Times New Roman"/>
                <w:color w:val="FFFFFF" w:themeColor="background1"/>
              </w:rPr>
            </w:pPr>
            <w:r w:rsidRPr="00FA52E1">
              <w:rPr>
                <w:rFonts w:ascii="Times New Roman" w:eastAsia="Times New Roman" w:hAnsi="Times New Roman" w:cs="Times New Roman"/>
                <w:b w:val="0"/>
                <w:color w:val="FFFFFF" w:themeColor="background1"/>
              </w:rPr>
              <w:t>TEMEL EĞİTİM ŞUBESİ</w:t>
            </w: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Süt Komisyonu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Haftada İki Gün</w:t>
            </w:r>
          </w:p>
        </w:tc>
      </w:tr>
      <w:tr w:rsidR="00AC1944" w:rsidTr="00755A72">
        <w:trPr>
          <w:trHeight w:val="496"/>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Görsel Sanatlar Komisyonu (</w:t>
            </w:r>
            <w:r w:rsidR="009A3073" w:rsidRPr="00755A72">
              <w:rPr>
                <w:rFonts w:asciiTheme="majorHAnsi" w:eastAsia="Times New Roman" w:hAnsiTheme="majorHAnsi" w:cstheme="majorHAnsi"/>
                <w:sz w:val="20"/>
                <w:szCs w:val="20"/>
              </w:rPr>
              <w:t>Resim Fotoğraf</w:t>
            </w:r>
            <w:r w:rsidRPr="00755A72">
              <w:rPr>
                <w:rFonts w:asciiTheme="majorHAnsi" w:eastAsia="Times New Roman" w:hAnsiTheme="majorHAnsi" w:cstheme="majorHAnsi"/>
                <w:sz w:val="20"/>
                <w:szCs w:val="20"/>
              </w:rPr>
              <w:t>)</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AC1944" w:rsidTr="00755A7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rPr>
            </w:pP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Edebiyat Komisyonu (Şiir+Kompozisyon+Slogan)</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AC1944" w:rsidTr="00755A72">
        <w:trPr>
          <w:trHeight w:val="515"/>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Eğitim Bölgeleri Müdürler Kurulu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Yılda 3 Kez</w:t>
            </w:r>
          </w:p>
        </w:tc>
      </w:tr>
      <w:tr w:rsidR="00AC1944" w:rsidTr="00755A7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rPr>
            </w:pP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Eğitim Bölgeleri Danışma Kurulu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Yılda 3 Kez</w:t>
            </w:r>
          </w:p>
        </w:tc>
      </w:tr>
      <w:tr w:rsidR="00AC1944" w:rsidTr="00755A72">
        <w:trPr>
          <w:trHeight w:val="515"/>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İlçe Öğrenci Disiplin Kurulu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AC1944" w:rsidTr="00755A7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rPr>
            </w:pP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Eğitim Bölgeleri Zümre Başkanları Kurulu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Yılda İki Kez</w:t>
            </w:r>
          </w:p>
        </w:tc>
      </w:tr>
      <w:tr w:rsidR="00AC1944" w:rsidTr="00755A72">
        <w:trPr>
          <w:trHeight w:val="496"/>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rPr>
            </w:pP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İlçe Öğrenci Davranışları Değerlendirme Kurulu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Gerekli Zamanlarda</w:t>
            </w:r>
          </w:p>
        </w:tc>
      </w:tr>
      <w:tr w:rsidR="00AC1944" w:rsidTr="00755A7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rPr>
            </w:pP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İlkokul- Ortaokul Öğrenci Yerleştirme Komisyonu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Eğitim Öğretim Yılı Başında</w:t>
            </w:r>
          </w:p>
        </w:tc>
      </w:tr>
      <w:tr w:rsidR="00AC1944" w:rsidTr="00755A72">
        <w:trPr>
          <w:trHeight w:val="239"/>
        </w:trPr>
        <w:tc>
          <w:tcPr>
            <w:cnfStyle w:val="001000000000" w:firstRow="0" w:lastRow="0" w:firstColumn="1" w:lastColumn="0" w:oddVBand="0" w:evenVBand="0" w:oddHBand="0" w:evenHBand="0" w:firstRowFirstColumn="0" w:firstRowLastColumn="0" w:lastRowFirstColumn="0" w:lastRowLastColumn="0"/>
            <w:tcW w:w="3234" w:type="dxa"/>
            <w:vMerge w:val="restart"/>
            <w:tcBorders>
              <w:top w:val="single" w:sz="4" w:space="0" w:color="FFFFFF"/>
              <w:left w:val="single" w:sz="4" w:space="0" w:color="auto"/>
              <w:bottom w:val="single" w:sz="4" w:space="0" w:color="FFFFFF"/>
              <w:right w:val="single" w:sz="4" w:space="0" w:color="auto"/>
            </w:tcBorders>
            <w:vAlign w:val="center"/>
          </w:tcPr>
          <w:p w:rsidR="00AC1944" w:rsidRDefault="00E31365" w:rsidP="00755A72">
            <w:pPr>
              <w:jc w:val="center"/>
              <w:rPr>
                <w:rFonts w:ascii="Times New Roman" w:eastAsia="Times New Roman" w:hAnsi="Times New Roman" w:cs="Times New Roman"/>
              </w:rPr>
            </w:pPr>
            <w:r w:rsidRPr="00FA52E1">
              <w:rPr>
                <w:rFonts w:ascii="Times New Roman" w:eastAsia="Times New Roman" w:hAnsi="Times New Roman" w:cs="Times New Roman"/>
                <w:b w:val="0"/>
                <w:color w:val="FFFFFF" w:themeColor="background1"/>
              </w:rPr>
              <w:t>ÖZEL ÖĞRETİM</w:t>
            </w:r>
          </w:p>
        </w:tc>
        <w:tc>
          <w:tcPr>
            <w:tcW w:w="4886" w:type="dxa"/>
            <w:tcBorders>
              <w:left w:val="single" w:sz="4" w:space="0" w:color="auto"/>
            </w:tcBorders>
            <w:vAlign w:val="center"/>
          </w:tcPr>
          <w:p w:rsidR="00AC1944" w:rsidRPr="00755A72" w:rsidRDefault="00E31365"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Özel Yurtlar Denetim Komisyonu</w:t>
            </w:r>
          </w:p>
        </w:tc>
        <w:tc>
          <w:tcPr>
            <w:tcW w:w="0" w:type="auto"/>
            <w:tcBorders>
              <w:right w:val="single" w:sz="4" w:space="0" w:color="auto"/>
            </w:tcBorders>
            <w:vAlign w:val="center"/>
          </w:tcPr>
          <w:p w:rsidR="00AC1944" w:rsidRPr="00755A72" w:rsidRDefault="00E3136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 xml:space="preserve">Nisan </w:t>
            </w:r>
            <w:r w:rsidR="00B74120">
              <w:rPr>
                <w:rFonts w:asciiTheme="majorHAnsi" w:eastAsia="Times New Roman" w:hAnsiTheme="majorHAnsi" w:cstheme="majorHAnsi"/>
                <w:sz w:val="18"/>
                <w:szCs w:val="18"/>
              </w:rPr>
              <w:t>–</w:t>
            </w:r>
            <w:r w:rsidRPr="00755A72">
              <w:rPr>
                <w:rFonts w:asciiTheme="majorHAnsi" w:eastAsia="Times New Roman" w:hAnsiTheme="majorHAnsi" w:cstheme="majorHAnsi"/>
                <w:sz w:val="18"/>
                <w:szCs w:val="18"/>
              </w:rPr>
              <w:t>Kasım</w:t>
            </w:r>
          </w:p>
        </w:tc>
      </w:tr>
      <w:tr w:rsidR="00AC1944" w:rsidTr="00755A7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234" w:type="dxa"/>
            <w:vMerge/>
            <w:tcBorders>
              <w:top w:val="single" w:sz="4" w:space="0" w:color="FFFFFF"/>
              <w:left w:val="single" w:sz="4" w:space="0" w:color="auto"/>
              <w:bottom w:val="single" w:sz="4" w:space="0" w:color="FFFFFF"/>
              <w:right w:val="single" w:sz="4" w:space="0" w:color="auto"/>
            </w:tcBorders>
            <w:vAlign w:val="center"/>
          </w:tcPr>
          <w:p w:rsidR="00AC1944" w:rsidRDefault="00AC1944" w:rsidP="00755A72">
            <w:pPr>
              <w:widowControl w:val="0"/>
              <w:pBdr>
                <w:top w:val="nil"/>
                <w:left w:val="nil"/>
                <w:bottom w:val="nil"/>
                <w:right w:val="nil"/>
                <w:between w:val="nil"/>
              </w:pBdr>
              <w:spacing w:after="0"/>
              <w:jc w:val="center"/>
              <w:rPr>
                <w:rFonts w:ascii="Times New Roman" w:eastAsia="Times New Roman" w:hAnsi="Times New Roman" w:cs="Times New Roman"/>
              </w:rPr>
            </w:pPr>
          </w:p>
        </w:tc>
        <w:tc>
          <w:tcPr>
            <w:tcW w:w="4886" w:type="dxa"/>
            <w:tcBorders>
              <w:left w:val="single" w:sz="4" w:space="0" w:color="auto"/>
            </w:tcBorders>
            <w:vAlign w:val="center"/>
          </w:tcPr>
          <w:p w:rsidR="00AC1944" w:rsidRPr="00755A72" w:rsidRDefault="00E31365" w:rsidP="00755A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Kaçak Faaliyetleri İzleme Komisyonu</w:t>
            </w:r>
          </w:p>
        </w:tc>
        <w:tc>
          <w:tcPr>
            <w:tcW w:w="0" w:type="auto"/>
            <w:tcBorders>
              <w:right w:val="single" w:sz="4" w:space="0" w:color="auto"/>
            </w:tcBorders>
            <w:vAlign w:val="center"/>
          </w:tcPr>
          <w:p w:rsidR="00AC1944" w:rsidRPr="00755A72" w:rsidRDefault="00E3136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Aylık</w:t>
            </w:r>
          </w:p>
        </w:tc>
      </w:tr>
      <w:tr w:rsidR="00272DC9" w:rsidTr="00755A72">
        <w:trPr>
          <w:trHeight w:val="239"/>
        </w:trPr>
        <w:tc>
          <w:tcPr>
            <w:cnfStyle w:val="001000000000" w:firstRow="0" w:lastRow="0" w:firstColumn="1" w:lastColumn="0" w:oddVBand="0" w:evenVBand="0" w:oddHBand="0" w:evenHBand="0" w:firstRowFirstColumn="0" w:firstRowLastColumn="0" w:lastRowFirstColumn="0" w:lastRowLastColumn="0"/>
            <w:tcW w:w="3234" w:type="dxa"/>
            <w:tcBorders>
              <w:top w:val="single" w:sz="4" w:space="0" w:color="FFFFFF"/>
              <w:left w:val="single" w:sz="4" w:space="0" w:color="auto"/>
              <w:bottom w:val="single" w:sz="4" w:space="0" w:color="auto"/>
              <w:right w:val="single" w:sz="4" w:space="0" w:color="auto"/>
            </w:tcBorders>
            <w:vAlign w:val="center"/>
          </w:tcPr>
          <w:p w:rsidR="00272DC9" w:rsidRPr="00272DC9" w:rsidRDefault="00272DC9" w:rsidP="00755A72">
            <w:pPr>
              <w:widowControl w:val="0"/>
              <w:pBdr>
                <w:top w:val="nil"/>
                <w:left w:val="nil"/>
                <w:bottom w:val="nil"/>
                <w:right w:val="nil"/>
                <w:between w:val="nil"/>
              </w:pBdr>
              <w:spacing w:after="0"/>
              <w:jc w:val="center"/>
              <w:rPr>
                <w:rFonts w:ascii="Times New Roman" w:eastAsia="Times New Roman" w:hAnsi="Times New Roman" w:cs="Times New Roman"/>
                <w:b w:val="0"/>
              </w:rPr>
            </w:pPr>
            <w:r w:rsidRPr="00272DC9">
              <w:rPr>
                <w:rFonts w:ascii="Times New Roman" w:eastAsia="Times New Roman" w:hAnsi="Times New Roman" w:cs="Times New Roman"/>
                <w:b w:val="0"/>
              </w:rPr>
              <w:t>İŞ SAĞLIĞI VE GÜVENLİĞİ BİRİMİ</w:t>
            </w:r>
          </w:p>
        </w:tc>
        <w:tc>
          <w:tcPr>
            <w:tcW w:w="4886" w:type="dxa"/>
            <w:tcBorders>
              <w:left w:val="single" w:sz="4" w:space="0" w:color="auto"/>
              <w:bottom w:val="single" w:sz="4" w:space="0" w:color="auto"/>
            </w:tcBorders>
            <w:vAlign w:val="center"/>
          </w:tcPr>
          <w:p w:rsidR="00272DC9" w:rsidRPr="00755A72" w:rsidRDefault="003814AB" w:rsidP="00755A7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755A72">
              <w:rPr>
                <w:rFonts w:asciiTheme="majorHAnsi" w:eastAsia="Times New Roman" w:hAnsiTheme="majorHAnsi" w:cstheme="majorHAnsi"/>
                <w:sz w:val="20"/>
                <w:szCs w:val="20"/>
              </w:rPr>
              <w:t>6331 sayılı İSG Kanuna</w:t>
            </w:r>
            <w:r w:rsidR="005422D1" w:rsidRPr="00755A72">
              <w:rPr>
                <w:rFonts w:asciiTheme="majorHAnsi" w:eastAsia="Times New Roman" w:hAnsiTheme="majorHAnsi" w:cstheme="majorHAnsi"/>
                <w:sz w:val="20"/>
                <w:szCs w:val="20"/>
              </w:rPr>
              <w:t xml:space="preserve"> ve bağlı Yönetmeliklere uygun</w:t>
            </w:r>
            <w:r w:rsidRPr="00755A72">
              <w:rPr>
                <w:rFonts w:asciiTheme="majorHAnsi" w:eastAsia="Times New Roman" w:hAnsiTheme="majorHAnsi" w:cstheme="majorHAnsi"/>
                <w:sz w:val="20"/>
                <w:szCs w:val="20"/>
              </w:rPr>
              <w:t xml:space="preserve"> faaliyette bulunmak</w:t>
            </w:r>
          </w:p>
        </w:tc>
        <w:tc>
          <w:tcPr>
            <w:tcW w:w="0" w:type="auto"/>
            <w:tcBorders>
              <w:bottom w:val="single" w:sz="4" w:space="0" w:color="auto"/>
              <w:right w:val="single" w:sz="4" w:space="0" w:color="auto"/>
            </w:tcBorders>
            <w:vAlign w:val="center"/>
          </w:tcPr>
          <w:p w:rsidR="00272DC9" w:rsidRPr="00755A72" w:rsidRDefault="003814A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755A72">
              <w:rPr>
                <w:rFonts w:asciiTheme="majorHAnsi" w:eastAsia="Times New Roman" w:hAnsiTheme="majorHAnsi" w:cstheme="majorHAnsi"/>
                <w:sz w:val="18"/>
                <w:szCs w:val="18"/>
              </w:rPr>
              <w:t>Yıllık</w:t>
            </w:r>
          </w:p>
        </w:tc>
      </w:tr>
    </w:tbl>
    <w:p w:rsidR="00AC1944" w:rsidRPr="00B81406" w:rsidRDefault="00E31365" w:rsidP="00B81406">
      <w:pPr>
        <w:pStyle w:val="a30"/>
      </w:pPr>
      <w:bookmarkStart w:id="60" w:name="_Toc27577657"/>
      <w:r w:rsidRPr="00B81406">
        <w:lastRenderedPageBreak/>
        <w:t>Şile İlçe Milli Eğitim Müdürlüğü Personel</w:t>
      </w:r>
      <w:r w:rsidR="004A62C8" w:rsidRPr="00B81406">
        <w:t xml:space="preserve"> İstatistikleri</w:t>
      </w:r>
      <w:bookmarkEnd w:id="60"/>
    </w:p>
    <w:p w:rsidR="00AC1944" w:rsidRPr="008C37F0" w:rsidRDefault="00F70A81" w:rsidP="00EC38F1">
      <w:pPr>
        <w:pStyle w:val="t"/>
      </w:pPr>
      <w:bookmarkStart w:id="61" w:name="_Toc27577003"/>
      <w:r w:rsidRPr="008C37F0">
        <w:t xml:space="preserve">Tablo </w:t>
      </w:r>
      <w:r w:rsidR="00030B4B" w:rsidRPr="008C37F0">
        <w:t>1</w:t>
      </w:r>
      <w:r w:rsidR="003423BA">
        <w:t>1</w:t>
      </w:r>
      <w:r w:rsidR="00030B4B" w:rsidRPr="008C37F0">
        <w:rPr>
          <w:rFonts w:eastAsia="Book Antiqua"/>
        </w:rPr>
        <w:t>: Şile</w:t>
      </w:r>
      <w:r w:rsidR="003423BA">
        <w:rPr>
          <w:rFonts w:eastAsia="Book Antiqua"/>
        </w:rPr>
        <w:t xml:space="preserve"> </w:t>
      </w:r>
      <w:r w:rsidR="00030B4B" w:rsidRPr="008C37F0">
        <w:rPr>
          <w:rFonts w:eastAsia="Book Antiqua"/>
        </w:rPr>
        <w:t>İlçe Millî</w:t>
      </w:r>
      <w:r w:rsidR="00E31365" w:rsidRPr="008C37F0">
        <w:rPr>
          <w:rFonts w:eastAsia="Book Antiqua"/>
        </w:rPr>
        <w:t xml:space="preserve"> Eğitim Müdürlüğü Personel Dağılımı</w:t>
      </w:r>
      <w:bookmarkEnd w:id="61"/>
    </w:p>
    <w:tbl>
      <w:tblPr>
        <w:tblStyle w:val="5"/>
        <w:tblW w:w="9889"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729"/>
        <w:gridCol w:w="2486"/>
        <w:gridCol w:w="1429"/>
        <w:gridCol w:w="1418"/>
        <w:gridCol w:w="3827"/>
      </w:tblGrid>
      <w:tr w:rsidR="00AC1944" w:rsidTr="00AC194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889" w:type="dxa"/>
            <w:gridSpan w:val="5"/>
          </w:tcPr>
          <w:p w:rsidR="00AC1944" w:rsidRDefault="00AC1944">
            <w:pPr>
              <w:spacing w:after="0" w:line="240" w:lineRule="auto"/>
              <w:jc w:val="center"/>
              <w:rPr>
                <w:rFonts w:ascii="Times New Roman" w:eastAsia="Times New Roman" w:hAnsi="Times New Roman" w:cs="Times New Roman"/>
                <w:sz w:val="20"/>
                <w:szCs w:val="20"/>
              </w:rPr>
            </w:pPr>
          </w:p>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2018 Yılı Eylül Ayı İtibariyle Şile İlçe Milli Eğitim Müdürlüğü Personel Sayısı</w:t>
            </w:r>
          </w:p>
        </w:tc>
      </w:tr>
      <w:tr w:rsidR="00AC1944" w:rsidTr="00AC1944">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29" w:type="dxa"/>
          </w:tcPr>
          <w:p w:rsidR="00AC1944" w:rsidRDefault="00AC1944">
            <w:pPr>
              <w:spacing w:after="0" w:line="240" w:lineRule="auto"/>
              <w:jc w:val="both"/>
              <w:rPr>
                <w:rFonts w:ascii="Times New Roman" w:eastAsia="Times New Roman" w:hAnsi="Times New Roman" w:cs="Times New Roman"/>
                <w:sz w:val="20"/>
                <w:szCs w:val="20"/>
              </w:rPr>
            </w:pPr>
          </w:p>
        </w:tc>
        <w:tc>
          <w:tcPr>
            <w:tcW w:w="2486" w:type="dxa"/>
          </w:tcPr>
          <w:p w:rsidR="00AC1944" w:rsidRDefault="00E313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Görevi</w:t>
            </w:r>
          </w:p>
        </w:tc>
        <w:tc>
          <w:tcPr>
            <w:tcW w:w="1429" w:type="dxa"/>
          </w:tcPr>
          <w:p w:rsidR="00AC1944" w:rsidRDefault="00E313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Erkek</w:t>
            </w:r>
          </w:p>
        </w:tc>
        <w:tc>
          <w:tcPr>
            <w:tcW w:w="1418" w:type="dxa"/>
          </w:tcPr>
          <w:p w:rsidR="00AC1944" w:rsidRDefault="00E313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Kadın</w:t>
            </w:r>
          </w:p>
        </w:tc>
        <w:tc>
          <w:tcPr>
            <w:tcW w:w="3827" w:type="dxa"/>
          </w:tcPr>
          <w:p w:rsidR="00AC1944" w:rsidRDefault="00E313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Toplam</w:t>
            </w:r>
          </w:p>
        </w:tc>
      </w:tr>
      <w:tr w:rsidR="00AC1944" w:rsidTr="00AC1944">
        <w:trPr>
          <w:trHeight w:val="300"/>
        </w:trPr>
        <w:tc>
          <w:tcPr>
            <w:cnfStyle w:val="001000000000" w:firstRow="0" w:lastRow="0" w:firstColumn="1" w:lastColumn="0" w:oddVBand="0" w:evenVBand="0" w:oddHBand="0" w:evenHBand="0" w:firstRowFirstColumn="0" w:firstRowLastColumn="0" w:lastRowFirstColumn="0" w:lastRowLastColumn="0"/>
            <w:tcW w:w="729"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86" w:type="dxa"/>
          </w:tcPr>
          <w:p w:rsidR="00AC1944" w:rsidRDefault="00E313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İlçe Milli Eğitim Müdürü</w:t>
            </w:r>
          </w:p>
        </w:tc>
        <w:tc>
          <w:tcPr>
            <w:tcW w:w="1429" w:type="dxa"/>
          </w:tcPr>
          <w:p w:rsidR="00AC1944" w:rsidRDefault="00E313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418" w:type="dxa"/>
          </w:tcPr>
          <w:p w:rsidR="00AC1944" w:rsidRDefault="003814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3827" w:type="dxa"/>
          </w:tcPr>
          <w:p w:rsidR="00AC1944" w:rsidRDefault="00E313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AC1944" w:rsidTr="00AC194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29"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486" w:type="dxa"/>
          </w:tcPr>
          <w:p w:rsidR="00AC1944" w:rsidRDefault="00E313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Şube Müdürü</w:t>
            </w:r>
          </w:p>
        </w:tc>
        <w:tc>
          <w:tcPr>
            <w:tcW w:w="1429" w:type="dxa"/>
          </w:tcPr>
          <w:p w:rsidR="00AC1944" w:rsidRDefault="00E313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418" w:type="dxa"/>
          </w:tcPr>
          <w:p w:rsidR="00AC1944" w:rsidRDefault="003814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3827" w:type="dxa"/>
          </w:tcPr>
          <w:p w:rsidR="00AC1944" w:rsidRDefault="00E313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AC1944" w:rsidTr="00AC1944">
        <w:trPr>
          <w:trHeight w:val="260"/>
        </w:trPr>
        <w:tc>
          <w:tcPr>
            <w:cnfStyle w:val="001000000000" w:firstRow="0" w:lastRow="0" w:firstColumn="1" w:lastColumn="0" w:oddVBand="0" w:evenVBand="0" w:oddHBand="0" w:evenHBand="0" w:firstRowFirstColumn="0" w:firstRowLastColumn="0" w:lastRowFirstColumn="0" w:lastRowLastColumn="0"/>
            <w:tcW w:w="729"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486" w:type="dxa"/>
          </w:tcPr>
          <w:p w:rsidR="00AC1944" w:rsidRDefault="00E313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Şef</w:t>
            </w:r>
          </w:p>
        </w:tc>
        <w:tc>
          <w:tcPr>
            <w:tcW w:w="1429" w:type="dxa"/>
          </w:tcPr>
          <w:p w:rsidR="00AC1944" w:rsidRDefault="00AC19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p>
        </w:tc>
        <w:tc>
          <w:tcPr>
            <w:tcW w:w="1418" w:type="dxa"/>
          </w:tcPr>
          <w:p w:rsidR="00AC1944" w:rsidRDefault="00E313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3827" w:type="dxa"/>
          </w:tcPr>
          <w:p w:rsidR="00AC1944" w:rsidRDefault="00E313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r>
      <w:tr w:rsidR="00AC1944" w:rsidTr="00AC194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29"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486" w:type="dxa"/>
          </w:tcPr>
          <w:p w:rsidR="00AC1944" w:rsidRDefault="00E313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VHKİ</w:t>
            </w:r>
          </w:p>
        </w:tc>
        <w:tc>
          <w:tcPr>
            <w:tcW w:w="1429" w:type="dxa"/>
          </w:tcPr>
          <w:p w:rsidR="00AC1944" w:rsidRDefault="00F667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418" w:type="dxa"/>
          </w:tcPr>
          <w:p w:rsidR="00AC1944" w:rsidRDefault="003814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3827" w:type="dxa"/>
          </w:tcPr>
          <w:p w:rsidR="00AC1944" w:rsidRDefault="00F667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AC1944" w:rsidTr="00AC1944">
        <w:trPr>
          <w:trHeight w:val="260"/>
        </w:trPr>
        <w:tc>
          <w:tcPr>
            <w:cnfStyle w:val="001000000000" w:firstRow="0" w:lastRow="0" w:firstColumn="1" w:lastColumn="0" w:oddVBand="0" w:evenVBand="0" w:oddHBand="0" w:evenHBand="0" w:firstRowFirstColumn="0" w:firstRowLastColumn="0" w:lastRowFirstColumn="0" w:lastRowLastColumn="0"/>
            <w:tcW w:w="729"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486" w:type="dxa"/>
          </w:tcPr>
          <w:p w:rsidR="00AC1944" w:rsidRDefault="00E3136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İşçi</w:t>
            </w:r>
          </w:p>
        </w:tc>
        <w:tc>
          <w:tcPr>
            <w:tcW w:w="1429" w:type="dxa"/>
          </w:tcPr>
          <w:p w:rsidR="00AC1944" w:rsidRDefault="003814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418" w:type="dxa"/>
          </w:tcPr>
          <w:p w:rsidR="00AC1944" w:rsidRDefault="003814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3827" w:type="dxa"/>
          </w:tcPr>
          <w:p w:rsidR="00AC1944" w:rsidRDefault="003814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AC1944" w:rsidTr="00AC194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29"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486" w:type="dxa"/>
          </w:tcPr>
          <w:p w:rsidR="00AC1944" w:rsidRDefault="00E313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Yardımcı Personel </w:t>
            </w:r>
          </w:p>
        </w:tc>
        <w:tc>
          <w:tcPr>
            <w:tcW w:w="1429" w:type="dxa"/>
          </w:tcPr>
          <w:p w:rsidR="00AC1944" w:rsidRDefault="00F667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418" w:type="dxa"/>
          </w:tcPr>
          <w:p w:rsidR="00AC1944" w:rsidRDefault="003814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3827" w:type="dxa"/>
          </w:tcPr>
          <w:p w:rsidR="00AC1944" w:rsidRDefault="00F667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571EC3" w:rsidTr="00AC1944">
        <w:trPr>
          <w:trHeight w:val="260"/>
        </w:trPr>
        <w:tc>
          <w:tcPr>
            <w:cnfStyle w:val="001000000000" w:firstRow="0" w:lastRow="0" w:firstColumn="1" w:lastColumn="0" w:oddVBand="0" w:evenVBand="0" w:oddHBand="0" w:evenHBand="0" w:firstRowFirstColumn="0" w:firstRowLastColumn="0" w:lastRowFirstColumn="0" w:lastRowLastColumn="0"/>
            <w:tcW w:w="729" w:type="dxa"/>
          </w:tcPr>
          <w:p w:rsidR="00571EC3" w:rsidRDefault="00571EC3">
            <w:pPr>
              <w:spacing w:after="0" w:line="240" w:lineRule="auto"/>
              <w:jc w:val="both"/>
              <w:rPr>
                <w:rFonts w:ascii="Times New Roman" w:eastAsia="Times New Roman" w:hAnsi="Times New Roman" w:cs="Times New Roman"/>
                <w:sz w:val="20"/>
                <w:szCs w:val="20"/>
              </w:rPr>
            </w:pPr>
          </w:p>
        </w:tc>
        <w:tc>
          <w:tcPr>
            <w:tcW w:w="2486" w:type="dxa"/>
          </w:tcPr>
          <w:p w:rsidR="00571EC3" w:rsidRDefault="00571EC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Teknisyen</w:t>
            </w:r>
          </w:p>
        </w:tc>
        <w:tc>
          <w:tcPr>
            <w:tcW w:w="1429" w:type="dxa"/>
          </w:tcPr>
          <w:p w:rsidR="00571EC3" w:rsidRDefault="00571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418" w:type="dxa"/>
          </w:tcPr>
          <w:p w:rsidR="00571EC3" w:rsidRDefault="003814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3827" w:type="dxa"/>
          </w:tcPr>
          <w:p w:rsidR="00571EC3" w:rsidRDefault="003814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571EC3" w:rsidTr="00AC194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29" w:type="dxa"/>
          </w:tcPr>
          <w:p w:rsidR="00571EC3" w:rsidRDefault="00571EC3">
            <w:pPr>
              <w:spacing w:after="0" w:line="240" w:lineRule="auto"/>
              <w:jc w:val="both"/>
              <w:rPr>
                <w:rFonts w:ascii="Times New Roman" w:eastAsia="Times New Roman" w:hAnsi="Times New Roman" w:cs="Times New Roman"/>
                <w:sz w:val="20"/>
                <w:szCs w:val="20"/>
              </w:rPr>
            </w:pPr>
          </w:p>
        </w:tc>
        <w:tc>
          <w:tcPr>
            <w:tcW w:w="2486" w:type="dxa"/>
          </w:tcPr>
          <w:p w:rsidR="00571EC3" w:rsidRDefault="00571E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Bilgisayar İşletmeni</w:t>
            </w:r>
          </w:p>
        </w:tc>
        <w:tc>
          <w:tcPr>
            <w:tcW w:w="1429" w:type="dxa"/>
          </w:tcPr>
          <w:p w:rsidR="00571EC3" w:rsidRDefault="003814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418" w:type="dxa"/>
          </w:tcPr>
          <w:p w:rsidR="00571EC3"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3827" w:type="dxa"/>
          </w:tcPr>
          <w:p w:rsidR="00571EC3" w:rsidRDefault="003814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571EC3" w:rsidTr="00AC1944">
        <w:trPr>
          <w:trHeight w:val="260"/>
        </w:trPr>
        <w:tc>
          <w:tcPr>
            <w:cnfStyle w:val="001000000000" w:firstRow="0" w:lastRow="0" w:firstColumn="1" w:lastColumn="0" w:oddVBand="0" w:evenVBand="0" w:oddHBand="0" w:evenHBand="0" w:firstRowFirstColumn="0" w:firstRowLastColumn="0" w:lastRowFirstColumn="0" w:lastRowLastColumn="0"/>
            <w:tcW w:w="729" w:type="dxa"/>
          </w:tcPr>
          <w:p w:rsidR="00571EC3" w:rsidRDefault="00571EC3">
            <w:pPr>
              <w:spacing w:after="0" w:line="240" w:lineRule="auto"/>
              <w:jc w:val="both"/>
              <w:rPr>
                <w:rFonts w:ascii="Times New Roman" w:eastAsia="Times New Roman" w:hAnsi="Times New Roman" w:cs="Times New Roman"/>
                <w:sz w:val="20"/>
                <w:szCs w:val="20"/>
              </w:rPr>
            </w:pPr>
          </w:p>
        </w:tc>
        <w:tc>
          <w:tcPr>
            <w:tcW w:w="2486" w:type="dxa"/>
          </w:tcPr>
          <w:p w:rsidR="00571EC3" w:rsidRDefault="00571EC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Geçici İşçi</w:t>
            </w:r>
          </w:p>
        </w:tc>
        <w:tc>
          <w:tcPr>
            <w:tcW w:w="1429" w:type="dxa"/>
          </w:tcPr>
          <w:p w:rsidR="00571EC3" w:rsidRDefault="00571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1418" w:type="dxa"/>
          </w:tcPr>
          <w:p w:rsidR="00571EC3" w:rsidRDefault="003814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3827" w:type="dxa"/>
          </w:tcPr>
          <w:p w:rsidR="00571EC3" w:rsidRDefault="003814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r>
      <w:tr w:rsidR="00AC1944" w:rsidTr="00AC194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15" w:type="dxa"/>
            <w:gridSpan w:val="2"/>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TOPLAM</w:t>
            </w:r>
          </w:p>
        </w:tc>
        <w:tc>
          <w:tcPr>
            <w:tcW w:w="1429" w:type="dxa"/>
          </w:tcPr>
          <w:p w:rsidR="00AC1944"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1418" w:type="dxa"/>
          </w:tcPr>
          <w:p w:rsidR="00AC1944"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3827" w:type="dxa"/>
          </w:tcPr>
          <w:p w:rsidR="00AC1944"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r>
    </w:tbl>
    <w:p w:rsidR="00AC1944" w:rsidRDefault="00AC1944">
      <w:pPr>
        <w:rPr>
          <w:rFonts w:ascii="Times New Roman" w:eastAsia="Times New Roman" w:hAnsi="Times New Roman" w:cs="Times New Roman"/>
          <w:sz w:val="20"/>
          <w:szCs w:val="20"/>
        </w:rPr>
      </w:pPr>
    </w:p>
    <w:p w:rsidR="00AC1944" w:rsidRDefault="00AC1944">
      <w:pPr>
        <w:pBdr>
          <w:top w:val="nil"/>
          <w:left w:val="nil"/>
          <w:bottom w:val="nil"/>
          <w:right w:val="nil"/>
          <w:between w:val="nil"/>
        </w:pBdr>
        <w:spacing w:after="0" w:line="240" w:lineRule="auto"/>
        <w:rPr>
          <w:rFonts w:ascii="Book Antiqua" w:eastAsia="Book Antiqua" w:hAnsi="Book Antiqua" w:cs="Book Antiqua"/>
          <w:b/>
          <w:color w:val="000000"/>
        </w:rPr>
      </w:pPr>
      <w:bookmarkStart w:id="62" w:name="_2grqrue" w:colFirst="0" w:colLast="0"/>
      <w:bookmarkEnd w:id="62"/>
    </w:p>
    <w:p w:rsidR="00AC1944" w:rsidRDefault="00AC1944">
      <w:pPr>
        <w:pBdr>
          <w:top w:val="nil"/>
          <w:left w:val="nil"/>
          <w:bottom w:val="nil"/>
          <w:right w:val="nil"/>
          <w:between w:val="nil"/>
        </w:pBdr>
        <w:spacing w:after="0" w:line="240" w:lineRule="auto"/>
        <w:rPr>
          <w:rFonts w:ascii="Book Antiqua" w:eastAsia="Book Antiqua" w:hAnsi="Book Antiqua" w:cs="Book Antiqua"/>
          <w:b/>
          <w:color w:val="000000"/>
        </w:rPr>
      </w:pPr>
    </w:p>
    <w:p w:rsidR="00AC1944" w:rsidRPr="008725F3" w:rsidRDefault="008725F3" w:rsidP="00EC38F1">
      <w:pPr>
        <w:pStyle w:val="t"/>
        <w:rPr>
          <w:rFonts w:eastAsia="Book Antiqua"/>
        </w:rPr>
      </w:pPr>
      <w:bookmarkStart w:id="63" w:name="_Toc27577004"/>
      <w:r w:rsidRPr="008725F3">
        <w:rPr>
          <w:rFonts w:eastAsia="Book Antiqua"/>
        </w:rPr>
        <w:t>Tablo 1</w:t>
      </w:r>
      <w:r w:rsidR="003423BA">
        <w:rPr>
          <w:rFonts w:eastAsia="Book Antiqua"/>
        </w:rPr>
        <w:t>2</w:t>
      </w:r>
      <w:r w:rsidR="00E31365" w:rsidRPr="008725F3">
        <w:rPr>
          <w:rFonts w:eastAsia="Book Antiqua"/>
        </w:rPr>
        <w:t xml:space="preserve">: </w:t>
      </w:r>
      <w:r w:rsidR="00A53C69">
        <w:rPr>
          <w:rFonts w:eastAsia="Book Antiqua"/>
        </w:rPr>
        <w:t xml:space="preserve">Şile İlçe Milli Eğitim Müdürlüğü </w:t>
      </w:r>
      <w:r w:rsidR="00E31365" w:rsidRPr="008725F3">
        <w:rPr>
          <w:rFonts w:eastAsia="Book Antiqua"/>
        </w:rPr>
        <w:t>Personelin Öğrenim Durumlarına Göre Dağılımı</w:t>
      </w:r>
      <w:bookmarkEnd w:id="63"/>
    </w:p>
    <w:tbl>
      <w:tblPr>
        <w:tblStyle w:val="4"/>
        <w:tblW w:w="9889"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2284"/>
        <w:gridCol w:w="3778"/>
        <w:gridCol w:w="3827"/>
      </w:tblGrid>
      <w:tr w:rsidR="00AC1944" w:rsidTr="00AC194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889" w:type="dxa"/>
            <w:gridSpan w:val="3"/>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2</w:t>
            </w:r>
            <w:r w:rsidR="00AF59F0">
              <w:rPr>
                <w:rFonts w:ascii="Times New Roman" w:eastAsia="Times New Roman" w:hAnsi="Times New Roman" w:cs="Times New Roman"/>
                <w:b w:val="0"/>
                <w:sz w:val="20"/>
                <w:szCs w:val="20"/>
              </w:rPr>
              <w:t>0</w:t>
            </w:r>
            <w:r>
              <w:rPr>
                <w:rFonts w:ascii="Times New Roman" w:eastAsia="Times New Roman" w:hAnsi="Times New Roman" w:cs="Times New Roman"/>
                <w:b w:val="0"/>
                <w:sz w:val="20"/>
                <w:szCs w:val="20"/>
              </w:rPr>
              <w:t xml:space="preserve">18 Yılı Eylül Ayı İtibariyle Şile İlçe Milli Eğitim Müdürlüğü Personel Eğitim Durumu </w:t>
            </w:r>
          </w:p>
        </w:tc>
      </w:tr>
      <w:tr w:rsidR="00AC1944" w:rsidTr="00AC194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84" w:type="dxa"/>
          </w:tcPr>
          <w:p w:rsidR="00AC1944" w:rsidRDefault="00AC1944">
            <w:pPr>
              <w:spacing w:after="0" w:line="240" w:lineRule="auto"/>
              <w:jc w:val="both"/>
              <w:rPr>
                <w:rFonts w:ascii="Times New Roman" w:eastAsia="Times New Roman" w:hAnsi="Times New Roman" w:cs="Times New Roman"/>
                <w:sz w:val="20"/>
                <w:szCs w:val="20"/>
              </w:rPr>
            </w:pPr>
          </w:p>
        </w:tc>
        <w:tc>
          <w:tcPr>
            <w:tcW w:w="3778" w:type="dxa"/>
          </w:tcPr>
          <w:p w:rsidR="00AC1944" w:rsidRDefault="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KİŞİ SAYISI</w:t>
            </w:r>
          </w:p>
        </w:tc>
        <w:tc>
          <w:tcPr>
            <w:tcW w:w="3827" w:type="dxa"/>
          </w:tcPr>
          <w:p w:rsidR="00AC1944" w:rsidRDefault="00E313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C1944" w:rsidTr="00AC1944">
        <w:trPr>
          <w:trHeight w:val="280"/>
        </w:trPr>
        <w:tc>
          <w:tcPr>
            <w:cnfStyle w:val="001000000000" w:firstRow="0" w:lastRow="0" w:firstColumn="1" w:lastColumn="0" w:oddVBand="0" w:evenVBand="0" w:oddHBand="0" w:evenHBand="0" w:firstRowFirstColumn="0" w:firstRowLastColumn="0" w:lastRowFirstColumn="0" w:lastRowLastColumn="0"/>
            <w:tcW w:w="2284"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İlkokul</w:t>
            </w:r>
          </w:p>
        </w:tc>
        <w:tc>
          <w:tcPr>
            <w:tcW w:w="3778" w:type="dxa"/>
          </w:tcPr>
          <w:p w:rsidR="00AC1944" w:rsidRDefault="00E313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827" w:type="dxa"/>
          </w:tcPr>
          <w:p w:rsidR="00AC1944" w:rsidRDefault="00571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5.55</w:t>
            </w:r>
          </w:p>
        </w:tc>
      </w:tr>
      <w:tr w:rsidR="00571EC3" w:rsidTr="00AC194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4" w:type="dxa"/>
          </w:tcPr>
          <w:p w:rsidR="00571EC3" w:rsidRDefault="00571EC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Ortaokul</w:t>
            </w:r>
          </w:p>
        </w:tc>
        <w:tc>
          <w:tcPr>
            <w:tcW w:w="3778" w:type="dxa"/>
          </w:tcPr>
          <w:p w:rsidR="00571EC3"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827" w:type="dxa"/>
          </w:tcPr>
          <w:p w:rsidR="00571EC3"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16.67</w:t>
            </w:r>
          </w:p>
        </w:tc>
      </w:tr>
      <w:tr w:rsidR="00AC1944" w:rsidTr="00571EC3">
        <w:trPr>
          <w:trHeight w:val="298"/>
        </w:trPr>
        <w:tc>
          <w:tcPr>
            <w:cnfStyle w:val="001000000000" w:firstRow="0" w:lastRow="0" w:firstColumn="1" w:lastColumn="0" w:oddVBand="0" w:evenVBand="0" w:oddHBand="0" w:evenHBand="0" w:firstRowFirstColumn="0" w:firstRowLastColumn="0" w:lastRowFirstColumn="0" w:lastRowLastColumn="0"/>
            <w:tcW w:w="2284"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Lise</w:t>
            </w:r>
          </w:p>
        </w:tc>
        <w:tc>
          <w:tcPr>
            <w:tcW w:w="3778" w:type="dxa"/>
          </w:tcPr>
          <w:p w:rsidR="00AC1944" w:rsidRDefault="00571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827" w:type="dxa"/>
          </w:tcPr>
          <w:p w:rsidR="00AC1944" w:rsidRDefault="00571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38.85</w:t>
            </w:r>
          </w:p>
        </w:tc>
      </w:tr>
      <w:tr w:rsidR="00AC1944" w:rsidTr="00AC194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4" w:type="dxa"/>
          </w:tcPr>
          <w:p w:rsidR="00AC1944" w:rsidRDefault="00E31365" w:rsidP="00FA52E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Ön</w:t>
            </w:r>
            <w:r w:rsidR="00FA52E1">
              <w:rPr>
                <w:rFonts w:ascii="Times New Roman" w:eastAsia="Times New Roman" w:hAnsi="Times New Roman" w:cs="Times New Roman"/>
                <w:sz w:val="20"/>
                <w:szCs w:val="20"/>
              </w:rPr>
              <w:t xml:space="preserve"> L</w:t>
            </w:r>
            <w:r>
              <w:rPr>
                <w:rFonts w:ascii="Times New Roman" w:eastAsia="Times New Roman" w:hAnsi="Times New Roman" w:cs="Times New Roman"/>
                <w:sz w:val="20"/>
                <w:szCs w:val="20"/>
              </w:rPr>
              <w:t>isans</w:t>
            </w:r>
          </w:p>
        </w:tc>
        <w:tc>
          <w:tcPr>
            <w:tcW w:w="3778" w:type="dxa"/>
          </w:tcPr>
          <w:p w:rsidR="00AC1944"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827" w:type="dxa"/>
          </w:tcPr>
          <w:p w:rsidR="00AC1944"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AC1944" w:rsidTr="00AC1944">
        <w:trPr>
          <w:trHeight w:val="60"/>
        </w:trPr>
        <w:tc>
          <w:tcPr>
            <w:cnfStyle w:val="001000000000" w:firstRow="0" w:lastRow="0" w:firstColumn="1" w:lastColumn="0" w:oddVBand="0" w:evenVBand="0" w:oddHBand="0" w:evenHBand="0" w:firstRowFirstColumn="0" w:firstRowLastColumn="0" w:lastRowFirstColumn="0" w:lastRowLastColumn="0"/>
            <w:tcW w:w="2284"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Lisans</w:t>
            </w:r>
          </w:p>
        </w:tc>
        <w:tc>
          <w:tcPr>
            <w:tcW w:w="3778" w:type="dxa"/>
          </w:tcPr>
          <w:p w:rsidR="00AC1944" w:rsidRDefault="00571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827" w:type="dxa"/>
          </w:tcPr>
          <w:p w:rsidR="00AC1944" w:rsidRDefault="00571E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16.67</w:t>
            </w:r>
          </w:p>
        </w:tc>
      </w:tr>
      <w:tr w:rsidR="00571EC3" w:rsidTr="00AC194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84" w:type="dxa"/>
          </w:tcPr>
          <w:p w:rsidR="00571EC3" w:rsidRDefault="00571EC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Yüksek Lisans</w:t>
            </w:r>
          </w:p>
        </w:tc>
        <w:tc>
          <w:tcPr>
            <w:tcW w:w="3778" w:type="dxa"/>
          </w:tcPr>
          <w:p w:rsidR="00571EC3"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827" w:type="dxa"/>
          </w:tcPr>
          <w:p w:rsidR="00571EC3" w:rsidRDefault="00571E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bl>
    <w:p w:rsidR="00AC1944" w:rsidRDefault="00AC1944">
      <w:pPr>
        <w:pBdr>
          <w:top w:val="nil"/>
          <w:left w:val="nil"/>
          <w:bottom w:val="nil"/>
          <w:right w:val="nil"/>
          <w:between w:val="nil"/>
        </w:pBdr>
        <w:spacing w:after="0" w:line="240" w:lineRule="auto"/>
        <w:rPr>
          <w:rFonts w:ascii="Book Antiqua" w:eastAsia="Book Antiqua" w:hAnsi="Book Antiqua" w:cs="Book Antiqua"/>
          <w:b/>
          <w:color w:val="000000"/>
        </w:rPr>
      </w:pPr>
    </w:p>
    <w:p w:rsidR="00AC1944" w:rsidRDefault="00AC1944">
      <w:pPr>
        <w:pBdr>
          <w:top w:val="nil"/>
          <w:left w:val="nil"/>
          <w:bottom w:val="nil"/>
          <w:right w:val="nil"/>
          <w:between w:val="nil"/>
        </w:pBdr>
        <w:spacing w:after="0" w:line="240" w:lineRule="auto"/>
        <w:rPr>
          <w:rFonts w:ascii="Book Antiqua" w:eastAsia="Book Antiqua" w:hAnsi="Book Antiqua" w:cs="Book Antiqua"/>
          <w:b/>
          <w:color w:val="000000"/>
        </w:rPr>
      </w:pPr>
    </w:p>
    <w:p w:rsidR="00D158D1" w:rsidRDefault="00D158D1">
      <w:pPr>
        <w:pBdr>
          <w:top w:val="nil"/>
          <w:left w:val="nil"/>
          <w:bottom w:val="nil"/>
          <w:right w:val="nil"/>
          <w:between w:val="nil"/>
        </w:pBdr>
        <w:spacing w:after="0" w:line="240" w:lineRule="auto"/>
        <w:rPr>
          <w:rFonts w:ascii="Book Antiqua" w:eastAsia="Book Antiqua" w:hAnsi="Book Antiqua" w:cs="Book Antiqua"/>
          <w:b/>
          <w:color w:val="000000"/>
        </w:rPr>
      </w:pPr>
    </w:p>
    <w:p w:rsidR="00D158D1" w:rsidRDefault="00D158D1">
      <w:pPr>
        <w:pBdr>
          <w:top w:val="nil"/>
          <w:left w:val="nil"/>
          <w:bottom w:val="nil"/>
          <w:right w:val="nil"/>
          <w:between w:val="nil"/>
        </w:pBdr>
        <w:spacing w:after="0" w:line="240" w:lineRule="auto"/>
        <w:rPr>
          <w:rFonts w:ascii="Book Antiqua" w:eastAsia="Book Antiqua" w:hAnsi="Book Antiqua" w:cs="Book Antiqua"/>
          <w:b/>
          <w:color w:val="000000"/>
        </w:rPr>
      </w:pPr>
    </w:p>
    <w:p w:rsidR="00D158D1" w:rsidRDefault="00D158D1">
      <w:pPr>
        <w:pBdr>
          <w:top w:val="nil"/>
          <w:left w:val="nil"/>
          <w:bottom w:val="nil"/>
          <w:right w:val="nil"/>
          <w:between w:val="nil"/>
        </w:pBdr>
        <w:spacing w:after="0" w:line="240" w:lineRule="auto"/>
        <w:rPr>
          <w:rFonts w:ascii="Book Antiqua" w:eastAsia="Book Antiqua" w:hAnsi="Book Antiqua" w:cs="Book Antiqua"/>
          <w:b/>
          <w:color w:val="000000"/>
        </w:rPr>
      </w:pPr>
    </w:p>
    <w:p w:rsidR="00AC1944" w:rsidRPr="00F92713" w:rsidRDefault="00F92713" w:rsidP="00EC38F1">
      <w:pPr>
        <w:pStyle w:val="t"/>
        <w:rPr>
          <w:rFonts w:eastAsia="Book Antiqua"/>
        </w:rPr>
      </w:pPr>
      <w:bookmarkStart w:id="64" w:name="_Toc27577005"/>
      <w:r w:rsidRPr="00F92713">
        <w:rPr>
          <w:rFonts w:eastAsia="Book Antiqua"/>
        </w:rPr>
        <w:t>Tablo 1</w:t>
      </w:r>
      <w:r w:rsidR="003423BA">
        <w:rPr>
          <w:rFonts w:eastAsia="Book Antiqua"/>
        </w:rPr>
        <w:t>3</w:t>
      </w:r>
      <w:r w:rsidR="00E31365" w:rsidRPr="00F92713">
        <w:rPr>
          <w:rFonts w:eastAsia="Book Antiqua"/>
        </w:rPr>
        <w:t xml:space="preserve">: </w:t>
      </w:r>
      <w:r w:rsidR="00E74263">
        <w:rPr>
          <w:rFonts w:eastAsia="Book Antiqua"/>
        </w:rPr>
        <w:t xml:space="preserve">Şile İlçe Milli Eğitim Müdürlüğü </w:t>
      </w:r>
      <w:r w:rsidR="00E74263" w:rsidRPr="008725F3">
        <w:rPr>
          <w:rFonts w:eastAsia="Book Antiqua"/>
        </w:rPr>
        <w:t>Per</w:t>
      </w:r>
      <w:r w:rsidR="00E74263">
        <w:rPr>
          <w:rFonts w:eastAsia="Book Antiqua"/>
        </w:rPr>
        <w:t>sonelin Yaş</w:t>
      </w:r>
      <w:r w:rsidR="00E74263" w:rsidRPr="008725F3">
        <w:rPr>
          <w:rFonts w:eastAsia="Book Antiqua"/>
        </w:rPr>
        <w:t xml:space="preserve"> Dağılımı</w:t>
      </w:r>
      <w:bookmarkEnd w:id="64"/>
    </w:p>
    <w:tbl>
      <w:tblPr>
        <w:tblStyle w:val="3"/>
        <w:tblW w:w="9889"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1787"/>
        <w:gridCol w:w="4275"/>
        <w:gridCol w:w="3827"/>
      </w:tblGrid>
      <w:tr w:rsidR="00AC1944" w:rsidTr="00AC1944">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9889" w:type="dxa"/>
            <w:gridSpan w:val="3"/>
          </w:tcPr>
          <w:p w:rsidR="00AC1944" w:rsidRDefault="00AA426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2018</w:t>
            </w:r>
            <w:r w:rsidR="00E31365">
              <w:rPr>
                <w:rFonts w:ascii="Times New Roman" w:eastAsia="Times New Roman" w:hAnsi="Times New Roman" w:cs="Times New Roman"/>
                <w:b w:val="0"/>
                <w:sz w:val="20"/>
                <w:szCs w:val="20"/>
              </w:rPr>
              <w:t xml:space="preserve"> Yılı Eylül Ayı İtibariyle Şile İlçe Milli Eğitim Müdürlüğü </w:t>
            </w:r>
          </w:p>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Personel Yaş Dağılımı</w:t>
            </w:r>
          </w:p>
        </w:tc>
      </w:tr>
      <w:tr w:rsidR="00AC1944" w:rsidTr="00AC1944">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87" w:type="dxa"/>
          </w:tcPr>
          <w:p w:rsidR="00AC1944" w:rsidRDefault="00AC1944">
            <w:pPr>
              <w:spacing w:after="0" w:line="240" w:lineRule="auto"/>
              <w:jc w:val="both"/>
              <w:rPr>
                <w:rFonts w:ascii="Times New Roman" w:eastAsia="Times New Roman" w:hAnsi="Times New Roman" w:cs="Times New Roman"/>
                <w:sz w:val="20"/>
                <w:szCs w:val="20"/>
              </w:rPr>
            </w:pPr>
          </w:p>
        </w:tc>
        <w:tc>
          <w:tcPr>
            <w:tcW w:w="4275" w:type="dxa"/>
          </w:tcPr>
          <w:p w:rsidR="00AC1944" w:rsidRDefault="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KİŞİ SAYISI</w:t>
            </w:r>
          </w:p>
        </w:tc>
        <w:tc>
          <w:tcPr>
            <w:tcW w:w="3827" w:type="dxa"/>
          </w:tcPr>
          <w:p w:rsidR="00AC1944" w:rsidRDefault="00E3136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C1944" w:rsidTr="00AC1944">
        <w:trPr>
          <w:trHeight w:val="60"/>
        </w:trPr>
        <w:tc>
          <w:tcPr>
            <w:cnfStyle w:val="001000000000" w:firstRow="0" w:lastRow="0" w:firstColumn="1" w:lastColumn="0" w:oddVBand="0" w:evenVBand="0" w:oddHBand="0" w:evenHBand="0" w:firstRowFirstColumn="0" w:firstRowLastColumn="0" w:lastRowFirstColumn="0" w:lastRowLastColumn="0"/>
            <w:tcW w:w="1787"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30-40</w:t>
            </w:r>
          </w:p>
        </w:tc>
        <w:tc>
          <w:tcPr>
            <w:tcW w:w="4275" w:type="dxa"/>
          </w:tcPr>
          <w:p w:rsidR="00AC1944" w:rsidRDefault="002125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827" w:type="dxa"/>
          </w:tcPr>
          <w:p w:rsidR="00AC1944" w:rsidRDefault="007B40E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17.65</w:t>
            </w:r>
          </w:p>
        </w:tc>
      </w:tr>
      <w:tr w:rsidR="00AC1944" w:rsidTr="00AC19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7"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4275" w:type="dxa"/>
          </w:tcPr>
          <w:p w:rsidR="00AC1944" w:rsidRDefault="002125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827" w:type="dxa"/>
          </w:tcPr>
          <w:p w:rsidR="00AC1944" w:rsidRDefault="007B40E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58.82</w:t>
            </w:r>
          </w:p>
        </w:tc>
      </w:tr>
      <w:tr w:rsidR="00AC1944" w:rsidTr="00AC1944">
        <w:trPr>
          <w:trHeight w:val="320"/>
        </w:trPr>
        <w:tc>
          <w:tcPr>
            <w:cnfStyle w:val="001000000000" w:firstRow="0" w:lastRow="0" w:firstColumn="1" w:lastColumn="0" w:oddVBand="0" w:evenVBand="0" w:oddHBand="0" w:evenHBand="0" w:firstRowFirstColumn="0" w:firstRowLastColumn="0" w:lastRowFirstColumn="0" w:lastRowLastColumn="0"/>
            <w:tcW w:w="1787" w:type="dxa"/>
          </w:tcPr>
          <w:p w:rsidR="00AC1944" w:rsidRDefault="00E3136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4275" w:type="dxa"/>
          </w:tcPr>
          <w:p w:rsidR="00AC1944" w:rsidRDefault="002125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827" w:type="dxa"/>
          </w:tcPr>
          <w:p w:rsidR="00AC1944" w:rsidRDefault="007B40E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23.53</w:t>
            </w:r>
          </w:p>
        </w:tc>
      </w:tr>
    </w:tbl>
    <w:p w:rsidR="003C3C9D" w:rsidRPr="003C3C9D" w:rsidRDefault="003C3C9D" w:rsidP="00EC38F1">
      <w:pPr>
        <w:pStyle w:val="t"/>
        <w:rPr>
          <w:rFonts w:eastAsia="Book Antiqua"/>
          <w:sz w:val="2"/>
          <w:szCs w:val="2"/>
        </w:rPr>
      </w:pPr>
      <w:bookmarkStart w:id="65" w:name="_1v1yuxt" w:colFirst="0" w:colLast="0"/>
      <w:bookmarkEnd w:id="65"/>
    </w:p>
    <w:p w:rsidR="00755A72" w:rsidRDefault="00755A72" w:rsidP="00EC38F1">
      <w:pPr>
        <w:pStyle w:val="t"/>
        <w:rPr>
          <w:rFonts w:eastAsia="Book Antiqua"/>
        </w:rPr>
      </w:pPr>
    </w:p>
    <w:p w:rsidR="00755A72" w:rsidRDefault="00755A72" w:rsidP="00EC38F1">
      <w:pPr>
        <w:pStyle w:val="t"/>
        <w:rPr>
          <w:rFonts w:eastAsia="Book Antiqua"/>
        </w:rPr>
      </w:pPr>
    </w:p>
    <w:p w:rsidR="00755A72" w:rsidRDefault="00755A72" w:rsidP="00EC38F1">
      <w:pPr>
        <w:pStyle w:val="t"/>
        <w:rPr>
          <w:rFonts w:eastAsia="Book Antiqua"/>
        </w:rPr>
      </w:pPr>
    </w:p>
    <w:p w:rsidR="00AC1944" w:rsidRDefault="00E31365" w:rsidP="00EC38F1">
      <w:pPr>
        <w:pStyle w:val="t"/>
        <w:rPr>
          <w:rFonts w:ascii="Book Antiqua" w:eastAsia="Book Antiqua" w:hAnsi="Book Antiqua" w:cs="Book Antiqua"/>
          <w:b w:val="0"/>
        </w:rPr>
      </w:pPr>
      <w:bookmarkStart w:id="66" w:name="_Toc27577006"/>
      <w:r w:rsidRPr="00CB3AF8">
        <w:rPr>
          <w:rFonts w:eastAsia="Book Antiqua"/>
        </w:rPr>
        <w:lastRenderedPageBreak/>
        <w:t xml:space="preserve">Tablo </w:t>
      </w:r>
      <w:r w:rsidR="00546996">
        <w:rPr>
          <w:rFonts w:eastAsia="Book Antiqua"/>
        </w:rPr>
        <w:t>1</w:t>
      </w:r>
      <w:r w:rsidR="0063619E">
        <w:rPr>
          <w:rFonts w:eastAsia="Book Antiqua"/>
        </w:rPr>
        <w:t>4</w:t>
      </w:r>
      <w:r w:rsidRPr="00CB3AF8">
        <w:rPr>
          <w:rFonts w:eastAsia="Book Antiqua"/>
        </w:rPr>
        <w:t xml:space="preserve">: Şile İlçe Millî Eğitim Müdürlüğü </w:t>
      </w:r>
      <w:r w:rsidR="00882A6F">
        <w:rPr>
          <w:rFonts w:eastAsia="Book Antiqua"/>
        </w:rPr>
        <w:t xml:space="preserve">Resmi </w:t>
      </w:r>
      <w:r w:rsidRPr="00CB3AF8">
        <w:rPr>
          <w:rFonts w:eastAsia="Book Antiqua"/>
        </w:rPr>
        <w:t>Örgün E</w:t>
      </w:r>
      <w:r w:rsidR="001E067B" w:rsidRPr="00CB3AF8">
        <w:rPr>
          <w:rFonts w:eastAsia="Book Antiqua"/>
        </w:rPr>
        <w:t xml:space="preserve">ğitim </w:t>
      </w:r>
      <w:r w:rsidR="004A62C8">
        <w:rPr>
          <w:rFonts w:eastAsia="Book Antiqua"/>
        </w:rPr>
        <w:t xml:space="preserve">Personel </w:t>
      </w:r>
      <w:r w:rsidR="004A62C8" w:rsidRPr="00CB3AF8">
        <w:rPr>
          <w:rFonts w:eastAsia="Book Antiqua"/>
        </w:rPr>
        <w:t>İstatistikleri</w:t>
      </w:r>
      <w:bookmarkStart w:id="67" w:name="_2u6wntf" w:colFirst="0" w:colLast="0"/>
      <w:bookmarkEnd w:id="66"/>
      <w:bookmarkEnd w:id="67"/>
    </w:p>
    <w:tbl>
      <w:tblPr>
        <w:tblStyle w:val="2"/>
        <w:tblW w:w="7642"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4296"/>
        <w:gridCol w:w="916"/>
        <w:gridCol w:w="757"/>
        <w:gridCol w:w="1673"/>
      </w:tblGrid>
      <w:tr w:rsidR="00C22D97" w:rsidTr="00C22D9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Default="00C22D97" w:rsidP="004028ED">
            <w:pPr>
              <w:jc w:val="center"/>
              <w:rPr>
                <w:rFonts w:ascii="Times New Roman" w:eastAsia="Times New Roman" w:hAnsi="Times New Roman" w:cs="Times New Roman"/>
                <w:sz w:val="20"/>
                <w:szCs w:val="20"/>
              </w:rPr>
            </w:pPr>
            <w:r w:rsidRPr="001C31B3">
              <w:rPr>
                <w:rFonts w:ascii="Times New Roman" w:eastAsia="Times New Roman" w:hAnsi="Times New Roman" w:cs="Times New Roman"/>
                <w:b w:val="0"/>
                <w:color w:val="FFFFFF" w:themeColor="background1"/>
                <w:sz w:val="20"/>
                <w:szCs w:val="20"/>
              </w:rPr>
              <w:t>Branş</w:t>
            </w:r>
          </w:p>
        </w:tc>
        <w:tc>
          <w:tcPr>
            <w:tcW w:w="1673" w:type="dxa"/>
            <w:gridSpan w:val="2"/>
          </w:tcPr>
          <w:p w:rsidR="00C22D97" w:rsidRDefault="00C22D97" w:rsidP="004028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2018</w:t>
            </w:r>
          </w:p>
        </w:tc>
        <w:tc>
          <w:tcPr>
            <w:tcW w:w="1673" w:type="dxa"/>
          </w:tcPr>
          <w:p w:rsidR="00C22D97" w:rsidRDefault="00C22D97" w:rsidP="004028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TOPLAM</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Default="00C22D97" w:rsidP="004028ED">
            <w:pPr>
              <w:rPr>
                <w:rFonts w:ascii="Times New Roman" w:eastAsia="Times New Roman" w:hAnsi="Times New Roman" w:cs="Times New Roman"/>
                <w:sz w:val="20"/>
                <w:szCs w:val="20"/>
              </w:rPr>
            </w:pP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K</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E</w:t>
            </w:r>
          </w:p>
        </w:tc>
        <w:tc>
          <w:tcPr>
            <w:tcW w:w="1673"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Almanca</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Beden Eğitimi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Bilişim Teknolojileri</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Biyoloji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Coğrafya</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Çocuk Gelişimi ve Eğitimi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7675F8">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Din Kült. ve Ahl</w:t>
            </w:r>
            <w:r w:rsidR="007675F8">
              <w:rPr>
                <w:rFonts w:ascii="Times New Roman" w:eastAsia="Times New Roman" w:hAnsi="Times New Roman" w:cs="Times New Roman"/>
                <w:b w:val="0"/>
                <w:color w:val="FFFFFF" w:themeColor="background1"/>
                <w:sz w:val="20"/>
                <w:szCs w:val="20"/>
              </w:rPr>
              <w:t>ak Bilgisi</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7675F8" w:rsidP="007675F8">
            <w:pPr>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b w:val="0"/>
                <w:color w:val="FFFFFF" w:themeColor="background1"/>
                <w:sz w:val="20"/>
                <w:szCs w:val="20"/>
              </w:rPr>
              <w:t xml:space="preserve">El Sanatları </w:t>
            </w:r>
            <w:r w:rsidR="00C22D97" w:rsidRPr="001C31B3">
              <w:rPr>
                <w:rFonts w:ascii="Times New Roman" w:eastAsia="Times New Roman" w:hAnsi="Times New Roman" w:cs="Times New Roman"/>
                <w:b w:val="0"/>
                <w:color w:val="FFFFFF" w:themeColor="background1"/>
                <w:sz w:val="20"/>
                <w:szCs w:val="20"/>
              </w:rPr>
              <w:t>Tek</w:t>
            </w:r>
            <w:r>
              <w:rPr>
                <w:rFonts w:ascii="Times New Roman" w:eastAsia="Times New Roman" w:hAnsi="Times New Roman" w:cs="Times New Roman"/>
                <w:b w:val="0"/>
                <w:color w:val="FFFFFF" w:themeColor="background1"/>
                <w:sz w:val="20"/>
                <w:szCs w:val="20"/>
              </w:rPr>
              <w:t>nolojisi</w:t>
            </w:r>
            <w:r w:rsidR="00C22D97" w:rsidRPr="001C31B3">
              <w:rPr>
                <w:rFonts w:ascii="Times New Roman" w:eastAsia="Times New Roman" w:hAnsi="Times New Roman" w:cs="Times New Roman"/>
                <w:b w:val="0"/>
                <w:color w:val="FFFFFF" w:themeColor="background1"/>
                <w:sz w:val="20"/>
                <w:szCs w:val="20"/>
              </w:rPr>
              <w:t>/Nakış</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7675F8" w:rsidP="004028ED">
            <w:pPr>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b w:val="0"/>
                <w:color w:val="FFFFFF" w:themeColor="background1"/>
                <w:sz w:val="20"/>
                <w:szCs w:val="20"/>
              </w:rPr>
              <w:t>Elektrik-Elektronik Teknolojisi</w:t>
            </w:r>
            <w:r w:rsidR="00C22D97" w:rsidRPr="001C31B3">
              <w:rPr>
                <w:rFonts w:ascii="Times New Roman" w:eastAsia="Times New Roman" w:hAnsi="Times New Roman" w:cs="Times New Roman"/>
                <w:b w:val="0"/>
                <w:color w:val="FFFFFF" w:themeColor="background1"/>
                <w:sz w:val="20"/>
                <w:szCs w:val="20"/>
              </w:rPr>
              <w:t>/Elektrik</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Felsefe</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Fen ve Teknoloji</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Fizik</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Görsel Sanatlar/Resim</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C22D97" w:rsidTr="00307D0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7675F8" w:rsidP="004028ED">
            <w:pPr>
              <w:rPr>
                <w:rFonts w:ascii="Times New Roman" w:eastAsia="Times New Roman" w:hAnsi="Times New Roman" w:cs="Times New Roman"/>
                <w:color w:val="FFFFFF" w:themeColor="background1"/>
                <w:sz w:val="20"/>
                <w:szCs w:val="20"/>
              </w:rPr>
            </w:pPr>
            <w:r>
              <w:rPr>
                <w:rFonts w:ascii="Times New Roman" w:eastAsia="Times New Roman" w:hAnsi="Times New Roman" w:cs="Times New Roman"/>
                <w:b w:val="0"/>
                <w:color w:val="FFFFFF" w:themeColor="background1"/>
                <w:sz w:val="20"/>
                <w:szCs w:val="20"/>
              </w:rPr>
              <w:t>İlköğretim Matematik Öğretmenliği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673" w:type="dxa"/>
            <w:shd w:val="clear" w:color="auto" w:fill="B8CCE4" w:themeFill="accent1" w:themeFillTint="66"/>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İngilizce</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İşitme Engelliler Sınıfı Öğretmenliği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Kimya/Kimya Teknolojisi</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C22D97" w:rsidTr="00307D0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Konaklama ve Seyahat Hizmetleri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73" w:type="dxa"/>
            <w:shd w:val="clear" w:color="auto" w:fill="B8CCE4" w:themeFill="accent1" w:themeFillTint="66"/>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Matematik</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Muhasebe ve Finansman</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22D97" w:rsidTr="00307D0D">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Müzik</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73" w:type="dxa"/>
            <w:shd w:val="clear" w:color="auto" w:fill="FDE9D9" w:themeFill="accent6" w:themeFillTint="33"/>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Okul Öncesi Öğr</w:t>
            </w:r>
            <w:r w:rsidR="007675F8">
              <w:rPr>
                <w:rFonts w:ascii="Times New Roman" w:eastAsia="Times New Roman" w:hAnsi="Times New Roman" w:cs="Times New Roman"/>
                <w:b w:val="0"/>
                <w:color w:val="FFFFFF" w:themeColor="background1"/>
                <w:sz w:val="20"/>
                <w:szCs w:val="20"/>
              </w:rPr>
              <w:t>e</w:t>
            </w:r>
            <w:r w:rsidRPr="001C31B3">
              <w:rPr>
                <w:rFonts w:ascii="Times New Roman" w:eastAsia="Times New Roman" w:hAnsi="Times New Roman" w:cs="Times New Roman"/>
                <w:b w:val="0"/>
                <w:color w:val="FFFFFF" w:themeColor="background1"/>
                <w:sz w:val="20"/>
                <w:szCs w:val="20"/>
              </w:rPr>
              <w:t>t</w:t>
            </w:r>
            <w:r w:rsidR="007675F8">
              <w:rPr>
                <w:rFonts w:ascii="Times New Roman" w:eastAsia="Times New Roman" w:hAnsi="Times New Roman" w:cs="Times New Roman"/>
                <w:b w:val="0"/>
                <w:color w:val="FFFFFF" w:themeColor="background1"/>
                <w:sz w:val="20"/>
                <w:szCs w:val="20"/>
              </w:rPr>
              <w:t>menliği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C22D97" w:rsidTr="00307D0D">
        <w:trPr>
          <w:trHeight w:val="260"/>
        </w:trPr>
        <w:tc>
          <w:tcPr>
            <w:cnfStyle w:val="001000000000" w:firstRow="0" w:lastRow="0" w:firstColumn="1" w:lastColumn="0" w:oddVBand="0" w:evenVBand="0" w:oddHBand="0" w:evenHBand="0" w:firstRowFirstColumn="0" w:firstRowLastColumn="0" w:lastRowFirstColumn="0" w:lastRowLastColumn="0"/>
            <w:tcW w:w="4296" w:type="dxa"/>
            <w:shd w:val="clear" w:color="auto" w:fill="4F81BD" w:themeFill="accent1"/>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Rehber Öğretmen</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673" w:type="dxa"/>
          </w:tcPr>
          <w:p w:rsidR="00C22D97" w:rsidRDefault="004B3F72"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C22D97" w:rsidTr="00C22D9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Sınıf Öğretmenliği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673" w:type="dxa"/>
          </w:tcPr>
          <w:p w:rsidR="00C22D97" w:rsidRDefault="004B3F72"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Sosyal Bilgiler</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673"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Tarih</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73"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lastRenderedPageBreak/>
              <w:t>Teknoloji ve Tasarım</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73"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Tekstil Tek./Tekstil Dokuma-Örme</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Türk Dili ve Edebiyatı</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73"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Türk Halk Oyunları</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73"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Türkçe</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673"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Yiyecek İçecek Hizmetleri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Zihin Engelliler Sınıfı Öğretmenliği</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b w:val="0"/>
                <w:color w:val="FFFFFF" w:themeColor="background1"/>
                <w:sz w:val="20"/>
                <w:szCs w:val="20"/>
              </w:rPr>
            </w:pPr>
            <w:r w:rsidRPr="001C31B3">
              <w:rPr>
                <w:rFonts w:ascii="Times New Roman" w:eastAsia="Times New Roman" w:hAnsi="Times New Roman" w:cs="Times New Roman"/>
                <w:b w:val="0"/>
                <w:color w:val="FFFFFF" w:themeColor="background1"/>
                <w:sz w:val="20"/>
                <w:szCs w:val="20"/>
              </w:rPr>
              <w:t>Giyim Üretim Teknolojisi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22D97" w:rsidTr="00C22D97">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b w:val="0"/>
                <w:color w:val="FFFFFF" w:themeColor="background1"/>
                <w:sz w:val="20"/>
                <w:szCs w:val="20"/>
              </w:rPr>
            </w:pPr>
            <w:r w:rsidRPr="001C31B3">
              <w:rPr>
                <w:rFonts w:ascii="Times New Roman" w:eastAsia="Times New Roman" w:hAnsi="Times New Roman" w:cs="Times New Roman"/>
                <w:b w:val="0"/>
                <w:color w:val="FFFFFF" w:themeColor="background1"/>
                <w:sz w:val="20"/>
                <w:szCs w:val="20"/>
              </w:rPr>
              <w:t>Hasta ve Yaşlı Hizmetleri</w:t>
            </w:r>
          </w:p>
        </w:tc>
        <w:tc>
          <w:tcPr>
            <w:tcW w:w="916"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73"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b w:val="0"/>
                <w:color w:val="FFFFFF" w:themeColor="background1"/>
                <w:sz w:val="20"/>
                <w:szCs w:val="20"/>
              </w:rPr>
            </w:pPr>
            <w:r w:rsidRPr="001C31B3">
              <w:rPr>
                <w:rFonts w:ascii="Times New Roman" w:eastAsia="Times New Roman" w:hAnsi="Times New Roman" w:cs="Times New Roman"/>
                <w:b w:val="0"/>
                <w:color w:val="FFFFFF" w:themeColor="background1"/>
                <w:sz w:val="20"/>
                <w:szCs w:val="20"/>
              </w:rPr>
              <w:t>İHL Meslek Dersleri</w:t>
            </w:r>
          </w:p>
        </w:tc>
        <w:tc>
          <w:tcPr>
            <w:tcW w:w="916"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7"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73" w:type="dxa"/>
          </w:tcPr>
          <w:p w:rsidR="00C22D97" w:rsidRDefault="00C22D97"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C22D97" w:rsidTr="001C29EC">
        <w:trPr>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b w:val="0"/>
                <w:color w:val="FFFFFF" w:themeColor="background1"/>
                <w:sz w:val="20"/>
                <w:szCs w:val="20"/>
              </w:rPr>
            </w:pPr>
            <w:r w:rsidRPr="001C31B3">
              <w:rPr>
                <w:rFonts w:ascii="Times New Roman" w:eastAsia="Times New Roman" w:hAnsi="Times New Roman" w:cs="Times New Roman"/>
                <w:b w:val="0"/>
                <w:color w:val="FFFFFF" w:themeColor="background1"/>
                <w:sz w:val="20"/>
                <w:szCs w:val="20"/>
              </w:rPr>
              <w:t>Özel Eğitim</w:t>
            </w:r>
          </w:p>
        </w:tc>
        <w:tc>
          <w:tcPr>
            <w:tcW w:w="916" w:type="dxa"/>
            <w:shd w:val="clear" w:color="auto" w:fill="FDE9D9" w:themeFill="accent6" w:themeFillTint="33"/>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57"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73" w:type="dxa"/>
          </w:tcPr>
          <w:p w:rsidR="00C22D97" w:rsidRDefault="00C22D97" w:rsidP="00402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C22D97" w:rsidTr="00C22D9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6" w:type="dxa"/>
          </w:tcPr>
          <w:p w:rsidR="00C22D97" w:rsidRPr="001C31B3" w:rsidRDefault="00C22D97" w:rsidP="004028ED">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Genel Toplam</w:t>
            </w:r>
          </w:p>
        </w:tc>
        <w:tc>
          <w:tcPr>
            <w:tcW w:w="916" w:type="dxa"/>
          </w:tcPr>
          <w:p w:rsidR="00C22D97" w:rsidRDefault="00036A56"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235</w:t>
            </w:r>
          </w:p>
        </w:tc>
        <w:tc>
          <w:tcPr>
            <w:tcW w:w="757" w:type="dxa"/>
          </w:tcPr>
          <w:p w:rsidR="00C22D97" w:rsidRDefault="00333C43"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163</w:t>
            </w:r>
          </w:p>
        </w:tc>
        <w:tc>
          <w:tcPr>
            <w:tcW w:w="1673" w:type="dxa"/>
          </w:tcPr>
          <w:p w:rsidR="00C22D97" w:rsidRDefault="00036A56" w:rsidP="004028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398</w:t>
            </w:r>
          </w:p>
        </w:tc>
      </w:tr>
    </w:tbl>
    <w:p w:rsidR="00AC1944" w:rsidRDefault="00AC1944"/>
    <w:p w:rsidR="00FB1A4C" w:rsidRPr="00B81406" w:rsidRDefault="004A62C8" w:rsidP="00B81406">
      <w:pPr>
        <w:pStyle w:val="a30"/>
      </w:pPr>
      <w:bookmarkStart w:id="68" w:name="_Toc27577658"/>
      <w:r w:rsidRPr="00B81406">
        <w:t>Şile İlçe Milli Eğitim Müdürlüğü Genel İstatistikleri</w:t>
      </w:r>
      <w:bookmarkEnd w:id="68"/>
    </w:p>
    <w:p w:rsidR="00772445" w:rsidRPr="00B86116" w:rsidRDefault="00B86116" w:rsidP="00EC38F1">
      <w:pPr>
        <w:pStyle w:val="t"/>
        <w:rPr>
          <w:rFonts w:eastAsia="Book Antiqua"/>
        </w:rPr>
      </w:pPr>
      <w:bookmarkStart w:id="69" w:name="_Toc27577007"/>
      <w:r w:rsidRPr="00B86116">
        <w:rPr>
          <w:rFonts w:eastAsia="Book Antiqua"/>
        </w:rPr>
        <w:t>Tablo 1</w:t>
      </w:r>
      <w:r w:rsidR="007E7338">
        <w:rPr>
          <w:rFonts w:eastAsia="Book Antiqua"/>
        </w:rPr>
        <w:t>5:</w:t>
      </w:r>
      <w:r w:rsidRPr="00B86116">
        <w:rPr>
          <w:rFonts w:eastAsia="Book Antiqua"/>
        </w:rPr>
        <w:t xml:space="preserve"> Şile İlçe Mi</w:t>
      </w:r>
      <w:r w:rsidR="000F54AF">
        <w:rPr>
          <w:rFonts w:eastAsia="Book Antiqua"/>
        </w:rPr>
        <w:t xml:space="preserve">lli Eğitim Müdürlüğü Genel Personel </w:t>
      </w:r>
      <w:r w:rsidRPr="00B86116">
        <w:rPr>
          <w:rFonts w:eastAsia="Book Antiqua"/>
        </w:rPr>
        <w:t>Eğitim ve Cinsiyet Bilgilerine Göre Dağılımı</w:t>
      </w:r>
      <w:bookmarkEnd w:id="69"/>
    </w:p>
    <w:tbl>
      <w:tblPr>
        <w:tblW w:w="962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21"/>
        <w:gridCol w:w="331"/>
        <w:gridCol w:w="410"/>
        <w:gridCol w:w="444"/>
        <w:gridCol w:w="296"/>
        <w:gridCol w:w="295"/>
        <w:gridCol w:w="446"/>
        <w:gridCol w:w="377"/>
        <w:gridCol w:w="363"/>
        <w:gridCol w:w="445"/>
        <w:gridCol w:w="445"/>
        <w:gridCol w:w="444"/>
        <w:gridCol w:w="444"/>
        <w:gridCol w:w="444"/>
        <w:gridCol w:w="445"/>
        <w:gridCol w:w="444"/>
        <w:gridCol w:w="444"/>
        <w:gridCol w:w="444"/>
        <w:gridCol w:w="445"/>
      </w:tblGrid>
      <w:tr w:rsidR="002509A3" w:rsidRPr="001C29EC" w:rsidTr="002509A3">
        <w:trPr>
          <w:cantSplit/>
          <w:trHeight w:val="1144"/>
        </w:trPr>
        <w:tc>
          <w:tcPr>
            <w:tcW w:w="2221" w:type="dxa"/>
            <w:vMerge w:val="restart"/>
            <w:tcBorders>
              <w:top w:val="single" w:sz="6" w:space="0" w:color="000000"/>
              <w:left w:val="single" w:sz="6" w:space="0" w:color="000000"/>
              <w:bottom w:val="single" w:sz="6" w:space="0" w:color="000000"/>
              <w:right w:val="single" w:sz="12" w:space="0" w:color="000000"/>
            </w:tcBorders>
            <w:shd w:val="clear" w:color="auto" w:fill="4F81BD" w:themeFill="accent1"/>
          </w:tcPr>
          <w:p w:rsidR="002509A3" w:rsidRPr="001C31B3" w:rsidRDefault="002509A3" w:rsidP="002509A3">
            <w:pPr>
              <w:widowControl w:val="0"/>
              <w:autoSpaceDE w:val="0"/>
              <w:autoSpaceDN w:val="0"/>
              <w:spacing w:after="0"/>
              <w:rPr>
                <w:rFonts w:ascii="Georgia" w:eastAsia="Georgia" w:hAnsi="Georgia" w:cs="Georgia"/>
                <w:color w:val="FFFFFF" w:themeColor="background1"/>
                <w:sz w:val="16"/>
                <w:lang w:eastAsia="en-US" w:bidi="tr-TR"/>
              </w:rPr>
            </w:pPr>
          </w:p>
          <w:p w:rsidR="002509A3" w:rsidRPr="001C31B3" w:rsidRDefault="002509A3" w:rsidP="002509A3">
            <w:pPr>
              <w:widowControl w:val="0"/>
              <w:autoSpaceDE w:val="0"/>
              <w:autoSpaceDN w:val="0"/>
              <w:spacing w:after="0"/>
              <w:rPr>
                <w:rFonts w:ascii="Georgia" w:eastAsia="Georgia" w:hAnsi="Georgia" w:cs="Georgia"/>
                <w:color w:val="FFFFFF" w:themeColor="background1"/>
                <w:sz w:val="16"/>
                <w:lang w:eastAsia="en-US" w:bidi="tr-TR"/>
              </w:rPr>
            </w:pPr>
          </w:p>
          <w:p w:rsidR="002509A3" w:rsidRPr="001C31B3" w:rsidRDefault="002509A3" w:rsidP="002509A3">
            <w:pPr>
              <w:widowControl w:val="0"/>
              <w:autoSpaceDE w:val="0"/>
              <w:autoSpaceDN w:val="0"/>
              <w:spacing w:before="1" w:after="0"/>
              <w:rPr>
                <w:rFonts w:ascii="Georgia" w:eastAsia="Georgia" w:hAnsi="Georgia" w:cs="Georgia"/>
                <w:color w:val="FFFFFF" w:themeColor="background1"/>
                <w:sz w:val="21"/>
                <w:lang w:eastAsia="en-US" w:bidi="tr-TR"/>
              </w:rPr>
            </w:pPr>
          </w:p>
          <w:p w:rsidR="002509A3" w:rsidRPr="001C31B3" w:rsidRDefault="002509A3" w:rsidP="002509A3">
            <w:pPr>
              <w:widowControl w:val="0"/>
              <w:autoSpaceDE w:val="0"/>
              <w:autoSpaceDN w:val="0"/>
              <w:spacing w:after="0" w:line="170" w:lineRule="exact"/>
              <w:ind w:left="26"/>
              <w:rPr>
                <w:rFonts w:ascii="Arial" w:eastAsia="Georgia" w:hAnsi="Arial" w:cs="Georgia"/>
                <w:b/>
                <w:color w:val="FFFFFF" w:themeColor="background1"/>
                <w:sz w:val="17"/>
                <w:lang w:eastAsia="en-US" w:bidi="tr-TR"/>
              </w:rPr>
            </w:pPr>
            <w:r w:rsidRPr="001C31B3">
              <w:rPr>
                <w:rFonts w:ascii="Arial" w:eastAsia="Georgia" w:hAnsi="Arial" w:cs="Georgia"/>
                <w:b/>
                <w:color w:val="FFFFFF" w:themeColor="background1"/>
                <w:sz w:val="17"/>
                <w:lang w:eastAsia="en-US" w:bidi="tr-TR"/>
              </w:rPr>
              <w:t>Şile İlçe Milli Eğitim Müdürlüğü Birimleri</w:t>
            </w:r>
          </w:p>
        </w:tc>
        <w:tc>
          <w:tcPr>
            <w:tcW w:w="1185" w:type="dxa"/>
            <w:gridSpan w:val="3"/>
            <w:tcBorders>
              <w:top w:val="single" w:sz="6" w:space="0" w:color="000000"/>
              <w:left w:val="single" w:sz="12" w:space="0" w:color="000000"/>
              <w:bottom w:val="single" w:sz="6" w:space="0" w:color="000000"/>
              <w:right w:val="single" w:sz="12" w:space="0" w:color="000000"/>
            </w:tcBorders>
            <w:shd w:val="clear" w:color="auto" w:fill="4F81BD" w:themeFill="accent1"/>
            <w:vAlign w:val="center"/>
            <w:hideMark/>
          </w:tcPr>
          <w:p w:rsidR="002509A3" w:rsidRPr="001C31B3" w:rsidRDefault="002509A3" w:rsidP="002509A3">
            <w:pPr>
              <w:widowControl w:val="0"/>
              <w:autoSpaceDE w:val="0"/>
              <w:autoSpaceDN w:val="0"/>
              <w:spacing w:before="30" w:after="0" w:line="183" w:lineRule="exact"/>
              <w:ind w:left="198"/>
              <w:jc w:val="center"/>
              <w:rPr>
                <w:rFonts w:ascii="Arial" w:eastAsia="Georgia" w:hAnsi="Georgia" w:cs="Georgia"/>
                <w:color w:val="FFFFFF" w:themeColor="background1"/>
                <w:sz w:val="17"/>
                <w:lang w:eastAsia="en-US" w:bidi="tr-TR"/>
              </w:rPr>
            </w:pPr>
            <w:r w:rsidRPr="001C31B3">
              <w:rPr>
                <w:rFonts w:ascii="Arial" w:eastAsia="Georgia" w:hAnsi="Georgia" w:cs="Georgia"/>
                <w:color w:val="FFFFFF" w:themeColor="background1"/>
                <w:sz w:val="17"/>
                <w:lang w:eastAsia="en-US" w:bidi="tr-TR"/>
              </w:rPr>
              <w:t>Doktora</w:t>
            </w:r>
          </w:p>
        </w:tc>
        <w:tc>
          <w:tcPr>
            <w:tcW w:w="1037" w:type="dxa"/>
            <w:gridSpan w:val="3"/>
            <w:tcBorders>
              <w:top w:val="single" w:sz="6" w:space="0" w:color="000000"/>
              <w:left w:val="single" w:sz="12" w:space="0" w:color="000000"/>
              <w:bottom w:val="single" w:sz="6" w:space="0" w:color="000000"/>
              <w:right w:val="single" w:sz="12" w:space="0" w:color="000000"/>
            </w:tcBorders>
            <w:shd w:val="clear" w:color="auto" w:fill="4F81BD" w:themeFill="accent1"/>
            <w:vAlign w:val="center"/>
            <w:hideMark/>
          </w:tcPr>
          <w:p w:rsidR="002509A3" w:rsidRPr="001C31B3" w:rsidRDefault="002509A3" w:rsidP="002509A3">
            <w:pPr>
              <w:widowControl w:val="0"/>
              <w:autoSpaceDE w:val="0"/>
              <w:autoSpaceDN w:val="0"/>
              <w:spacing w:before="30" w:after="0" w:line="183" w:lineRule="exact"/>
              <w:ind w:left="209"/>
              <w:jc w:val="center"/>
              <w:rPr>
                <w:rFonts w:ascii="Arial" w:eastAsia="Georgia" w:hAnsi="Arial" w:cs="Georgia"/>
                <w:color w:val="FFFFFF" w:themeColor="background1"/>
                <w:sz w:val="17"/>
                <w:lang w:eastAsia="en-US" w:bidi="tr-TR"/>
              </w:rPr>
            </w:pPr>
            <w:r w:rsidRPr="001C31B3">
              <w:rPr>
                <w:rFonts w:ascii="Arial" w:eastAsia="Georgia" w:hAnsi="Arial" w:cs="Georgia"/>
                <w:color w:val="FFFFFF" w:themeColor="background1"/>
                <w:w w:val="95"/>
                <w:sz w:val="17"/>
                <w:lang w:eastAsia="en-US" w:bidi="tr-TR"/>
              </w:rPr>
              <w:t>Yüksek Lisans</w:t>
            </w:r>
          </w:p>
        </w:tc>
        <w:tc>
          <w:tcPr>
            <w:tcW w:w="1185" w:type="dxa"/>
            <w:gridSpan w:val="3"/>
            <w:tcBorders>
              <w:top w:val="single" w:sz="6" w:space="0" w:color="000000"/>
              <w:left w:val="single" w:sz="12" w:space="0" w:color="000000"/>
              <w:bottom w:val="single" w:sz="6" w:space="0" w:color="000000"/>
              <w:right w:val="single" w:sz="12" w:space="0" w:color="000000"/>
            </w:tcBorders>
            <w:shd w:val="clear" w:color="auto" w:fill="4F81BD" w:themeFill="accent1"/>
            <w:vAlign w:val="center"/>
            <w:hideMark/>
          </w:tcPr>
          <w:p w:rsidR="002509A3" w:rsidRDefault="002509A3" w:rsidP="002509A3">
            <w:pPr>
              <w:jc w:val="center"/>
            </w:pPr>
            <w:r w:rsidRPr="00AE7525">
              <w:rPr>
                <w:rFonts w:ascii="Arial" w:eastAsia="Georgia" w:hAnsi="Arial" w:cs="Georgia"/>
                <w:color w:val="FFFFFF" w:themeColor="background1"/>
                <w:w w:val="95"/>
                <w:sz w:val="17"/>
                <w:lang w:eastAsia="en-US" w:bidi="tr-TR"/>
              </w:rPr>
              <w:t>Lisans</w:t>
            </w:r>
          </w:p>
        </w:tc>
        <w:tc>
          <w:tcPr>
            <w:tcW w:w="1333" w:type="dxa"/>
            <w:gridSpan w:val="3"/>
            <w:tcBorders>
              <w:top w:val="single" w:sz="6" w:space="0" w:color="000000"/>
              <w:left w:val="single" w:sz="12" w:space="0" w:color="000000"/>
              <w:bottom w:val="single" w:sz="6" w:space="0" w:color="000000"/>
              <w:right w:val="single" w:sz="12" w:space="0" w:color="000000"/>
            </w:tcBorders>
            <w:shd w:val="clear" w:color="auto" w:fill="4F81BD" w:themeFill="accent1"/>
            <w:vAlign w:val="center"/>
            <w:hideMark/>
          </w:tcPr>
          <w:p w:rsidR="002509A3" w:rsidRPr="001C31B3" w:rsidRDefault="002509A3" w:rsidP="002509A3">
            <w:pPr>
              <w:widowControl w:val="0"/>
              <w:autoSpaceDE w:val="0"/>
              <w:autoSpaceDN w:val="0"/>
              <w:spacing w:before="30" w:after="0" w:line="183" w:lineRule="exact"/>
              <w:ind w:left="67"/>
              <w:jc w:val="center"/>
              <w:rPr>
                <w:rFonts w:ascii="Arial" w:eastAsia="Georgia" w:hAnsi="Arial" w:cs="Georgia"/>
                <w:color w:val="FFFFFF" w:themeColor="background1"/>
                <w:sz w:val="17"/>
                <w:lang w:eastAsia="en-US" w:bidi="tr-TR"/>
              </w:rPr>
            </w:pPr>
            <w:r w:rsidRPr="001C31B3">
              <w:rPr>
                <w:rFonts w:ascii="Arial" w:eastAsia="Georgia" w:hAnsi="Arial" w:cs="Georgia"/>
                <w:color w:val="FFFFFF" w:themeColor="background1"/>
                <w:w w:val="95"/>
                <w:sz w:val="17"/>
                <w:lang w:eastAsia="en-US" w:bidi="tr-TR"/>
              </w:rPr>
              <w:t>Enstitü-ÖnLisans</w:t>
            </w:r>
          </w:p>
        </w:tc>
        <w:tc>
          <w:tcPr>
            <w:tcW w:w="1333" w:type="dxa"/>
            <w:gridSpan w:val="3"/>
            <w:tcBorders>
              <w:top w:val="single" w:sz="6" w:space="0" w:color="000000"/>
              <w:left w:val="single" w:sz="12" w:space="0" w:color="000000"/>
              <w:bottom w:val="single" w:sz="6" w:space="0" w:color="000000"/>
              <w:right w:val="single" w:sz="12" w:space="0" w:color="000000"/>
            </w:tcBorders>
            <w:shd w:val="clear" w:color="auto" w:fill="4F81BD" w:themeFill="accent1"/>
            <w:vAlign w:val="center"/>
            <w:hideMark/>
          </w:tcPr>
          <w:p w:rsidR="002509A3" w:rsidRPr="001C31B3" w:rsidRDefault="002509A3" w:rsidP="002509A3">
            <w:pPr>
              <w:widowControl w:val="0"/>
              <w:autoSpaceDE w:val="0"/>
              <w:autoSpaceDN w:val="0"/>
              <w:spacing w:before="30" w:after="0" w:line="183" w:lineRule="exact"/>
              <w:ind w:left="324"/>
              <w:jc w:val="center"/>
              <w:rPr>
                <w:rFonts w:ascii="Arial" w:eastAsia="Georgia" w:hAnsi="Arial" w:cs="Georgia"/>
                <w:color w:val="FFFFFF" w:themeColor="background1"/>
                <w:sz w:val="17"/>
                <w:lang w:eastAsia="en-US" w:bidi="tr-TR"/>
              </w:rPr>
            </w:pPr>
            <w:r w:rsidRPr="001C31B3">
              <w:rPr>
                <w:rFonts w:ascii="Arial" w:eastAsia="Georgia" w:hAnsi="Arial" w:cs="Georgia"/>
                <w:color w:val="FFFFFF" w:themeColor="background1"/>
                <w:sz w:val="17"/>
                <w:lang w:eastAsia="en-US" w:bidi="tr-TR"/>
              </w:rPr>
              <w:t>Lise</w:t>
            </w:r>
          </w:p>
        </w:tc>
        <w:tc>
          <w:tcPr>
            <w:tcW w:w="1333" w:type="dxa"/>
            <w:gridSpan w:val="3"/>
            <w:tcBorders>
              <w:top w:val="single" w:sz="6" w:space="0" w:color="000000"/>
              <w:left w:val="single" w:sz="12" w:space="0" w:color="000000"/>
              <w:bottom w:val="single" w:sz="6" w:space="0" w:color="000000"/>
              <w:right w:val="single" w:sz="12" w:space="0" w:color="000000"/>
            </w:tcBorders>
            <w:shd w:val="clear" w:color="auto" w:fill="4F81BD" w:themeFill="accent1"/>
            <w:vAlign w:val="center"/>
            <w:hideMark/>
          </w:tcPr>
          <w:p w:rsidR="002509A3" w:rsidRPr="001C31B3" w:rsidRDefault="002509A3" w:rsidP="002509A3">
            <w:pPr>
              <w:widowControl w:val="0"/>
              <w:autoSpaceDE w:val="0"/>
              <w:autoSpaceDN w:val="0"/>
              <w:spacing w:before="30" w:after="0" w:line="183" w:lineRule="exact"/>
              <w:ind w:left="29"/>
              <w:jc w:val="center"/>
              <w:rPr>
                <w:rFonts w:ascii="Arial" w:eastAsia="Georgia" w:hAnsi="Georgia" w:cs="Georgia"/>
                <w:color w:val="FFFFFF" w:themeColor="background1"/>
                <w:sz w:val="17"/>
                <w:lang w:eastAsia="en-US" w:bidi="tr-TR"/>
              </w:rPr>
            </w:pPr>
            <w:r w:rsidRPr="001C31B3">
              <w:rPr>
                <w:rFonts w:ascii="Arial" w:eastAsia="Georgia" w:hAnsi="Georgia" w:cs="Georgia"/>
                <w:color w:val="FFFFFF" w:themeColor="background1"/>
                <w:sz w:val="17"/>
                <w:lang w:eastAsia="en-US" w:bidi="tr-TR"/>
              </w:rPr>
              <w:t>Ortaokul ve Alt</w:t>
            </w:r>
            <w:r w:rsidRPr="001C31B3">
              <w:rPr>
                <w:rFonts w:ascii="Arial" w:eastAsia="Georgia" w:hAnsi="Georgia" w:cs="Georgia"/>
                <w:color w:val="FFFFFF" w:themeColor="background1"/>
                <w:sz w:val="17"/>
                <w:lang w:eastAsia="en-US" w:bidi="tr-TR"/>
              </w:rPr>
              <w:t>ı</w:t>
            </w:r>
          </w:p>
        </w:tc>
      </w:tr>
      <w:tr w:rsidR="002509A3" w:rsidRPr="001C29EC" w:rsidTr="002509A3">
        <w:trPr>
          <w:cantSplit/>
          <w:trHeight w:val="1144"/>
        </w:trPr>
        <w:tc>
          <w:tcPr>
            <w:tcW w:w="2221" w:type="dxa"/>
            <w:vMerge/>
            <w:tcBorders>
              <w:top w:val="single" w:sz="6" w:space="0" w:color="000000"/>
              <w:left w:val="single" w:sz="6" w:space="0" w:color="000000"/>
              <w:bottom w:val="single" w:sz="6" w:space="0" w:color="000000"/>
              <w:right w:val="single" w:sz="12" w:space="0" w:color="000000"/>
            </w:tcBorders>
            <w:shd w:val="clear" w:color="auto" w:fill="4F81BD" w:themeFill="accent1"/>
            <w:vAlign w:val="center"/>
            <w:hideMark/>
          </w:tcPr>
          <w:p w:rsidR="002509A3" w:rsidRPr="001C31B3" w:rsidRDefault="002509A3" w:rsidP="002509A3">
            <w:pPr>
              <w:spacing w:after="0" w:line="240" w:lineRule="auto"/>
              <w:rPr>
                <w:rFonts w:ascii="Arial" w:eastAsia="Georgia" w:hAnsi="Arial" w:cs="Georgia"/>
                <w:b/>
                <w:color w:val="FFFFFF" w:themeColor="background1"/>
                <w:sz w:val="17"/>
                <w:lang w:eastAsia="en-US" w:bidi="tr-TR"/>
              </w:rPr>
            </w:pPr>
          </w:p>
        </w:tc>
        <w:tc>
          <w:tcPr>
            <w:tcW w:w="331" w:type="dxa"/>
            <w:tcBorders>
              <w:top w:val="single" w:sz="6" w:space="0" w:color="000000"/>
              <w:left w:val="single" w:sz="12" w:space="0" w:color="000000"/>
              <w:bottom w:val="single" w:sz="12" w:space="0" w:color="000000"/>
              <w:right w:val="single" w:sz="6" w:space="0" w:color="000000"/>
            </w:tcBorders>
            <w:shd w:val="clear" w:color="auto" w:fill="B8CCE4" w:themeFill="accent1" w:themeFillTint="66"/>
            <w:textDirection w:val="btLr"/>
            <w:hideMark/>
          </w:tcPr>
          <w:p w:rsidR="002509A3" w:rsidRPr="001C29EC" w:rsidRDefault="002509A3" w:rsidP="002509A3">
            <w:pPr>
              <w:widowControl w:val="0"/>
              <w:autoSpaceDE w:val="0"/>
              <w:autoSpaceDN w:val="0"/>
              <w:spacing w:before="38" w:after="0"/>
              <w:ind w:left="7"/>
              <w:jc w:val="center"/>
              <w:rPr>
                <w:rFonts w:ascii="Arial" w:eastAsia="Georgia" w:hAnsi="Georgia" w:cs="Georgia"/>
                <w:sz w:val="17"/>
                <w:lang w:eastAsia="en-US" w:bidi="tr-TR"/>
              </w:rPr>
            </w:pPr>
            <w:r w:rsidRPr="001C29EC">
              <w:rPr>
                <w:rFonts w:ascii="Arial" w:eastAsia="Georgia" w:hAnsi="Georgia" w:cs="Georgia"/>
                <w:color w:val="FFFFFF"/>
                <w:sz w:val="17"/>
                <w:lang w:eastAsia="en-US" w:bidi="tr-TR"/>
              </w:rPr>
              <w:t>Erkek</w:t>
            </w:r>
          </w:p>
        </w:tc>
        <w:tc>
          <w:tcPr>
            <w:tcW w:w="410" w:type="dxa"/>
            <w:tcBorders>
              <w:top w:val="single" w:sz="6" w:space="0" w:color="000000"/>
              <w:left w:val="single" w:sz="6" w:space="0" w:color="000000"/>
              <w:bottom w:val="single" w:sz="12" w:space="0" w:color="000000"/>
              <w:right w:val="single" w:sz="6" w:space="0" w:color="000000"/>
            </w:tcBorders>
            <w:shd w:val="clear" w:color="auto" w:fill="FDE9D9" w:themeFill="accent6" w:themeFillTint="33"/>
            <w:textDirection w:val="btLr"/>
            <w:hideMark/>
          </w:tcPr>
          <w:p w:rsidR="002509A3" w:rsidRPr="001C29EC" w:rsidRDefault="002509A3" w:rsidP="002509A3">
            <w:pPr>
              <w:widowControl w:val="0"/>
              <w:autoSpaceDE w:val="0"/>
              <w:autoSpaceDN w:val="0"/>
              <w:spacing w:before="40" w:after="0"/>
              <w:ind w:left="7"/>
              <w:jc w:val="center"/>
              <w:rPr>
                <w:rFonts w:ascii="Arial" w:eastAsia="Georgia" w:hAnsi="Arial" w:cs="Georgia"/>
                <w:sz w:val="17"/>
                <w:lang w:eastAsia="en-US" w:bidi="tr-TR"/>
              </w:rPr>
            </w:pPr>
            <w:r w:rsidRPr="001C29EC">
              <w:rPr>
                <w:rFonts w:ascii="Arial" w:eastAsia="Georgia" w:hAnsi="Arial" w:cs="Georgia"/>
                <w:w w:val="95"/>
                <w:sz w:val="17"/>
                <w:lang w:eastAsia="en-US" w:bidi="tr-TR"/>
              </w:rPr>
              <w:t>Kadın</w:t>
            </w:r>
          </w:p>
        </w:tc>
        <w:tc>
          <w:tcPr>
            <w:tcW w:w="444" w:type="dxa"/>
            <w:tcBorders>
              <w:top w:val="single" w:sz="6" w:space="0" w:color="000000"/>
              <w:left w:val="single" w:sz="6" w:space="0" w:color="000000"/>
              <w:bottom w:val="single" w:sz="12" w:space="0" w:color="000000"/>
              <w:right w:val="single" w:sz="12" w:space="0" w:color="000000"/>
            </w:tcBorders>
            <w:textDirection w:val="btLr"/>
          </w:tcPr>
          <w:p w:rsidR="002509A3" w:rsidRPr="002509A3" w:rsidRDefault="002509A3" w:rsidP="002509A3">
            <w:pPr>
              <w:ind w:left="113" w:right="113"/>
              <w:jc w:val="center"/>
              <w:rPr>
                <w:color w:val="000000" w:themeColor="text1"/>
              </w:rPr>
            </w:pPr>
            <w:r w:rsidRPr="002509A3">
              <w:rPr>
                <w:rFonts w:ascii="Arial" w:eastAsia="Georgia" w:hAnsi="Arial" w:cs="Georgia"/>
                <w:color w:val="000000" w:themeColor="text1"/>
                <w:w w:val="95"/>
                <w:sz w:val="17"/>
                <w:lang w:eastAsia="en-US" w:bidi="tr-TR"/>
              </w:rPr>
              <w:t>Toplam</w:t>
            </w:r>
          </w:p>
        </w:tc>
        <w:tc>
          <w:tcPr>
            <w:tcW w:w="296" w:type="dxa"/>
            <w:tcBorders>
              <w:top w:val="single" w:sz="6" w:space="0" w:color="000000"/>
              <w:left w:val="single" w:sz="12" w:space="0" w:color="000000"/>
              <w:bottom w:val="single" w:sz="12" w:space="0" w:color="000000"/>
              <w:right w:val="single" w:sz="6" w:space="0" w:color="000000"/>
            </w:tcBorders>
            <w:shd w:val="clear" w:color="auto" w:fill="B8CCE4" w:themeFill="accent1" w:themeFillTint="66"/>
            <w:textDirection w:val="btLr"/>
          </w:tcPr>
          <w:p w:rsidR="002509A3" w:rsidRPr="001C29EC" w:rsidRDefault="002509A3" w:rsidP="002509A3">
            <w:pPr>
              <w:widowControl w:val="0"/>
              <w:autoSpaceDE w:val="0"/>
              <w:autoSpaceDN w:val="0"/>
              <w:spacing w:after="0"/>
              <w:ind w:left="7"/>
              <w:jc w:val="center"/>
              <w:rPr>
                <w:rFonts w:ascii="Arial" w:eastAsia="Georgia" w:hAnsi="Georgia" w:cs="Georgia"/>
                <w:sz w:val="17"/>
                <w:lang w:eastAsia="en-US" w:bidi="tr-TR"/>
              </w:rPr>
            </w:pPr>
            <w:r w:rsidRPr="001C29EC">
              <w:rPr>
                <w:rFonts w:ascii="Arial" w:eastAsia="Georgia" w:hAnsi="Georgia" w:cs="Georgia"/>
                <w:color w:val="FFFFFF"/>
                <w:sz w:val="17"/>
                <w:lang w:eastAsia="en-US" w:bidi="tr-TR"/>
              </w:rPr>
              <w:t>Erkek</w:t>
            </w:r>
          </w:p>
        </w:tc>
        <w:tc>
          <w:tcPr>
            <w:tcW w:w="295" w:type="dxa"/>
            <w:tcBorders>
              <w:top w:val="single" w:sz="6" w:space="0" w:color="000000"/>
              <w:left w:val="single" w:sz="6" w:space="0" w:color="000000"/>
              <w:bottom w:val="single" w:sz="12" w:space="0" w:color="000000"/>
              <w:right w:val="single" w:sz="6" w:space="0" w:color="000000"/>
            </w:tcBorders>
            <w:shd w:val="clear" w:color="auto" w:fill="FDE9D9" w:themeFill="accent6" w:themeFillTint="33"/>
            <w:textDirection w:val="btLr"/>
          </w:tcPr>
          <w:p w:rsidR="002509A3" w:rsidRPr="001C29EC" w:rsidRDefault="002509A3" w:rsidP="002509A3">
            <w:pPr>
              <w:widowControl w:val="0"/>
              <w:autoSpaceDE w:val="0"/>
              <w:autoSpaceDN w:val="0"/>
              <w:spacing w:before="1" w:after="0"/>
              <w:ind w:left="7"/>
              <w:jc w:val="center"/>
              <w:rPr>
                <w:rFonts w:ascii="Arial" w:eastAsia="Georgia" w:hAnsi="Arial" w:cs="Georgia"/>
                <w:sz w:val="17"/>
                <w:lang w:eastAsia="en-US" w:bidi="tr-TR"/>
              </w:rPr>
            </w:pPr>
            <w:r w:rsidRPr="001C29EC">
              <w:rPr>
                <w:rFonts w:ascii="Arial" w:eastAsia="Georgia" w:hAnsi="Arial" w:cs="Georgia"/>
                <w:w w:val="95"/>
                <w:sz w:val="17"/>
                <w:lang w:eastAsia="en-US" w:bidi="tr-TR"/>
              </w:rPr>
              <w:t>Kadın</w:t>
            </w:r>
          </w:p>
        </w:tc>
        <w:tc>
          <w:tcPr>
            <w:tcW w:w="446" w:type="dxa"/>
            <w:tcBorders>
              <w:top w:val="single" w:sz="6" w:space="0" w:color="000000"/>
              <w:left w:val="single" w:sz="6" w:space="0" w:color="000000"/>
              <w:bottom w:val="single" w:sz="12" w:space="0" w:color="000000"/>
              <w:right w:val="single" w:sz="12" w:space="0" w:color="000000"/>
            </w:tcBorders>
            <w:textDirection w:val="btLr"/>
          </w:tcPr>
          <w:p w:rsidR="002509A3" w:rsidRPr="001C29EC" w:rsidRDefault="002509A3" w:rsidP="002509A3">
            <w:pPr>
              <w:widowControl w:val="0"/>
              <w:autoSpaceDE w:val="0"/>
              <w:autoSpaceDN w:val="0"/>
              <w:spacing w:before="81" w:after="0"/>
              <w:ind w:left="7"/>
              <w:jc w:val="center"/>
              <w:rPr>
                <w:rFonts w:ascii="Georgia" w:eastAsia="Georgia" w:hAnsi="Georgia" w:cs="Georgia"/>
                <w:b/>
                <w:sz w:val="12"/>
                <w:lang w:eastAsia="en-US" w:bidi="tr-TR"/>
              </w:rPr>
            </w:pPr>
            <w:r w:rsidRPr="001C29EC">
              <w:rPr>
                <w:rFonts w:ascii="Georgia" w:eastAsia="Georgia" w:hAnsi="Georgia" w:cs="Georgia"/>
                <w:b/>
                <w:sz w:val="12"/>
                <w:lang w:eastAsia="en-US" w:bidi="tr-TR"/>
              </w:rPr>
              <w:t>Toplam</w:t>
            </w:r>
          </w:p>
        </w:tc>
        <w:tc>
          <w:tcPr>
            <w:tcW w:w="377" w:type="dxa"/>
            <w:tcBorders>
              <w:top w:val="single" w:sz="6" w:space="0" w:color="000000"/>
              <w:left w:val="single" w:sz="12" w:space="0" w:color="000000"/>
              <w:bottom w:val="single" w:sz="12" w:space="0" w:color="000000"/>
              <w:right w:val="single" w:sz="6" w:space="0" w:color="000000"/>
            </w:tcBorders>
            <w:shd w:val="clear" w:color="auto" w:fill="B8CCE4" w:themeFill="accent1" w:themeFillTint="66"/>
            <w:textDirection w:val="btLr"/>
          </w:tcPr>
          <w:p w:rsidR="002509A3" w:rsidRPr="001C29EC" w:rsidRDefault="002509A3" w:rsidP="002509A3">
            <w:pPr>
              <w:widowControl w:val="0"/>
              <w:autoSpaceDE w:val="0"/>
              <w:autoSpaceDN w:val="0"/>
              <w:spacing w:before="100" w:after="0"/>
              <w:ind w:left="7"/>
              <w:jc w:val="center"/>
              <w:rPr>
                <w:rFonts w:ascii="Arial" w:eastAsia="Georgia" w:hAnsi="Georgia" w:cs="Georgia"/>
                <w:sz w:val="17"/>
                <w:lang w:eastAsia="en-US" w:bidi="tr-TR"/>
              </w:rPr>
            </w:pPr>
            <w:r w:rsidRPr="001C29EC">
              <w:rPr>
                <w:rFonts w:ascii="Arial" w:eastAsia="Georgia" w:hAnsi="Georgia" w:cs="Georgia"/>
                <w:color w:val="FFFFFF"/>
                <w:sz w:val="17"/>
                <w:lang w:eastAsia="en-US" w:bidi="tr-TR"/>
              </w:rPr>
              <w:t>Erkek</w:t>
            </w:r>
          </w:p>
        </w:tc>
        <w:tc>
          <w:tcPr>
            <w:tcW w:w="363" w:type="dxa"/>
            <w:tcBorders>
              <w:top w:val="single" w:sz="6" w:space="0" w:color="000000"/>
              <w:left w:val="single" w:sz="6" w:space="0" w:color="000000"/>
              <w:bottom w:val="single" w:sz="12" w:space="0" w:color="000000"/>
              <w:right w:val="single" w:sz="6" w:space="0" w:color="000000"/>
            </w:tcBorders>
            <w:shd w:val="clear" w:color="auto" w:fill="FDE9D9" w:themeFill="accent6" w:themeFillTint="33"/>
            <w:textDirection w:val="btLr"/>
          </w:tcPr>
          <w:p w:rsidR="002509A3" w:rsidRPr="001C29EC" w:rsidRDefault="002509A3" w:rsidP="002509A3">
            <w:pPr>
              <w:widowControl w:val="0"/>
              <w:autoSpaceDE w:val="0"/>
              <w:autoSpaceDN w:val="0"/>
              <w:spacing w:before="103" w:after="0"/>
              <w:ind w:left="7"/>
              <w:jc w:val="center"/>
              <w:rPr>
                <w:rFonts w:ascii="Arial" w:eastAsia="Georgia" w:hAnsi="Arial" w:cs="Georgia"/>
                <w:sz w:val="17"/>
                <w:lang w:eastAsia="en-US" w:bidi="tr-TR"/>
              </w:rPr>
            </w:pPr>
            <w:r w:rsidRPr="001C29EC">
              <w:rPr>
                <w:rFonts w:ascii="Arial" w:eastAsia="Georgia" w:hAnsi="Arial" w:cs="Georgia"/>
                <w:w w:val="95"/>
                <w:sz w:val="17"/>
                <w:lang w:eastAsia="en-US" w:bidi="tr-TR"/>
              </w:rPr>
              <w:t>Kadın</w:t>
            </w:r>
          </w:p>
        </w:tc>
        <w:tc>
          <w:tcPr>
            <w:tcW w:w="445" w:type="dxa"/>
            <w:tcBorders>
              <w:top w:val="single" w:sz="6" w:space="0" w:color="000000"/>
              <w:left w:val="single" w:sz="6" w:space="0" w:color="000000"/>
              <w:bottom w:val="single" w:sz="12" w:space="0" w:color="000000"/>
              <w:right w:val="single" w:sz="12" w:space="0" w:color="000000"/>
            </w:tcBorders>
            <w:textDirection w:val="btLr"/>
          </w:tcPr>
          <w:p w:rsidR="002509A3" w:rsidRPr="001C29EC" w:rsidRDefault="002509A3" w:rsidP="002509A3">
            <w:pPr>
              <w:widowControl w:val="0"/>
              <w:autoSpaceDE w:val="0"/>
              <w:autoSpaceDN w:val="0"/>
              <w:spacing w:after="0"/>
              <w:jc w:val="center"/>
              <w:rPr>
                <w:rFonts w:ascii="Georgia" w:eastAsia="Georgia" w:hAnsi="Georgia" w:cs="Georgia"/>
                <w:sz w:val="14"/>
                <w:lang w:eastAsia="en-US" w:bidi="tr-TR"/>
              </w:rPr>
            </w:pPr>
          </w:p>
          <w:p w:rsidR="002509A3" w:rsidRPr="001C29EC" w:rsidRDefault="002509A3" w:rsidP="002509A3">
            <w:pPr>
              <w:widowControl w:val="0"/>
              <w:autoSpaceDE w:val="0"/>
              <w:autoSpaceDN w:val="0"/>
              <w:spacing w:after="0"/>
              <w:ind w:left="7"/>
              <w:jc w:val="center"/>
              <w:rPr>
                <w:rFonts w:ascii="Georgia" w:eastAsia="Georgia" w:hAnsi="Georgia" w:cs="Georgia"/>
                <w:b/>
                <w:sz w:val="12"/>
                <w:lang w:eastAsia="en-US" w:bidi="tr-TR"/>
              </w:rPr>
            </w:pPr>
            <w:r w:rsidRPr="001C29EC">
              <w:rPr>
                <w:rFonts w:ascii="Georgia" w:eastAsia="Georgia" w:hAnsi="Georgia" w:cs="Georgia"/>
                <w:b/>
                <w:sz w:val="12"/>
                <w:lang w:eastAsia="en-US" w:bidi="tr-TR"/>
              </w:rPr>
              <w:t>Toplam</w:t>
            </w:r>
          </w:p>
        </w:tc>
        <w:tc>
          <w:tcPr>
            <w:tcW w:w="445" w:type="dxa"/>
            <w:tcBorders>
              <w:top w:val="single" w:sz="6" w:space="0" w:color="000000"/>
              <w:left w:val="single" w:sz="12" w:space="0" w:color="000000"/>
              <w:bottom w:val="single" w:sz="12" w:space="0" w:color="000000"/>
              <w:right w:val="single" w:sz="6" w:space="0" w:color="000000"/>
            </w:tcBorders>
            <w:shd w:val="clear" w:color="auto" w:fill="B8CCE4" w:themeFill="accent1" w:themeFillTint="66"/>
            <w:textDirection w:val="btLr"/>
          </w:tcPr>
          <w:p w:rsidR="002509A3" w:rsidRPr="001C29EC" w:rsidRDefault="002509A3" w:rsidP="002509A3">
            <w:pPr>
              <w:widowControl w:val="0"/>
              <w:autoSpaceDE w:val="0"/>
              <w:autoSpaceDN w:val="0"/>
              <w:spacing w:after="0"/>
              <w:ind w:left="7"/>
              <w:jc w:val="center"/>
              <w:rPr>
                <w:rFonts w:ascii="Arial" w:eastAsia="Georgia" w:hAnsi="Georgia" w:cs="Georgia"/>
                <w:sz w:val="17"/>
                <w:lang w:eastAsia="en-US" w:bidi="tr-TR"/>
              </w:rPr>
            </w:pPr>
            <w:r w:rsidRPr="001C29EC">
              <w:rPr>
                <w:rFonts w:ascii="Arial" w:eastAsia="Georgia" w:hAnsi="Georgia" w:cs="Georgia"/>
                <w:color w:val="FFFFFF"/>
                <w:sz w:val="17"/>
                <w:lang w:eastAsia="en-US" w:bidi="tr-TR"/>
              </w:rPr>
              <w:t>Erkek</w:t>
            </w:r>
          </w:p>
        </w:tc>
        <w:tc>
          <w:tcPr>
            <w:tcW w:w="444" w:type="dxa"/>
            <w:tcBorders>
              <w:top w:val="single" w:sz="6" w:space="0" w:color="000000"/>
              <w:left w:val="single" w:sz="6" w:space="0" w:color="000000"/>
              <w:bottom w:val="single" w:sz="12" w:space="0" w:color="000000"/>
              <w:right w:val="single" w:sz="6" w:space="0" w:color="000000"/>
            </w:tcBorders>
            <w:shd w:val="clear" w:color="auto" w:fill="FDE9D9" w:themeFill="accent6" w:themeFillTint="33"/>
            <w:textDirection w:val="btLr"/>
          </w:tcPr>
          <w:p w:rsidR="002509A3" w:rsidRPr="001C29EC" w:rsidRDefault="002509A3" w:rsidP="002509A3">
            <w:pPr>
              <w:widowControl w:val="0"/>
              <w:autoSpaceDE w:val="0"/>
              <w:autoSpaceDN w:val="0"/>
              <w:spacing w:after="0"/>
              <w:ind w:left="7"/>
              <w:jc w:val="center"/>
              <w:rPr>
                <w:rFonts w:ascii="Arial" w:eastAsia="Georgia" w:hAnsi="Arial" w:cs="Georgia"/>
                <w:sz w:val="17"/>
                <w:lang w:eastAsia="en-US" w:bidi="tr-TR"/>
              </w:rPr>
            </w:pPr>
            <w:r w:rsidRPr="001C29EC">
              <w:rPr>
                <w:rFonts w:ascii="Arial" w:eastAsia="Georgia" w:hAnsi="Arial" w:cs="Georgia"/>
                <w:w w:val="95"/>
                <w:sz w:val="17"/>
                <w:lang w:eastAsia="en-US" w:bidi="tr-TR"/>
              </w:rPr>
              <w:t>Kadın</w:t>
            </w:r>
          </w:p>
        </w:tc>
        <w:tc>
          <w:tcPr>
            <w:tcW w:w="444" w:type="dxa"/>
            <w:tcBorders>
              <w:top w:val="single" w:sz="6" w:space="0" w:color="000000"/>
              <w:left w:val="single" w:sz="6" w:space="0" w:color="000000"/>
              <w:bottom w:val="single" w:sz="12" w:space="0" w:color="000000"/>
              <w:right w:val="single" w:sz="12" w:space="0" w:color="000000"/>
            </w:tcBorders>
            <w:textDirection w:val="btLr"/>
          </w:tcPr>
          <w:p w:rsidR="002509A3" w:rsidRPr="001C29EC" w:rsidRDefault="002509A3" w:rsidP="002509A3">
            <w:pPr>
              <w:widowControl w:val="0"/>
              <w:autoSpaceDE w:val="0"/>
              <w:autoSpaceDN w:val="0"/>
              <w:spacing w:before="90" w:after="0"/>
              <w:ind w:left="7"/>
              <w:jc w:val="center"/>
              <w:rPr>
                <w:rFonts w:ascii="Georgia" w:eastAsia="Georgia" w:hAnsi="Georgia" w:cs="Georgia"/>
                <w:b/>
                <w:sz w:val="12"/>
                <w:lang w:eastAsia="en-US" w:bidi="tr-TR"/>
              </w:rPr>
            </w:pPr>
            <w:r w:rsidRPr="001C29EC">
              <w:rPr>
                <w:rFonts w:ascii="Georgia" w:eastAsia="Georgia" w:hAnsi="Georgia" w:cs="Georgia"/>
                <w:b/>
                <w:sz w:val="12"/>
                <w:lang w:eastAsia="en-US" w:bidi="tr-TR"/>
              </w:rPr>
              <w:t>Toplam</w:t>
            </w:r>
          </w:p>
        </w:tc>
        <w:tc>
          <w:tcPr>
            <w:tcW w:w="444" w:type="dxa"/>
            <w:tcBorders>
              <w:top w:val="single" w:sz="6" w:space="0" w:color="000000"/>
              <w:left w:val="single" w:sz="12" w:space="0" w:color="000000"/>
              <w:bottom w:val="single" w:sz="12" w:space="0" w:color="000000"/>
              <w:right w:val="single" w:sz="6" w:space="0" w:color="000000"/>
            </w:tcBorders>
            <w:shd w:val="clear" w:color="auto" w:fill="B8CCE4" w:themeFill="accent1" w:themeFillTint="66"/>
            <w:textDirection w:val="btLr"/>
          </w:tcPr>
          <w:p w:rsidR="002509A3" w:rsidRPr="001C29EC" w:rsidRDefault="002509A3" w:rsidP="002509A3">
            <w:pPr>
              <w:widowControl w:val="0"/>
              <w:autoSpaceDE w:val="0"/>
              <w:autoSpaceDN w:val="0"/>
              <w:spacing w:after="0"/>
              <w:ind w:left="7"/>
              <w:jc w:val="center"/>
              <w:rPr>
                <w:rFonts w:ascii="Arial" w:eastAsia="Georgia" w:hAnsi="Georgia" w:cs="Georgia"/>
                <w:sz w:val="17"/>
                <w:lang w:eastAsia="en-US" w:bidi="tr-TR"/>
              </w:rPr>
            </w:pPr>
            <w:r w:rsidRPr="001C29EC">
              <w:rPr>
                <w:rFonts w:ascii="Arial" w:eastAsia="Georgia" w:hAnsi="Georgia" w:cs="Georgia"/>
                <w:color w:val="FFFFFF"/>
                <w:sz w:val="17"/>
                <w:lang w:eastAsia="en-US" w:bidi="tr-TR"/>
              </w:rPr>
              <w:t>Erkek</w:t>
            </w:r>
          </w:p>
        </w:tc>
        <w:tc>
          <w:tcPr>
            <w:tcW w:w="445" w:type="dxa"/>
            <w:tcBorders>
              <w:top w:val="single" w:sz="6" w:space="0" w:color="000000"/>
              <w:left w:val="single" w:sz="6" w:space="0" w:color="000000"/>
              <w:bottom w:val="single" w:sz="12" w:space="0" w:color="000000"/>
              <w:right w:val="single" w:sz="6" w:space="0" w:color="000000"/>
            </w:tcBorders>
            <w:shd w:val="clear" w:color="auto" w:fill="FDE9D9" w:themeFill="accent6" w:themeFillTint="33"/>
            <w:textDirection w:val="btLr"/>
          </w:tcPr>
          <w:p w:rsidR="002509A3" w:rsidRPr="001C29EC" w:rsidRDefault="002509A3" w:rsidP="002509A3">
            <w:pPr>
              <w:widowControl w:val="0"/>
              <w:autoSpaceDE w:val="0"/>
              <w:autoSpaceDN w:val="0"/>
              <w:spacing w:after="0"/>
              <w:ind w:left="7"/>
              <w:jc w:val="center"/>
              <w:rPr>
                <w:rFonts w:ascii="Arial" w:eastAsia="Georgia" w:hAnsi="Arial" w:cs="Georgia"/>
                <w:sz w:val="17"/>
                <w:lang w:eastAsia="en-US" w:bidi="tr-TR"/>
              </w:rPr>
            </w:pPr>
            <w:r w:rsidRPr="001C29EC">
              <w:rPr>
                <w:rFonts w:ascii="Arial" w:eastAsia="Georgia" w:hAnsi="Arial" w:cs="Georgia"/>
                <w:w w:val="95"/>
                <w:sz w:val="17"/>
                <w:lang w:eastAsia="en-US" w:bidi="tr-TR"/>
              </w:rPr>
              <w:t>Kadın</w:t>
            </w:r>
          </w:p>
        </w:tc>
        <w:tc>
          <w:tcPr>
            <w:tcW w:w="444" w:type="dxa"/>
            <w:tcBorders>
              <w:top w:val="single" w:sz="6" w:space="0" w:color="000000"/>
              <w:left w:val="single" w:sz="6" w:space="0" w:color="000000"/>
              <w:bottom w:val="single" w:sz="12" w:space="0" w:color="000000"/>
              <w:right w:val="single" w:sz="12" w:space="0" w:color="000000"/>
            </w:tcBorders>
            <w:textDirection w:val="btLr"/>
          </w:tcPr>
          <w:p w:rsidR="002509A3" w:rsidRPr="001C29EC" w:rsidRDefault="002509A3" w:rsidP="002509A3">
            <w:pPr>
              <w:widowControl w:val="0"/>
              <w:autoSpaceDE w:val="0"/>
              <w:autoSpaceDN w:val="0"/>
              <w:spacing w:before="95" w:after="0"/>
              <w:ind w:left="7"/>
              <w:jc w:val="center"/>
              <w:rPr>
                <w:rFonts w:ascii="Georgia" w:eastAsia="Georgia" w:hAnsi="Georgia" w:cs="Georgia"/>
                <w:b/>
                <w:sz w:val="12"/>
                <w:lang w:eastAsia="en-US" w:bidi="tr-TR"/>
              </w:rPr>
            </w:pPr>
            <w:r w:rsidRPr="001C29EC">
              <w:rPr>
                <w:rFonts w:ascii="Georgia" w:eastAsia="Georgia" w:hAnsi="Georgia" w:cs="Georgia"/>
                <w:b/>
                <w:sz w:val="12"/>
                <w:lang w:eastAsia="en-US" w:bidi="tr-TR"/>
              </w:rPr>
              <w:t>Toplam</w:t>
            </w:r>
          </w:p>
        </w:tc>
        <w:tc>
          <w:tcPr>
            <w:tcW w:w="444" w:type="dxa"/>
            <w:tcBorders>
              <w:top w:val="single" w:sz="6" w:space="0" w:color="000000"/>
              <w:left w:val="single" w:sz="12" w:space="0" w:color="000000"/>
              <w:bottom w:val="single" w:sz="12" w:space="0" w:color="000000"/>
              <w:right w:val="single" w:sz="6" w:space="0" w:color="000000"/>
            </w:tcBorders>
            <w:shd w:val="clear" w:color="auto" w:fill="B8CCE4" w:themeFill="accent1" w:themeFillTint="66"/>
            <w:textDirection w:val="btLr"/>
          </w:tcPr>
          <w:p w:rsidR="002509A3" w:rsidRPr="001C29EC" w:rsidRDefault="002509A3" w:rsidP="002509A3">
            <w:pPr>
              <w:widowControl w:val="0"/>
              <w:autoSpaceDE w:val="0"/>
              <w:autoSpaceDN w:val="0"/>
              <w:spacing w:before="115" w:after="0" w:line="193" w:lineRule="exact"/>
              <w:ind w:left="7"/>
              <w:jc w:val="center"/>
              <w:rPr>
                <w:rFonts w:ascii="Arial" w:eastAsia="Georgia" w:hAnsi="Georgia" w:cs="Georgia"/>
                <w:sz w:val="17"/>
                <w:lang w:eastAsia="en-US" w:bidi="tr-TR"/>
              </w:rPr>
            </w:pPr>
            <w:r w:rsidRPr="001C29EC">
              <w:rPr>
                <w:rFonts w:ascii="Arial" w:eastAsia="Georgia" w:hAnsi="Georgia" w:cs="Georgia"/>
                <w:color w:val="FFFFFF"/>
                <w:sz w:val="17"/>
                <w:lang w:eastAsia="en-US" w:bidi="tr-TR"/>
              </w:rPr>
              <w:t>E</w:t>
            </w:r>
            <w:r>
              <w:rPr>
                <w:rFonts w:ascii="Arial" w:eastAsia="Georgia" w:hAnsi="Georgia" w:cs="Georgia"/>
                <w:color w:val="FFFFFF"/>
                <w:sz w:val="17"/>
                <w:lang w:eastAsia="en-US" w:bidi="tr-TR"/>
              </w:rPr>
              <w:t>r</w:t>
            </w:r>
            <w:r w:rsidRPr="001C29EC">
              <w:rPr>
                <w:rFonts w:ascii="Arial" w:eastAsia="Georgia" w:hAnsi="Georgia" w:cs="Georgia"/>
                <w:color w:val="FFFFFF"/>
                <w:sz w:val="17"/>
                <w:lang w:eastAsia="en-US" w:bidi="tr-TR"/>
              </w:rPr>
              <w:t>kek</w:t>
            </w:r>
          </w:p>
        </w:tc>
        <w:tc>
          <w:tcPr>
            <w:tcW w:w="444" w:type="dxa"/>
            <w:tcBorders>
              <w:top w:val="single" w:sz="6" w:space="0" w:color="000000"/>
              <w:left w:val="single" w:sz="6" w:space="0" w:color="000000"/>
              <w:bottom w:val="single" w:sz="12" w:space="0" w:color="000000"/>
              <w:right w:val="single" w:sz="6" w:space="0" w:color="000000"/>
            </w:tcBorders>
            <w:shd w:val="clear" w:color="auto" w:fill="FDE9D9" w:themeFill="accent6" w:themeFillTint="33"/>
            <w:textDirection w:val="btLr"/>
            <w:vAlign w:val="bottom"/>
          </w:tcPr>
          <w:p w:rsidR="002509A3" w:rsidRPr="001C29EC" w:rsidRDefault="002509A3" w:rsidP="002509A3">
            <w:pPr>
              <w:widowControl w:val="0"/>
              <w:autoSpaceDE w:val="0"/>
              <w:autoSpaceDN w:val="0"/>
              <w:spacing w:after="0"/>
              <w:jc w:val="center"/>
              <w:rPr>
                <w:rFonts w:ascii="Georgia" w:eastAsia="Georgia" w:hAnsi="Georgia" w:cs="Georgia"/>
                <w:sz w:val="16"/>
                <w:lang w:eastAsia="en-US" w:bidi="tr-TR"/>
              </w:rPr>
            </w:pPr>
          </w:p>
          <w:p w:rsidR="002509A3" w:rsidRPr="001C29EC" w:rsidRDefault="002509A3" w:rsidP="002509A3">
            <w:pPr>
              <w:widowControl w:val="0"/>
              <w:autoSpaceDE w:val="0"/>
              <w:autoSpaceDN w:val="0"/>
              <w:spacing w:before="119" w:after="0" w:line="190" w:lineRule="exact"/>
              <w:ind w:left="7"/>
              <w:jc w:val="center"/>
              <w:rPr>
                <w:rFonts w:ascii="Arial" w:eastAsia="Georgia" w:hAnsi="Arial" w:cs="Georgia"/>
                <w:sz w:val="17"/>
                <w:lang w:eastAsia="en-US" w:bidi="tr-TR"/>
              </w:rPr>
            </w:pPr>
            <w:r w:rsidRPr="001C29EC">
              <w:rPr>
                <w:rFonts w:ascii="Arial" w:eastAsia="Georgia" w:hAnsi="Arial" w:cs="Georgia"/>
                <w:w w:val="95"/>
                <w:sz w:val="17"/>
                <w:lang w:eastAsia="en-US" w:bidi="tr-TR"/>
              </w:rPr>
              <w:t>Kadın</w:t>
            </w:r>
          </w:p>
        </w:tc>
        <w:tc>
          <w:tcPr>
            <w:tcW w:w="445" w:type="dxa"/>
            <w:tcBorders>
              <w:top w:val="single" w:sz="6" w:space="0" w:color="000000"/>
              <w:left w:val="single" w:sz="6" w:space="0" w:color="000000"/>
              <w:bottom w:val="single" w:sz="12" w:space="0" w:color="000000"/>
              <w:right w:val="single" w:sz="12" w:space="0" w:color="000000"/>
            </w:tcBorders>
            <w:textDirection w:val="btLr"/>
            <w:vAlign w:val="bottom"/>
          </w:tcPr>
          <w:p w:rsidR="002509A3" w:rsidRPr="001C29EC" w:rsidRDefault="002509A3" w:rsidP="002509A3">
            <w:pPr>
              <w:widowControl w:val="0"/>
              <w:autoSpaceDE w:val="0"/>
              <w:autoSpaceDN w:val="0"/>
              <w:spacing w:after="0"/>
              <w:jc w:val="center"/>
              <w:rPr>
                <w:rFonts w:ascii="Georgia" w:eastAsia="Georgia" w:hAnsi="Georgia" w:cs="Georgia"/>
                <w:sz w:val="14"/>
                <w:lang w:eastAsia="en-US" w:bidi="tr-TR"/>
              </w:rPr>
            </w:pPr>
          </w:p>
          <w:p w:rsidR="002509A3" w:rsidRPr="001C29EC" w:rsidRDefault="002509A3" w:rsidP="002509A3">
            <w:pPr>
              <w:widowControl w:val="0"/>
              <w:autoSpaceDE w:val="0"/>
              <w:autoSpaceDN w:val="0"/>
              <w:spacing w:after="0"/>
              <w:jc w:val="center"/>
              <w:rPr>
                <w:rFonts w:ascii="Georgia" w:eastAsia="Georgia" w:hAnsi="Georgia" w:cs="Georgia"/>
                <w:sz w:val="14"/>
                <w:lang w:eastAsia="en-US" w:bidi="tr-TR"/>
              </w:rPr>
            </w:pPr>
          </w:p>
          <w:p w:rsidR="002509A3" w:rsidRPr="001C29EC" w:rsidRDefault="002509A3" w:rsidP="002509A3">
            <w:pPr>
              <w:widowControl w:val="0"/>
              <w:autoSpaceDE w:val="0"/>
              <w:autoSpaceDN w:val="0"/>
              <w:spacing w:before="115" w:after="0"/>
              <w:ind w:left="7"/>
              <w:jc w:val="center"/>
              <w:rPr>
                <w:rFonts w:ascii="Georgia" w:eastAsia="Georgia" w:hAnsi="Georgia" w:cs="Georgia"/>
                <w:b/>
                <w:sz w:val="12"/>
                <w:lang w:eastAsia="en-US" w:bidi="tr-TR"/>
              </w:rPr>
            </w:pPr>
            <w:r w:rsidRPr="001C29EC">
              <w:rPr>
                <w:rFonts w:ascii="Georgia" w:eastAsia="Georgia" w:hAnsi="Georgia" w:cs="Georgia"/>
                <w:b/>
                <w:sz w:val="12"/>
                <w:lang w:eastAsia="en-US" w:bidi="tr-TR"/>
              </w:rPr>
              <w:t>Toplam</w:t>
            </w:r>
          </w:p>
        </w:tc>
      </w:tr>
      <w:tr w:rsidR="003C3C9D" w:rsidRPr="001C29EC" w:rsidTr="002509A3">
        <w:trPr>
          <w:trHeight w:val="285"/>
        </w:trPr>
        <w:tc>
          <w:tcPr>
            <w:tcW w:w="2221" w:type="dxa"/>
            <w:tcBorders>
              <w:top w:val="single" w:sz="6" w:space="0" w:color="000000"/>
              <w:left w:val="single" w:sz="6" w:space="0" w:color="000000"/>
              <w:bottom w:val="single" w:sz="6" w:space="0" w:color="000000"/>
              <w:right w:val="single" w:sz="12" w:space="0" w:color="000000"/>
            </w:tcBorders>
            <w:shd w:val="clear" w:color="auto" w:fill="4F81BD" w:themeFill="accent1"/>
            <w:hideMark/>
          </w:tcPr>
          <w:p w:rsidR="001C29EC" w:rsidRPr="001C31B3" w:rsidRDefault="001C29EC" w:rsidP="001C29EC">
            <w:pPr>
              <w:widowControl w:val="0"/>
              <w:autoSpaceDE w:val="0"/>
              <w:autoSpaceDN w:val="0"/>
              <w:spacing w:before="5" w:after="0" w:line="183" w:lineRule="exact"/>
              <w:ind w:left="26"/>
              <w:rPr>
                <w:rFonts w:ascii="Arial" w:eastAsia="Georgia" w:hAnsi="Arial" w:cs="Georgia"/>
                <w:color w:val="FFFFFF" w:themeColor="background1"/>
                <w:sz w:val="17"/>
                <w:lang w:eastAsia="en-US" w:bidi="tr-TR"/>
              </w:rPr>
            </w:pPr>
            <w:r w:rsidRPr="001C31B3">
              <w:rPr>
                <w:rFonts w:ascii="Arial" w:eastAsia="Georgia" w:hAnsi="Arial" w:cs="Georgia"/>
                <w:color w:val="FFFFFF" w:themeColor="background1"/>
                <w:sz w:val="17"/>
                <w:lang w:eastAsia="en-US" w:bidi="tr-TR"/>
              </w:rPr>
              <w:t>Eğitim-Öğretim Sınıfı</w:t>
            </w:r>
          </w:p>
        </w:tc>
        <w:tc>
          <w:tcPr>
            <w:tcW w:w="331" w:type="dxa"/>
            <w:tcBorders>
              <w:top w:val="single" w:sz="12"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5" w:after="0" w:line="133" w:lineRule="exact"/>
              <w:ind w:right="13"/>
              <w:jc w:val="center"/>
              <w:rPr>
                <w:rFonts w:eastAsia="Georgia"/>
                <w:sz w:val="20"/>
                <w:szCs w:val="20"/>
                <w:lang w:eastAsia="en-US" w:bidi="tr-TR"/>
              </w:rPr>
            </w:pPr>
            <w:r w:rsidRPr="001C29EC">
              <w:rPr>
                <w:rFonts w:eastAsia="Georgia"/>
                <w:sz w:val="20"/>
                <w:szCs w:val="20"/>
                <w:lang w:eastAsia="en-US" w:bidi="tr-TR"/>
              </w:rPr>
              <w:t>0</w:t>
            </w:r>
          </w:p>
        </w:tc>
        <w:tc>
          <w:tcPr>
            <w:tcW w:w="410" w:type="dxa"/>
            <w:tcBorders>
              <w:top w:val="single" w:sz="12"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5" w:after="0" w:line="133" w:lineRule="exact"/>
              <w:ind w:left="167"/>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12"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5" w:after="0" w:line="133" w:lineRule="exact"/>
              <w:ind w:right="1"/>
              <w:jc w:val="center"/>
              <w:rPr>
                <w:rFonts w:eastAsia="Georgia"/>
                <w:sz w:val="20"/>
                <w:szCs w:val="20"/>
                <w:lang w:eastAsia="en-US" w:bidi="tr-TR"/>
              </w:rPr>
            </w:pPr>
            <w:r w:rsidRPr="001C29EC">
              <w:rPr>
                <w:rFonts w:eastAsia="Georgia"/>
                <w:sz w:val="20"/>
                <w:szCs w:val="20"/>
                <w:lang w:eastAsia="en-US" w:bidi="tr-TR"/>
              </w:rPr>
              <w:t>0</w:t>
            </w:r>
          </w:p>
        </w:tc>
        <w:tc>
          <w:tcPr>
            <w:tcW w:w="296" w:type="dxa"/>
            <w:tcBorders>
              <w:top w:val="single" w:sz="12"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5" w:after="0" w:line="133" w:lineRule="exact"/>
              <w:ind w:right="18"/>
              <w:jc w:val="center"/>
              <w:rPr>
                <w:rFonts w:eastAsia="Georgia"/>
                <w:sz w:val="20"/>
                <w:szCs w:val="20"/>
                <w:lang w:eastAsia="en-US" w:bidi="tr-TR"/>
              </w:rPr>
            </w:pPr>
            <w:r w:rsidRPr="001C29EC">
              <w:rPr>
                <w:rFonts w:eastAsia="Georgia"/>
                <w:sz w:val="20"/>
                <w:szCs w:val="20"/>
                <w:lang w:eastAsia="en-US" w:bidi="tr-TR"/>
              </w:rPr>
              <w:t>28</w:t>
            </w:r>
          </w:p>
        </w:tc>
        <w:tc>
          <w:tcPr>
            <w:tcW w:w="295" w:type="dxa"/>
            <w:tcBorders>
              <w:top w:val="single" w:sz="12"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5" w:after="0" w:line="133" w:lineRule="exact"/>
              <w:ind w:right="17"/>
              <w:jc w:val="center"/>
              <w:rPr>
                <w:rFonts w:eastAsia="Georgia"/>
                <w:sz w:val="20"/>
                <w:szCs w:val="20"/>
                <w:lang w:eastAsia="en-US" w:bidi="tr-TR"/>
              </w:rPr>
            </w:pPr>
            <w:r w:rsidRPr="001C29EC">
              <w:rPr>
                <w:rFonts w:eastAsia="Georgia"/>
                <w:sz w:val="20"/>
                <w:szCs w:val="20"/>
                <w:lang w:eastAsia="en-US" w:bidi="tr-TR"/>
              </w:rPr>
              <w:t>35</w:t>
            </w:r>
          </w:p>
        </w:tc>
        <w:tc>
          <w:tcPr>
            <w:tcW w:w="446" w:type="dxa"/>
            <w:tcBorders>
              <w:top w:val="single" w:sz="12"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5" w:after="0" w:line="133" w:lineRule="exact"/>
              <w:ind w:right="3"/>
              <w:jc w:val="center"/>
              <w:rPr>
                <w:rFonts w:eastAsia="Georgia"/>
                <w:sz w:val="20"/>
                <w:szCs w:val="20"/>
                <w:lang w:eastAsia="en-US" w:bidi="tr-TR"/>
              </w:rPr>
            </w:pPr>
            <w:r w:rsidRPr="001C29EC">
              <w:rPr>
                <w:rFonts w:eastAsia="Georgia"/>
                <w:sz w:val="20"/>
                <w:szCs w:val="20"/>
                <w:lang w:eastAsia="en-US" w:bidi="tr-TR"/>
              </w:rPr>
              <w:t>63</w:t>
            </w:r>
          </w:p>
        </w:tc>
        <w:tc>
          <w:tcPr>
            <w:tcW w:w="377" w:type="dxa"/>
            <w:tcBorders>
              <w:top w:val="single" w:sz="12"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5" w:after="0" w:line="133" w:lineRule="exact"/>
              <w:ind w:right="15"/>
              <w:jc w:val="center"/>
              <w:rPr>
                <w:rFonts w:eastAsia="Georgia"/>
                <w:sz w:val="20"/>
                <w:szCs w:val="20"/>
                <w:lang w:eastAsia="en-US" w:bidi="tr-TR"/>
              </w:rPr>
            </w:pPr>
            <w:r w:rsidRPr="001C29EC">
              <w:rPr>
                <w:rFonts w:eastAsia="Georgia"/>
                <w:sz w:val="20"/>
                <w:szCs w:val="20"/>
                <w:lang w:eastAsia="en-US" w:bidi="tr-TR"/>
              </w:rPr>
              <w:t>123</w:t>
            </w:r>
          </w:p>
        </w:tc>
        <w:tc>
          <w:tcPr>
            <w:tcW w:w="363" w:type="dxa"/>
            <w:tcBorders>
              <w:top w:val="single" w:sz="12"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5" w:after="0" w:line="133" w:lineRule="exact"/>
              <w:ind w:right="13"/>
              <w:jc w:val="center"/>
              <w:rPr>
                <w:rFonts w:eastAsia="Georgia"/>
                <w:sz w:val="20"/>
                <w:szCs w:val="20"/>
                <w:lang w:eastAsia="en-US" w:bidi="tr-TR"/>
              </w:rPr>
            </w:pPr>
            <w:r w:rsidRPr="001C29EC">
              <w:rPr>
                <w:rFonts w:eastAsia="Georgia"/>
                <w:sz w:val="20"/>
                <w:szCs w:val="20"/>
                <w:lang w:eastAsia="en-US" w:bidi="tr-TR"/>
              </w:rPr>
              <w:t>191</w:t>
            </w:r>
          </w:p>
        </w:tc>
        <w:tc>
          <w:tcPr>
            <w:tcW w:w="445" w:type="dxa"/>
            <w:tcBorders>
              <w:top w:val="single" w:sz="12"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5" w:after="0" w:line="133" w:lineRule="exact"/>
              <w:jc w:val="center"/>
              <w:rPr>
                <w:rFonts w:eastAsia="Georgia"/>
                <w:sz w:val="20"/>
                <w:szCs w:val="20"/>
                <w:lang w:eastAsia="en-US" w:bidi="tr-TR"/>
              </w:rPr>
            </w:pPr>
            <w:r w:rsidRPr="001C29EC">
              <w:rPr>
                <w:rFonts w:eastAsia="Georgia"/>
                <w:sz w:val="20"/>
                <w:szCs w:val="20"/>
                <w:lang w:eastAsia="en-US" w:bidi="tr-TR"/>
              </w:rPr>
              <w:t>314</w:t>
            </w:r>
          </w:p>
        </w:tc>
        <w:tc>
          <w:tcPr>
            <w:tcW w:w="445" w:type="dxa"/>
            <w:tcBorders>
              <w:top w:val="single" w:sz="12"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5" w:after="0" w:line="133" w:lineRule="exact"/>
              <w:ind w:right="10"/>
              <w:jc w:val="center"/>
              <w:rPr>
                <w:rFonts w:eastAsia="Georgia"/>
                <w:sz w:val="20"/>
                <w:szCs w:val="20"/>
                <w:lang w:eastAsia="en-US" w:bidi="tr-TR"/>
              </w:rPr>
            </w:pPr>
            <w:r w:rsidRPr="001C29EC">
              <w:rPr>
                <w:rFonts w:eastAsia="Georgia"/>
                <w:sz w:val="20"/>
                <w:szCs w:val="20"/>
                <w:lang w:eastAsia="en-US" w:bidi="tr-TR"/>
              </w:rPr>
              <w:t>7</w:t>
            </w:r>
          </w:p>
        </w:tc>
        <w:tc>
          <w:tcPr>
            <w:tcW w:w="444" w:type="dxa"/>
            <w:tcBorders>
              <w:top w:val="single" w:sz="12"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5" w:after="0" w:line="133" w:lineRule="exact"/>
              <w:ind w:right="8"/>
              <w:jc w:val="center"/>
              <w:rPr>
                <w:rFonts w:eastAsia="Georgia"/>
                <w:sz w:val="20"/>
                <w:szCs w:val="20"/>
                <w:lang w:eastAsia="en-US" w:bidi="tr-TR"/>
              </w:rPr>
            </w:pPr>
            <w:r w:rsidRPr="001C29EC">
              <w:rPr>
                <w:rFonts w:eastAsia="Georgia"/>
                <w:sz w:val="20"/>
                <w:szCs w:val="20"/>
                <w:lang w:eastAsia="en-US" w:bidi="tr-TR"/>
              </w:rPr>
              <w:t>4</w:t>
            </w:r>
          </w:p>
        </w:tc>
        <w:tc>
          <w:tcPr>
            <w:tcW w:w="444" w:type="dxa"/>
            <w:tcBorders>
              <w:top w:val="single" w:sz="12"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tabs>
                <w:tab w:val="left" w:pos="301"/>
              </w:tabs>
              <w:autoSpaceDE w:val="0"/>
              <w:autoSpaceDN w:val="0"/>
              <w:spacing w:before="55" w:after="0" w:line="133" w:lineRule="exact"/>
              <w:ind w:right="-15"/>
              <w:jc w:val="center"/>
              <w:rPr>
                <w:rFonts w:eastAsia="Georgia"/>
                <w:sz w:val="20"/>
                <w:szCs w:val="20"/>
                <w:lang w:eastAsia="en-US" w:bidi="tr-TR"/>
              </w:rPr>
            </w:pPr>
            <w:r w:rsidRPr="001C29EC">
              <w:rPr>
                <w:rFonts w:eastAsia="Georgia"/>
                <w:sz w:val="20"/>
                <w:szCs w:val="20"/>
                <w:lang w:eastAsia="en-US" w:bidi="tr-TR"/>
              </w:rPr>
              <w:t>11</w:t>
            </w:r>
          </w:p>
        </w:tc>
        <w:tc>
          <w:tcPr>
            <w:tcW w:w="444" w:type="dxa"/>
            <w:tcBorders>
              <w:top w:val="single" w:sz="12"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5" w:after="0" w:line="133" w:lineRule="exact"/>
              <w:ind w:right="5"/>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12"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5" w:after="0" w:line="133" w:lineRule="exact"/>
              <w:ind w:right="4"/>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12"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5" w:after="0" w:line="133" w:lineRule="exact"/>
              <w:ind w:right="-29"/>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12"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5"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12"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5"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12"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5" w:after="0" w:line="133" w:lineRule="exact"/>
              <w:ind w:right="-29"/>
              <w:jc w:val="center"/>
              <w:rPr>
                <w:rFonts w:eastAsia="Georgia"/>
                <w:sz w:val="20"/>
                <w:szCs w:val="20"/>
                <w:lang w:eastAsia="en-US" w:bidi="tr-TR"/>
              </w:rPr>
            </w:pPr>
            <w:r w:rsidRPr="001C29EC">
              <w:rPr>
                <w:rFonts w:eastAsia="Georgia"/>
                <w:sz w:val="20"/>
                <w:szCs w:val="20"/>
                <w:lang w:eastAsia="en-US" w:bidi="tr-TR"/>
              </w:rPr>
              <w:t>0</w:t>
            </w:r>
          </w:p>
        </w:tc>
      </w:tr>
      <w:tr w:rsidR="003C3C9D" w:rsidRPr="001C29EC" w:rsidTr="002509A3">
        <w:trPr>
          <w:trHeight w:val="285"/>
        </w:trPr>
        <w:tc>
          <w:tcPr>
            <w:tcW w:w="2221" w:type="dxa"/>
            <w:tcBorders>
              <w:top w:val="single" w:sz="6" w:space="0" w:color="000000"/>
              <w:left w:val="single" w:sz="6" w:space="0" w:color="000000"/>
              <w:bottom w:val="single" w:sz="6" w:space="0" w:color="000000"/>
              <w:right w:val="single" w:sz="12" w:space="0" w:color="000000"/>
            </w:tcBorders>
            <w:shd w:val="clear" w:color="auto" w:fill="4F81BD" w:themeFill="accent1"/>
            <w:hideMark/>
          </w:tcPr>
          <w:p w:rsidR="001C29EC" w:rsidRPr="001C31B3" w:rsidRDefault="001C29EC" w:rsidP="001C29EC">
            <w:pPr>
              <w:widowControl w:val="0"/>
              <w:autoSpaceDE w:val="0"/>
              <w:autoSpaceDN w:val="0"/>
              <w:spacing w:before="7" w:after="0" w:line="183" w:lineRule="exact"/>
              <w:ind w:left="26"/>
              <w:rPr>
                <w:rFonts w:ascii="Arial" w:eastAsia="Georgia" w:hAnsi="Arial" w:cs="Georgia"/>
                <w:color w:val="FFFFFF" w:themeColor="background1"/>
                <w:sz w:val="17"/>
                <w:lang w:eastAsia="en-US" w:bidi="tr-TR"/>
              </w:rPr>
            </w:pPr>
            <w:r w:rsidRPr="001C31B3">
              <w:rPr>
                <w:rFonts w:ascii="Arial" w:eastAsia="Georgia" w:hAnsi="Arial" w:cs="Georgia"/>
                <w:color w:val="FFFFFF" w:themeColor="background1"/>
                <w:sz w:val="17"/>
                <w:lang w:eastAsia="en-US" w:bidi="tr-TR"/>
              </w:rPr>
              <w:t>Genel İdari H4zmetler Sınıfı</w:t>
            </w:r>
          </w:p>
        </w:tc>
        <w:tc>
          <w:tcPr>
            <w:tcW w:w="331"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after="0"/>
              <w:jc w:val="center"/>
              <w:rPr>
                <w:rFonts w:eastAsia="Georgia"/>
                <w:sz w:val="20"/>
                <w:szCs w:val="20"/>
                <w:lang w:eastAsia="en-US" w:bidi="tr-TR"/>
              </w:rPr>
            </w:pPr>
            <w:r w:rsidRPr="001C29EC">
              <w:rPr>
                <w:rFonts w:eastAsia="Georgia"/>
                <w:sz w:val="20"/>
                <w:szCs w:val="20"/>
                <w:lang w:eastAsia="en-US" w:bidi="tr-TR"/>
              </w:rPr>
              <w:t>0</w:t>
            </w:r>
          </w:p>
        </w:tc>
        <w:tc>
          <w:tcPr>
            <w:tcW w:w="410"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after="0"/>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5"/>
              <w:jc w:val="center"/>
              <w:rPr>
                <w:rFonts w:eastAsia="Georgia"/>
                <w:sz w:val="20"/>
                <w:szCs w:val="20"/>
                <w:lang w:eastAsia="en-US" w:bidi="tr-TR"/>
              </w:rPr>
            </w:pPr>
            <w:r w:rsidRPr="001C29EC">
              <w:rPr>
                <w:rFonts w:eastAsia="Georgia"/>
                <w:sz w:val="20"/>
                <w:szCs w:val="20"/>
                <w:lang w:eastAsia="en-US" w:bidi="tr-TR"/>
              </w:rPr>
              <w:t>0</w:t>
            </w:r>
          </w:p>
        </w:tc>
        <w:tc>
          <w:tcPr>
            <w:tcW w:w="296"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18"/>
              <w:jc w:val="center"/>
              <w:rPr>
                <w:rFonts w:eastAsia="Georgia"/>
                <w:sz w:val="20"/>
                <w:szCs w:val="20"/>
                <w:lang w:eastAsia="en-US" w:bidi="tr-TR"/>
              </w:rPr>
            </w:pPr>
            <w:r w:rsidRPr="001C29EC">
              <w:rPr>
                <w:rFonts w:eastAsia="Georgia"/>
                <w:sz w:val="20"/>
                <w:szCs w:val="20"/>
                <w:lang w:eastAsia="en-US" w:bidi="tr-TR"/>
              </w:rPr>
              <w:t>0</w:t>
            </w:r>
          </w:p>
        </w:tc>
        <w:tc>
          <w:tcPr>
            <w:tcW w:w="29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17"/>
              <w:jc w:val="center"/>
              <w:rPr>
                <w:rFonts w:eastAsia="Georgia"/>
                <w:sz w:val="20"/>
                <w:szCs w:val="20"/>
                <w:lang w:eastAsia="en-US" w:bidi="tr-TR"/>
              </w:rPr>
            </w:pPr>
            <w:r w:rsidRPr="001C29EC">
              <w:rPr>
                <w:rFonts w:eastAsia="Georgia"/>
                <w:sz w:val="20"/>
                <w:szCs w:val="20"/>
                <w:lang w:eastAsia="en-US" w:bidi="tr-TR"/>
              </w:rPr>
              <w:t>0</w:t>
            </w:r>
          </w:p>
        </w:tc>
        <w:tc>
          <w:tcPr>
            <w:tcW w:w="446"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3"/>
              <w:jc w:val="center"/>
              <w:rPr>
                <w:rFonts w:eastAsia="Georgia"/>
                <w:sz w:val="20"/>
                <w:szCs w:val="20"/>
                <w:lang w:eastAsia="en-US" w:bidi="tr-TR"/>
              </w:rPr>
            </w:pPr>
            <w:r w:rsidRPr="001C29EC">
              <w:rPr>
                <w:rFonts w:eastAsia="Georgia"/>
                <w:sz w:val="20"/>
                <w:szCs w:val="20"/>
                <w:lang w:eastAsia="en-US" w:bidi="tr-TR"/>
              </w:rPr>
              <w:t>0</w:t>
            </w:r>
          </w:p>
        </w:tc>
        <w:tc>
          <w:tcPr>
            <w:tcW w:w="377"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36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13"/>
              <w:jc w:val="center"/>
              <w:rPr>
                <w:rFonts w:eastAsia="Georgia"/>
                <w:sz w:val="20"/>
                <w:szCs w:val="20"/>
                <w:lang w:eastAsia="en-US" w:bidi="tr-TR"/>
              </w:rPr>
            </w:pPr>
            <w:r w:rsidRPr="001C29EC">
              <w:rPr>
                <w:rFonts w:eastAsia="Georgia"/>
                <w:sz w:val="20"/>
                <w:szCs w:val="20"/>
                <w:lang w:eastAsia="en-US" w:bidi="tr-TR"/>
              </w:rPr>
              <w:t>2</w:t>
            </w:r>
          </w:p>
        </w:tc>
        <w:tc>
          <w:tcPr>
            <w:tcW w:w="445"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jc w:val="center"/>
              <w:rPr>
                <w:rFonts w:eastAsia="Georgia"/>
                <w:sz w:val="20"/>
                <w:szCs w:val="20"/>
                <w:lang w:eastAsia="en-US" w:bidi="tr-TR"/>
              </w:rPr>
            </w:pPr>
            <w:r w:rsidRPr="001C29EC">
              <w:rPr>
                <w:rFonts w:eastAsia="Georgia"/>
                <w:sz w:val="20"/>
                <w:szCs w:val="20"/>
                <w:lang w:eastAsia="en-US" w:bidi="tr-TR"/>
              </w:rPr>
              <w:t>2</w:t>
            </w:r>
          </w:p>
        </w:tc>
        <w:tc>
          <w:tcPr>
            <w:tcW w:w="445"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388"/>
              </w:tabs>
              <w:autoSpaceDE w:val="0"/>
              <w:autoSpaceDN w:val="0"/>
              <w:spacing w:before="57" w:after="0" w:line="133" w:lineRule="exact"/>
              <w:ind w:right="10"/>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8"/>
              <w:jc w:val="center"/>
              <w:rPr>
                <w:rFonts w:eastAsia="Georgia"/>
                <w:sz w:val="20"/>
                <w:szCs w:val="20"/>
                <w:lang w:eastAsia="en-US" w:bidi="tr-TR"/>
              </w:rPr>
            </w:pPr>
            <w:r w:rsidRPr="001C29EC">
              <w:rPr>
                <w:rFonts w:eastAsia="Georgia"/>
                <w:sz w:val="20"/>
                <w:szCs w:val="20"/>
                <w:lang w:eastAsia="en-US" w:bidi="tr-TR"/>
              </w:rPr>
              <w:t>1</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tabs>
                <w:tab w:val="left" w:pos="213"/>
              </w:tabs>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1</w:t>
            </w:r>
          </w:p>
        </w:tc>
        <w:tc>
          <w:tcPr>
            <w:tcW w:w="444"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225"/>
              </w:tabs>
              <w:autoSpaceDE w:val="0"/>
              <w:autoSpaceDN w:val="0"/>
              <w:spacing w:before="57" w:after="0" w:line="133" w:lineRule="exact"/>
              <w:ind w:right="5"/>
              <w:jc w:val="center"/>
              <w:rPr>
                <w:rFonts w:eastAsia="Georgia"/>
                <w:sz w:val="20"/>
                <w:szCs w:val="20"/>
                <w:lang w:eastAsia="en-US" w:bidi="tr-TR"/>
              </w:rPr>
            </w:pPr>
            <w:r w:rsidRPr="001C29EC">
              <w:rPr>
                <w:rFonts w:eastAsia="Georgia"/>
                <w:sz w:val="20"/>
                <w:szCs w:val="20"/>
                <w:lang w:eastAsia="en-US" w:bidi="tr-TR"/>
              </w:rPr>
              <w:t>5</w:t>
            </w:r>
          </w:p>
        </w:tc>
        <w:tc>
          <w:tcPr>
            <w:tcW w:w="44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4"/>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5</w:t>
            </w:r>
          </w:p>
        </w:tc>
        <w:tc>
          <w:tcPr>
            <w:tcW w:w="444"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29"/>
              <w:jc w:val="center"/>
              <w:rPr>
                <w:rFonts w:eastAsia="Georgia"/>
                <w:sz w:val="20"/>
                <w:szCs w:val="20"/>
                <w:lang w:eastAsia="en-US" w:bidi="tr-TR"/>
              </w:rPr>
            </w:pPr>
            <w:r w:rsidRPr="001C29EC">
              <w:rPr>
                <w:rFonts w:eastAsia="Georgia"/>
                <w:sz w:val="20"/>
                <w:szCs w:val="20"/>
                <w:lang w:eastAsia="en-US" w:bidi="tr-TR"/>
              </w:rPr>
              <w:t>0</w:t>
            </w:r>
          </w:p>
        </w:tc>
      </w:tr>
      <w:tr w:rsidR="003C3C9D" w:rsidRPr="001C29EC" w:rsidTr="002509A3">
        <w:trPr>
          <w:trHeight w:val="285"/>
        </w:trPr>
        <w:tc>
          <w:tcPr>
            <w:tcW w:w="2221" w:type="dxa"/>
            <w:tcBorders>
              <w:top w:val="single" w:sz="6" w:space="0" w:color="000000"/>
              <w:left w:val="single" w:sz="6" w:space="0" w:color="000000"/>
              <w:bottom w:val="single" w:sz="6" w:space="0" w:color="000000"/>
              <w:right w:val="single" w:sz="12" w:space="0" w:color="000000"/>
            </w:tcBorders>
            <w:shd w:val="clear" w:color="auto" w:fill="4F81BD" w:themeFill="accent1"/>
            <w:hideMark/>
          </w:tcPr>
          <w:p w:rsidR="001C29EC" w:rsidRPr="001C31B3" w:rsidRDefault="001C29EC" w:rsidP="001C29EC">
            <w:pPr>
              <w:widowControl w:val="0"/>
              <w:autoSpaceDE w:val="0"/>
              <w:autoSpaceDN w:val="0"/>
              <w:spacing w:before="7" w:after="0" w:line="183" w:lineRule="exact"/>
              <w:ind w:left="26"/>
              <w:rPr>
                <w:rFonts w:ascii="Arial" w:eastAsia="Georgia" w:hAnsi="Arial" w:cs="Georgia"/>
                <w:color w:val="FFFFFF" w:themeColor="background1"/>
                <w:sz w:val="17"/>
                <w:lang w:eastAsia="en-US" w:bidi="tr-TR"/>
              </w:rPr>
            </w:pPr>
            <w:r w:rsidRPr="001C31B3">
              <w:rPr>
                <w:rFonts w:ascii="Arial" w:eastAsia="Georgia" w:hAnsi="Arial" w:cs="Georgia"/>
                <w:color w:val="FFFFFF" w:themeColor="background1"/>
                <w:sz w:val="17"/>
                <w:lang w:eastAsia="en-US" w:bidi="tr-TR"/>
              </w:rPr>
              <w:t>Teknik Hizmetler Sınıfı</w:t>
            </w:r>
          </w:p>
        </w:tc>
        <w:tc>
          <w:tcPr>
            <w:tcW w:w="331"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after="0"/>
              <w:jc w:val="center"/>
              <w:rPr>
                <w:rFonts w:eastAsia="Georgia"/>
                <w:sz w:val="20"/>
                <w:szCs w:val="20"/>
                <w:lang w:eastAsia="en-US" w:bidi="tr-TR"/>
              </w:rPr>
            </w:pPr>
            <w:r w:rsidRPr="001C29EC">
              <w:rPr>
                <w:rFonts w:eastAsia="Georgia"/>
                <w:sz w:val="20"/>
                <w:szCs w:val="20"/>
                <w:lang w:eastAsia="en-US" w:bidi="tr-TR"/>
              </w:rPr>
              <w:t>0</w:t>
            </w:r>
          </w:p>
        </w:tc>
        <w:tc>
          <w:tcPr>
            <w:tcW w:w="410"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after="0"/>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5"/>
              <w:jc w:val="center"/>
              <w:rPr>
                <w:rFonts w:eastAsia="Georgia"/>
                <w:sz w:val="20"/>
                <w:szCs w:val="20"/>
                <w:lang w:eastAsia="en-US" w:bidi="tr-TR"/>
              </w:rPr>
            </w:pPr>
            <w:r w:rsidRPr="001C29EC">
              <w:rPr>
                <w:rFonts w:eastAsia="Georgia"/>
                <w:sz w:val="20"/>
                <w:szCs w:val="20"/>
                <w:lang w:eastAsia="en-US" w:bidi="tr-TR"/>
              </w:rPr>
              <w:t>0</w:t>
            </w:r>
          </w:p>
        </w:tc>
        <w:tc>
          <w:tcPr>
            <w:tcW w:w="296"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18"/>
              <w:jc w:val="center"/>
              <w:rPr>
                <w:rFonts w:eastAsia="Georgia"/>
                <w:sz w:val="20"/>
                <w:szCs w:val="20"/>
                <w:lang w:eastAsia="en-US" w:bidi="tr-TR"/>
              </w:rPr>
            </w:pPr>
            <w:r w:rsidRPr="001C29EC">
              <w:rPr>
                <w:rFonts w:eastAsia="Georgia"/>
                <w:sz w:val="20"/>
                <w:szCs w:val="20"/>
                <w:lang w:eastAsia="en-US" w:bidi="tr-TR"/>
              </w:rPr>
              <w:t>0</w:t>
            </w:r>
          </w:p>
        </w:tc>
        <w:tc>
          <w:tcPr>
            <w:tcW w:w="29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17"/>
              <w:jc w:val="center"/>
              <w:rPr>
                <w:rFonts w:eastAsia="Georgia"/>
                <w:sz w:val="20"/>
                <w:szCs w:val="20"/>
                <w:lang w:eastAsia="en-US" w:bidi="tr-TR"/>
              </w:rPr>
            </w:pPr>
            <w:r w:rsidRPr="001C29EC">
              <w:rPr>
                <w:rFonts w:eastAsia="Georgia"/>
                <w:sz w:val="20"/>
                <w:szCs w:val="20"/>
                <w:lang w:eastAsia="en-US" w:bidi="tr-TR"/>
              </w:rPr>
              <w:t>0</w:t>
            </w:r>
          </w:p>
        </w:tc>
        <w:tc>
          <w:tcPr>
            <w:tcW w:w="446"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3"/>
              <w:jc w:val="center"/>
              <w:rPr>
                <w:rFonts w:eastAsia="Georgia"/>
                <w:sz w:val="20"/>
                <w:szCs w:val="20"/>
                <w:lang w:eastAsia="en-US" w:bidi="tr-TR"/>
              </w:rPr>
            </w:pPr>
            <w:r w:rsidRPr="001C29EC">
              <w:rPr>
                <w:rFonts w:eastAsia="Georgia"/>
                <w:sz w:val="20"/>
                <w:szCs w:val="20"/>
                <w:lang w:eastAsia="en-US" w:bidi="tr-TR"/>
              </w:rPr>
              <w:t>0</w:t>
            </w:r>
          </w:p>
        </w:tc>
        <w:tc>
          <w:tcPr>
            <w:tcW w:w="377"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36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13"/>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213"/>
              </w:tabs>
              <w:autoSpaceDE w:val="0"/>
              <w:autoSpaceDN w:val="0"/>
              <w:spacing w:before="57" w:after="0" w:line="133" w:lineRule="exact"/>
              <w:ind w:right="10"/>
              <w:jc w:val="center"/>
              <w:rPr>
                <w:rFonts w:eastAsia="Georgia"/>
                <w:sz w:val="20"/>
                <w:szCs w:val="20"/>
                <w:lang w:eastAsia="en-US" w:bidi="tr-TR"/>
              </w:rPr>
            </w:pPr>
            <w:r w:rsidRPr="001C29EC">
              <w:rPr>
                <w:rFonts w:eastAsia="Georgia"/>
                <w:sz w:val="20"/>
                <w:szCs w:val="20"/>
                <w:lang w:eastAsia="en-US" w:bidi="tr-TR"/>
              </w:rPr>
              <w:t>1</w:t>
            </w:r>
          </w:p>
        </w:tc>
        <w:tc>
          <w:tcPr>
            <w:tcW w:w="4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9"/>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1</w:t>
            </w:r>
          </w:p>
        </w:tc>
        <w:tc>
          <w:tcPr>
            <w:tcW w:w="444"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275"/>
              </w:tabs>
              <w:autoSpaceDE w:val="0"/>
              <w:autoSpaceDN w:val="0"/>
              <w:spacing w:before="57" w:after="0" w:line="133" w:lineRule="exact"/>
              <w:ind w:right="5"/>
              <w:jc w:val="center"/>
              <w:rPr>
                <w:rFonts w:eastAsia="Georgia"/>
                <w:sz w:val="20"/>
                <w:szCs w:val="20"/>
                <w:lang w:eastAsia="en-US" w:bidi="tr-TR"/>
              </w:rPr>
            </w:pPr>
            <w:r w:rsidRPr="001C29EC">
              <w:rPr>
                <w:rFonts w:eastAsia="Georgia"/>
                <w:sz w:val="20"/>
                <w:szCs w:val="20"/>
                <w:lang w:eastAsia="en-US" w:bidi="tr-TR"/>
              </w:rPr>
              <w:t>1</w:t>
            </w:r>
          </w:p>
        </w:tc>
        <w:tc>
          <w:tcPr>
            <w:tcW w:w="44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4"/>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1</w:t>
            </w:r>
          </w:p>
        </w:tc>
        <w:tc>
          <w:tcPr>
            <w:tcW w:w="444"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388"/>
              </w:tabs>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29"/>
              <w:jc w:val="center"/>
              <w:rPr>
                <w:rFonts w:eastAsia="Georgia"/>
                <w:sz w:val="20"/>
                <w:szCs w:val="20"/>
                <w:lang w:eastAsia="en-US" w:bidi="tr-TR"/>
              </w:rPr>
            </w:pPr>
            <w:r w:rsidRPr="001C29EC">
              <w:rPr>
                <w:rFonts w:eastAsia="Georgia"/>
                <w:sz w:val="20"/>
                <w:szCs w:val="20"/>
                <w:lang w:eastAsia="en-US" w:bidi="tr-TR"/>
              </w:rPr>
              <w:t>0</w:t>
            </w:r>
          </w:p>
        </w:tc>
      </w:tr>
      <w:tr w:rsidR="003C3C9D" w:rsidRPr="001C29EC" w:rsidTr="002509A3">
        <w:trPr>
          <w:trHeight w:val="285"/>
        </w:trPr>
        <w:tc>
          <w:tcPr>
            <w:tcW w:w="2221" w:type="dxa"/>
            <w:tcBorders>
              <w:top w:val="single" w:sz="6" w:space="0" w:color="000000"/>
              <w:left w:val="single" w:sz="6" w:space="0" w:color="000000"/>
              <w:bottom w:val="single" w:sz="6" w:space="0" w:color="000000"/>
              <w:right w:val="single" w:sz="12" w:space="0" w:color="000000"/>
            </w:tcBorders>
            <w:shd w:val="clear" w:color="auto" w:fill="4F81BD" w:themeFill="accent1"/>
            <w:hideMark/>
          </w:tcPr>
          <w:p w:rsidR="001C29EC" w:rsidRPr="001C31B3" w:rsidRDefault="001C29EC" w:rsidP="001C29EC">
            <w:pPr>
              <w:widowControl w:val="0"/>
              <w:autoSpaceDE w:val="0"/>
              <w:autoSpaceDN w:val="0"/>
              <w:spacing w:before="7" w:after="0" w:line="183" w:lineRule="exact"/>
              <w:ind w:left="26"/>
              <w:rPr>
                <w:rFonts w:ascii="Arial" w:eastAsia="Georgia" w:hAnsi="Arial" w:cs="Georgia"/>
                <w:color w:val="FFFFFF" w:themeColor="background1"/>
                <w:sz w:val="17"/>
                <w:lang w:eastAsia="en-US" w:bidi="tr-TR"/>
              </w:rPr>
            </w:pPr>
            <w:r w:rsidRPr="001C31B3">
              <w:rPr>
                <w:rFonts w:ascii="Arial" w:eastAsia="Georgia" w:hAnsi="Arial" w:cs="Georgia"/>
                <w:color w:val="FFFFFF" w:themeColor="background1"/>
                <w:sz w:val="17"/>
                <w:lang w:eastAsia="en-US" w:bidi="tr-TR"/>
              </w:rPr>
              <w:t>Yardımcı Hizmetler Sınıfı</w:t>
            </w:r>
          </w:p>
        </w:tc>
        <w:tc>
          <w:tcPr>
            <w:tcW w:w="331"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188"/>
              </w:tabs>
              <w:autoSpaceDE w:val="0"/>
              <w:autoSpaceDN w:val="0"/>
              <w:spacing w:before="57" w:after="0" w:line="133" w:lineRule="exact"/>
              <w:ind w:right="18"/>
              <w:jc w:val="center"/>
              <w:rPr>
                <w:rFonts w:eastAsia="Georgia"/>
                <w:sz w:val="20"/>
                <w:szCs w:val="20"/>
                <w:lang w:eastAsia="en-US" w:bidi="tr-TR"/>
              </w:rPr>
            </w:pPr>
            <w:r w:rsidRPr="001C29EC">
              <w:rPr>
                <w:rFonts w:eastAsia="Georgia"/>
                <w:sz w:val="20"/>
                <w:szCs w:val="20"/>
                <w:lang w:eastAsia="en-US" w:bidi="tr-TR"/>
              </w:rPr>
              <w:t>0</w:t>
            </w:r>
          </w:p>
        </w:tc>
        <w:tc>
          <w:tcPr>
            <w:tcW w:w="410"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left="167"/>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1"/>
              <w:jc w:val="center"/>
              <w:rPr>
                <w:rFonts w:eastAsia="Georgia"/>
                <w:sz w:val="20"/>
                <w:szCs w:val="20"/>
                <w:lang w:eastAsia="en-US" w:bidi="tr-TR"/>
              </w:rPr>
            </w:pPr>
            <w:r w:rsidRPr="001C29EC">
              <w:rPr>
                <w:rFonts w:eastAsia="Georgia"/>
                <w:sz w:val="20"/>
                <w:szCs w:val="20"/>
                <w:lang w:eastAsia="en-US" w:bidi="tr-TR"/>
              </w:rPr>
              <w:t>0</w:t>
            </w:r>
          </w:p>
        </w:tc>
        <w:tc>
          <w:tcPr>
            <w:tcW w:w="296"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12"/>
              <w:jc w:val="center"/>
              <w:rPr>
                <w:rFonts w:eastAsia="Georgia"/>
                <w:sz w:val="20"/>
                <w:szCs w:val="20"/>
                <w:lang w:eastAsia="en-US" w:bidi="tr-TR"/>
              </w:rPr>
            </w:pPr>
            <w:r w:rsidRPr="001C29EC">
              <w:rPr>
                <w:rFonts w:eastAsia="Georgia"/>
                <w:sz w:val="20"/>
                <w:szCs w:val="20"/>
                <w:lang w:eastAsia="en-US" w:bidi="tr-TR"/>
              </w:rPr>
              <w:t>0</w:t>
            </w:r>
          </w:p>
        </w:tc>
        <w:tc>
          <w:tcPr>
            <w:tcW w:w="29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17"/>
              <w:jc w:val="center"/>
              <w:rPr>
                <w:rFonts w:eastAsia="Georgia"/>
                <w:sz w:val="20"/>
                <w:szCs w:val="20"/>
                <w:lang w:eastAsia="en-US" w:bidi="tr-TR"/>
              </w:rPr>
            </w:pPr>
            <w:r w:rsidRPr="001C29EC">
              <w:rPr>
                <w:rFonts w:eastAsia="Georgia"/>
                <w:sz w:val="20"/>
                <w:szCs w:val="20"/>
                <w:lang w:eastAsia="en-US" w:bidi="tr-TR"/>
              </w:rPr>
              <w:t>0</w:t>
            </w:r>
          </w:p>
        </w:tc>
        <w:tc>
          <w:tcPr>
            <w:tcW w:w="446"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377"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9"/>
              <w:jc w:val="center"/>
              <w:rPr>
                <w:rFonts w:eastAsia="Georgia"/>
                <w:sz w:val="20"/>
                <w:szCs w:val="20"/>
                <w:lang w:eastAsia="en-US" w:bidi="tr-TR"/>
              </w:rPr>
            </w:pPr>
            <w:r w:rsidRPr="001C29EC">
              <w:rPr>
                <w:rFonts w:eastAsia="Georgia"/>
                <w:sz w:val="20"/>
                <w:szCs w:val="20"/>
                <w:lang w:eastAsia="en-US" w:bidi="tr-TR"/>
              </w:rPr>
              <w:t>0</w:t>
            </w:r>
          </w:p>
        </w:tc>
        <w:tc>
          <w:tcPr>
            <w:tcW w:w="36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9"/>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4"/>
              <w:jc w:val="center"/>
              <w:rPr>
                <w:rFonts w:eastAsia="Georgia"/>
                <w:sz w:val="20"/>
                <w:szCs w:val="20"/>
                <w:lang w:eastAsia="en-US" w:bidi="tr-TR"/>
              </w:rPr>
            </w:pPr>
            <w:r w:rsidRPr="001C29EC">
              <w:rPr>
                <w:rFonts w:eastAsia="Georgia"/>
                <w:sz w:val="20"/>
                <w:szCs w:val="20"/>
                <w:lang w:eastAsia="en-US" w:bidi="tr-TR"/>
              </w:rPr>
              <w:t>1</w:t>
            </w:r>
          </w:p>
        </w:tc>
        <w:tc>
          <w:tcPr>
            <w:tcW w:w="4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8"/>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tabs>
                <w:tab w:val="left" w:pos="238"/>
              </w:tabs>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1</w:t>
            </w:r>
          </w:p>
        </w:tc>
        <w:tc>
          <w:tcPr>
            <w:tcW w:w="444"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338"/>
              </w:tabs>
              <w:autoSpaceDE w:val="0"/>
              <w:autoSpaceDN w:val="0"/>
              <w:spacing w:before="57" w:after="0" w:line="133" w:lineRule="exact"/>
              <w:ind w:right="1"/>
              <w:jc w:val="center"/>
              <w:rPr>
                <w:rFonts w:eastAsia="Georgia"/>
                <w:sz w:val="20"/>
                <w:szCs w:val="20"/>
                <w:lang w:eastAsia="en-US" w:bidi="tr-TR"/>
              </w:rPr>
            </w:pPr>
            <w:r w:rsidRPr="001C29EC">
              <w:rPr>
                <w:rFonts w:eastAsia="Georgia"/>
                <w:sz w:val="20"/>
                <w:szCs w:val="20"/>
                <w:lang w:eastAsia="en-US" w:bidi="tr-TR"/>
              </w:rPr>
              <w:t>1</w:t>
            </w:r>
          </w:p>
        </w:tc>
        <w:tc>
          <w:tcPr>
            <w:tcW w:w="44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3"/>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29"/>
              <w:jc w:val="center"/>
              <w:rPr>
                <w:rFonts w:eastAsia="Georgia"/>
                <w:sz w:val="20"/>
                <w:szCs w:val="20"/>
                <w:lang w:eastAsia="en-US" w:bidi="tr-TR"/>
              </w:rPr>
            </w:pPr>
            <w:r w:rsidRPr="001C29EC">
              <w:rPr>
                <w:rFonts w:eastAsia="Georgia"/>
                <w:sz w:val="20"/>
                <w:szCs w:val="20"/>
                <w:lang w:eastAsia="en-US" w:bidi="tr-TR"/>
              </w:rPr>
              <w:t>1</w:t>
            </w:r>
          </w:p>
        </w:tc>
        <w:tc>
          <w:tcPr>
            <w:tcW w:w="444"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338"/>
              </w:tabs>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tabs>
                <w:tab w:val="left" w:pos="376"/>
              </w:tabs>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tabs>
                <w:tab w:val="left" w:pos="250"/>
              </w:tabs>
              <w:autoSpaceDE w:val="0"/>
              <w:autoSpaceDN w:val="0"/>
              <w:spacing w:before="57" w:after="0" w:line="133" w:lineRule="exact"/>
              <w:ind w:right="-29"/>
              <w:jc w:val="center"/>
              <w:rPr>
                <w:rFonts w:eastAsia="Georgia"/>
                <w:sz w:val="20"/>
                <w:szCs w:val="20"/>
                <w:lang w:eastAsia="en-US" w:bidi="tr-TR"/>
              </w:rPr>
            </w:pPr>
            <w:r w:rsidRPr="001C29EC">
              <w:rPr>
                <w:rFonts w:eastAsia="Georgia"/>
                <w:sz w:val="20"/>
                <w:szCs w:val="20"/>
                <w:lang w:eastAsia="en-US" w:bidi="tr-TR"/>
              </w:rPr>
              <w:t>0</w:t>
            </w:r>
          </w:p>
        </w:tc>
      </w:tr>
      <w:tr w:rsidR="003C3C9D" w:rsidRPr="001C29EC" w:rsidTr="002509A3">
        <w:trPr>
          <w:trHeight w:val="285"/>
        </w:trPr>
        <w:tc>
          <w:tcPr>
            <w:tcW w:w="2221" w:type="dxa"/>
            <w:tcBorders>
              <w:top w:val="single" w:sz="6" w:space="0" w:color="000000"/>
              <w:left w:val="single" w:sz="6" w:space="0" w:color="000000"/>
              <w:bottom w:val="single" w:sz="6" w:space="0" w:color="000000"/>
              <w:right w:val="single" w:sz="12" w:space="0" w:color="000000"/>
            </w:tcBorders>
            <w:shd w:val="clear" w:color="auto" w:fill="4F81BD" w:themeFill="accent1"/>
            <w:hideMark/>
          </w:tcPr>
          <w:p w:rsidR="001C29EC" w:rsidRPr="001C31B3" w:rsidRDefault="001C29EC" w:rsidP="001C29EC">
            <w:pPr>
              <w:widowControl w:val="0"/>
              <w:autoSpaceDE w:val="0"/>
              <w:autoSpaceDN w:val="0"/>
              <w:spacing w:before="7" w:after="0" w:line="183" w:lineRule="exact"/>
              <w:ind w:left="26"/>
              <w:rPr>
                <w:rFonts w:ascii="Arial" w:eastAsia="Georgia" w:hAnsi="Arial" w:cs="Georgia"/>
                <w:color w:val="FFFFFF" w:themeColor="background1"/>
                <w:sz w:val="17"/>
                <w:lang w:eastAsia="en-US" w:bidi="tr-TR"/>
              </w:rPr>
            </w:pPr>
            <w:r w:rsidRPr="001C31B3">
              <w:rPr>
                <w:rFonts w:ascii="Arial" w:eastAsia="Georgia" w:hAnsi="Arial" w:cs="Georgia"/>
                <w:color w:val="FFFFFF" w:themeColor="background1"/>
                <w:sz w:val="17"/>
                <w:lang w:eastAsia="en-US" w:bidi="tr-TR"/>
              </w:rPr>
              <w:t>Ücretli Öğretmenler</w:t>
            </w:r>
          </w:p>
        </w:tc>
        <w:tc>
          <w:tcPr>
            <w:tcW w:w="331"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13"/>
              <w:jc w:val="center"/>
              <w:rPr>
                <w:rFonts w:eastAsia="Georgia"/>
                <w:sz w:val="20"/>
                <w:szCs w:val="20"/>
                <w:lang w:eastAsia="en-US" w:bidi="tr-TR"/>
              </w:rPr>
            </w:pPr>
            <w:r w:rsidRPr="001C29EC">
              <w:rPr>
                <w:rFonts w:eastAsia="Georgia"/>
                <w:sz w:val="20"/>
                <w:szCs w:val="20"/>
                <w:lang w:eastAsia="en-US" w:bidi="tr-TR"/>
              </w:rPr>
              <w:t>0</w:t>
            </w:r>
          </w:p>
        </w:tc>
        <w:tc>
          <w:tcPr>
            <w:tcW w:w="410"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left="104"/>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1"/>
              <w:jc w:val="center"/>
              <w:rPr>
                <w:rFonts w:eastAsia="Georgia"/>
                <w:sz w:val="20"/>
                <w:szCs w:val="20"/>
                <w:lang w:eastAsia="en-US" w:bidi="tr-TR"/>
              </w:rPr>
            </w:pPr>
            <w:r w:rsidRPr="001C29EC">
              <w:rPr>
                <w:rFonts w:eastAsia="Georgia"/>
                <w:sz w:val="20"/>
                <w:szCs w:val="20"/>
                <w:lang w:eastAsia="en-US" w:bidi="tr-TR"/>
              </w:rPr>
              <w:t>0</w:t>
            </w:r>
          </w:p>
        </w:tc>
        <w:tc>
          <w:tcPr>
            <w:tcW w:w="296"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213"/>
              </w:tabs>
              <w:autoSpaceDE w:val="0"/>
              <w:autoSpaceDN w:val="0"/>
              <w:spacing w:before="57" w:after="0" w:line="133" w:lineRule="exact"/>
              <w:ind w:right="18"/>
              <w:jc w:val="center"/>
              <w:rPr>
                <w:rFonts w:eastAsia="Georgia"/>
                <w:sz w:val="20"/>
                <w:szCs w:val="20"/>
                <w:lang w:eastAsia="en-US" w:bidi="tr-TR"/>
              </w:rPr>
            </w:pPr>
            <w:r w:rsidRPr="001C29EC">
              <w:rPr>
                <w:rFonts w:eastAsia="Georgia"/>
                <w:sz w:val="20"/>
                <w:szCs w:val="20"/>
                <w:lang w:eastAsia="en-US" w:bidi="tr-TR"/>
              </w:rPr>
              <w:t>0</w:t>
            </w:r>
          </w:p>
        </w:tc>
        <w:tc>
          <w:tcPr>
            <w:tcW w:w="29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tabs>
                <w:tab w:val="left" w:pos="200"/>
              </w:tabs>
              <w:autoSpaceDE w:val="0"/>
              <w:autoSpaceDN w:val="0"/>
              <w:spacing w:before="57" w:after="0" w:line="133" w:lineRule="exact"/>
              <w:ind w:right="17"/>
              <w:jc w:val="center"/>
              <w:rPr>
                <w:rFonts w:eastAsia="Georgia"/>
                <w:sz w:val="20"/>
                <w:szCs w:val="20"/>
                <w:lang w:eastAsia="en-US" w:bidi="tr-TR"/>
              </w:rPr>
            </w:pPr>
            <w:r w:rsidRPr="001C29EC">
              <w:rPr>
                <w:rFonts w:eastAsia="Georgia"/>
                <w:sz w:val="20"/>
                <w:szCs w:val="20"/>
                <w:lang w:eastAsia="en-US" w:bidi="tr-TR"/>
              </w:rPr>
              <w:t>0</w:t>
            </w:r>
          </w:p>
        </w:tc>
        <w:tc>
          <w:tcPr>
            <w:tcW w:w="446"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tabs>
                <w:tab w:val="left" w:pos="188"/>
              </w:tabs>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377"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9"/>
              <w:jc w:val="center"/>
              <w:rPr>
                <w:rFonts w:eastAsia="Georgia"/>
                <w:sz w:val="20"/>
                <w:szCs w:val="20"/>
                <w:lang w:eastAsia="en-US" w:bidi="tr-TR"/>
              </w:rPr>
            </w:pPr>
            <w:r w:rsidRPr="001C29EC">
              <w:rPr>
                <w:rFonts w:eastAsia="Georgia"/>
                <w:sz w:val="20"/>
                <w:szCs w:val="20"/>
                <w:lang w:eastAsia="en-US" w:bidi="tr-TR"/>
              </w:rPr>
              <w:t>30</w:t>
            </w:r>
          </w:p>
        </w:tc>
        <w:tc>
          <w:tcPr>
            <w:tcW w:w="36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tabs>
                <w:tab w:val="left" w:pos="413"/>
              </w:tabs>
              <w:autoSpaceDE w:val="0"/>
              <w:autoSpaceDN w:val="0"/>
              <w:spacing w:before="57" w:after="0" w:line="133" w:lineRule="exact"/>
              <w:ind w:right="8"/>
              <w:jc w:val="center"/>
              <w:rPr>
                <w:rFonts w:eastAsia="Georgia"/>
                <w:sz w:val="20"/>
                <w:szCs w:val="20"/>
                <w:lang w:eastAsia="en-US" w:bidi="tr-TR"/>
              </w:rPr>
            </w:pPr>
            <w:r w:rsidRPr="001C29EC">
              <w:rPr>
                <w:rFonts w:eastAsia="Georgia"/>
                <w:sz w:val="20"/>
                <w:szCs w:val="20"/>
                <w:lang w:eastAsia="en-US" w:bidi="tr-TR"/>
              </w:rPr>
              <w:t>6</w:t>
            </w:r>
          </w:p>
        </w:tc>
        <w:tc>
          <w:tcPr>
            <w:tcW w:w="445"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tabs>
                <w:tab w:val="left" w:pos="326"/>
              </w:tabs>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36</w:t>
            </w:r>
          </w:p>
        </w:tc>
        <w:tc>
          <w:tcPr>
            <w:tcW w:w="445"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213"/>
              </w:tabs>
              <w:autoSpaceDE w:val="0"/>
              <w:autoSpaceDN w:val="0"/>
              <w:spacing w:before="57" w:after="0" w:line="133" w:lineRule="exact"/>
              <w:ind w:right="4"/>
              <w:jc w:val="center"/>
              <w:rPr>
                <w:rFonts w:eastAsia="Georgia"/>
                <w:sz w:val="20"/>
                <w:szCs w:val="20"/>
                <w:lang w:eastAsia="en-US" w:bidi="tr-TR"/>
              </w:rPr>
            </w:pPr>
            <w:r w:rsidRPr="001C29EC">
              <w:rPr>
                <w:rFonts w:eastAsia="Georgia"/>
                <w:sz w:val="20"/>
                <w:szCs w:val="20"/>
                <w:lang w:eastAsia="en-US" w:bidi="tr-TR"/>
              </w:rPr>
              <w:t>12</w:t>
            </w:r>
          </w:p>
        </w:tc>
        <w:tc>
          <w:tcPr>
            <w:tcW w:w="4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tabs>
                <w:tab w:val="left" w:pos="213"/>
              </w:tabs>
              <w:autoSpaceDE w:val="0"/>
              <w:autoSpaceDN w:val="0"/>
              <w:spacing w:before="57" w:after="0" w:line="133" w:lineRule="exact"/>
              <w:ind w:right="3"/>
              <w:jc w:val="center"/>
              <w:rPr>
                <w:rFonts w:eastAsia="Georgia"/>
                <w:sz w:val="20"/>
                <w:szCs w:val="20"/>
                <w:lang w:eastAsia="en-US" w:bidi="tr-TR"/>
              </w:rPr>
            </w:pPr>
            <w:r w:rsidRPr="001C29EC">
              <w:rPr>
                <w:rFonts w:eastAsia="Georgia"/>
                <w:sz w:val="20"/>
                <w:szCs w:val="20"/>
                <w:lang w:eastAsia="en-US" w:bidi="tr-TR"/>
              </w:rPr>
              <w:t>9</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21</w:t>
            </w:r>
          </w:p>
        </w:tc>
        <w:tc>
          <w:tcPr>
            <w:tcW w:w="444"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before="57" w:after="0" w:line="133" w:lineRule="exact"/>
              <w:ind w:right="5"/>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tabs>
                <w:tab w:val="left" w:pos="250"/>
              </w:tabs>
              <w:autoSpaceDE w:val="0"/>
              <w:autoSpaceDN w:val="0"/>
              <w:spacing w:before="57" w:after="0" w:line="133" w:lineRule="exact"/>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autoSpaceDE w:val="0"/>
              <w:autoSpaceDN w:val="0"/>
              <w:spacing w:before="57" w:after="0" w:line="133" w:lineRule="exact"/>
              <w:ind w:right="-29"/>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200"/>
              </w:tabs>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before="57" w:after="0" w:line="133" w:lineRule="exact"/>
              <w:ind w:right="-15"/>
              <w:jc w:val="center"/>
              <w:rPr>
                <w:rFonts w:eastAsia="Georgia"/>
                <w:sz w:val="20"/>
                <w:szCs w:val="20"/>
                <w:lang w:eastAsia="en-US" w:bidi="tr-TR"/>
              </w:rPr>
            </w:pPr>
            <w:r w:rsidRPr="001C29EC">
              <w:rPr>
                <w:rFonts w:eastAsia="Georgia"/>
                <w:sz w:val="20"/>
                <w:szCs w:val="20"/>
                <w:lang w:eastAsia="en-US" w:bidi="tr-TR"/>
              </w:rPr>
              <w:t>0</w:t>
            </w:r>
          </w:p>
        </w:tc>
        <w:tc>
          <w:tcPr>
            <w:tcW w:w="445" w:type="dxa"/>
            <w:tcBorders>
              <w:top w:val="single" w:sz="6" w:space="0" w:color="000000"/>
              <w:left w:val="single" w:sz="6" w:space="0" w:color="000000"/>
              <w:bottom w:val="single" w:sz="6" w:space="0" w:color="000000"/>
              <w:right w:val="single" w:sz="12" w:space="0" w:color="000000"/>
            </w:tcBorders>
            <w:vAlign w:val="center"/>
            <w:hideMark/>
          </w:tcPr>
          <w:p w:rsidR="001C29EC" w:rsidRPr="001C29EC" w:rsidRDefault="001C29EC" w:rsidP="002509A3">
            <w:pPr>
              <w:widowControl w:val="0"/>
              <w:tabs>
                <w:tab w:val="left" w:pos="363"/>
              </w:tabs>
              <w:autoSpaceDE w:val="0"/>
              <w:autoSpaceDN w:val="0"/>
              <w:spacing w:before="57" w:after="0" w:line="133" w:lineRule="exact"/>
              <w:ind w:right="-29"/>
              <w:jc w:val="center"/>
              <w:rPr>
                <w:rFonts w:eastAsia="Georgia"/>
                <w:sz w:val="20"/>
                <w:szCs w:val="20"/>
                <w:lang w:eastAsia="en-US" w:bidi="tr-TR"/>
              </w:rPr>
            </w:pPr>
            <w:r w:rsidRPr="001C29EC">
              <w:rPr>
                <w:rFonts w:eastAsia="Georgia"/>
                <w:sz w:val="20"/>
                <w:szCs w:val="20"/>
                <w:lang w:eastAsia="en-US" w:bidi="tr-TR"/>
              </w:rPr>
              <w:t>0</w:t>
            </w:r>
          </w:p>
        </w:tc>
      </w:tr>
      <w:tr w:rsidR="003C3C9D" w:rsidRPr="001C29EC" w:rsidTr="002509A3">
        <w:trPr>
          <w:trHeight w:val="285"/>
        </w:trPr>
        <w:tc>
          <w:tcPr>
            <w:tcW w:w="2221" w:type="dxa"/>
            <w:tcBorders>
              <w:top w:val="single" w:sz="12" w:space="0" w:color="000000"/>
              <w:left w:val="single" w:sz="6" w:space="0" w:color="000000"/>
              <w:bottom w:val="single" w:sz="12" w:space="0" w:color="000000"/>
              <w:right w:val="single" w:sz="12" w:space="0" w:color="000000"/>
            </w:tcBorders>
            <w:shd w:val="clear" w:color="auto" w:fill="4F81BD" w:themeFill="accent1"/>
          </w:tcPr>
          <w:p w:rsidR="001C29EC" w:rsidRPr="001C31B3" w:rsidRDefault="001C29EC" w:rsidP="001C29EC">
            <w:pPr>
              <w:widowControl w:val="0"/>
              <w:autoSpaceDE w:val="0"/>
              <w:autoSpaceDN w:val="0"/>
              <w:spacing w:after="0"/>
              <w:rPr>
                <w:rFonts w:ascii="Georgia" w:eastAsia="Georgia" w:hAnsi="Georgia" w:cs="Georgia"/>
                <w:color w:val="FFFFFF" w:themeColor="background1"/>
                <w:sz w:val="17"/>
                <w:lang w:eastAsia="en-US" w:bidi="tr-TR"/>
              </w:rPr>
            </w:pPr>
          </w:p>
          <w:p w:rsidR="001C29EC" w:rsidRPr="001C31B3" w:rsidRDefault="001C29EC" w:rsidP="001C29EC">
            <w:pPr>
              <w:widowControl w:val="0"/>
              <w:autoSpaceDE w:val="0"/>
              <w:autoSpaceDN w:val="0"/>
              <w:spacing w:after="0"/>
              <w:ind w:left="26"/>
              <w:rPr>
                <w:rFonts w:ascii="Georgia" w:eastAsia="Georgia" w:hAnsi="Georgia" w:cs="Georgia"/>
                <w:b/>
                <w:color w:val="FFFFFF" w:themeColor="background1"/>
                <w:sz w:val="14"/>
                <w:lang w:eastAsia="en-US" w:bidi="tr-TR"/>
              </w:rPr>
            </w:pPr>
            <w:r w:rsidRPr="001C31B3">
              <w:rPr>
                <w:rFonts w:ascii="Georgia" w:eastAsia="Georgia" w:hAnsi="Georgia" w:cs="Georgia"/>
                <w:b/>
                <w:color w:val="FFFFFF" w:themeColor="background1"/>
                <w:sz w:val="14"/>
                <w:lang w:eastAsia="en-US" w:bidi="tr-TR"/>
              </w:rPr>
              <w:t>Genel Toplam</w:t>
            </w:r>
          </w:p>
        </w:tc>
        <w:tc>
          <w:tcPr>
            <w:tcW w:w="331" w:type="dxa"/>
            <w:tcBorders>
              <w:top w:val="single" w:sz="12" w:space="0" w:color="000000"/>
              <w:left w:val="single" w:sz="12" w:space="0" w:color="000000"/>
              <w:bottom w:val="single" w:sz="12"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after="0"/>
              <w:ind w:right="13"/>
              <w:jc w:val="center"/>
              <w:rPr>
                <w:rFonts w:eastAsia="Georgia"/>
                <w:b/>
                <w:sz w:val="20"/>
                <w:szCs w:val="20"/>
                <w:lang w:eastAsia="en-US" w:bidi="tr-TR"/>
              </w:rPr>
            </w:pPr>
            <w:r w:rsidRPr="001C29EC">
              <w:rPr>
                <w:rFonts w:eastAsia="Georgia"/>
                <w:b/>
                <w:sz w:val="20"/>
                <w:szCs w:val="20"/>
                <w:lang w:eastAsia="en-US" w:bidi="tr-TR"/>
              </w:rPr>
              <w:t>0</w:t>
            </w:r>
          </w:p>
        </w:tc>
        <w:tc>
          <w:tcPr>
            <w:tcW w:w="410" w:type="dxa"/>
            <w:tcBorders>
              <w:top w:val="single" w:sz="12" w:space="0" w:color="000000"/>
              <w:left w:val="single" w:sz="6" w:space="0" w:color="000000"/>
              <w:bottom w:val="single" w:sz="12"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after="0"/>
              <w:ind w:left="35"/>
              <w:jc w:val="center"/>
              <w:rPr>
                <w:rFonts w:eastAsia="Georgia"/>
                <w:b/>
                <w:sz w:val="20"/>
                <w:szCs w:val="20"/>
                <w:lang w:eastAsia="en-US" w:bidi="tr-TR"/>
              </w:rPr>
            </w:pPr>
            <w:r w:rsidRPr="001C29EC">
              <w:rPr>
                <w:rFonts w:eastAsia="Georgia"/>
                <w:b/>
                <w:sz w:val="20"/>
                <w:szCs w:val="20"/>
                <w:lang w:eastAsia="en-US" w:bidi="tr-TR"/>
              </w:rPr>
              <w:t>0</w:t>
            </w:r>
          </w:p>
        </w:tc>
        <w:tc>
          <w:tcPr>
            <w:tcW w:w="444" w:type="dxa"/>
            <w:tcBorders>
              <w:top w:val="single" w:sz="12" w:space="0" w:color="000000"/>
              <w:left w:val="single" w:sz="6" w:space="0" w:color="000000"/>
              <w:bottom w:val="single" w:sz="12" w:space="0" w:color="000000"/>
              <w:right w:val="single" w:sz="12" w:space="0" w:color="000000"/>
            </w:tcBorders>
            <w:vAlign w:val="center"/>
            <w:hideMark/>
          </w:tcPr>
          <w:p w:rsidR="001C29EC" w:rsidRPr="001C29EC" w:rsidRDefault="001C29EC" w:rsidP="002509A3">
            <w:pPr>
              <w:widowControl w:val="0"/>
              <w:autoSpaceDE w:val="0"/>
              <w:autoSpaceDN w:val="0"/>
              <w:spacing w:after="0"/>
              <w:ind w:right="1"/>
              <w:jc w:val="center"/>
              <w:rPr>
                <w:rFonts w:eastAsia="Georgia"/>
                <w:b/>
                <w:sz w:val="20"/>
                <w:szCs w:val="20"/>
                <w:lang w:eastAsia="en-US" w:bidi="tr-TR"/>
              </w:rPr>
            </w:pPr>
            <w:r w:rsidRPr="001C29EC">
              <w:rPr>
                <w:rFonts w:eastAsia="Georgia"/>
                <w:b/>
                <w:sz w:val="20"/>
                <w:szCs w:val="20"/>
                <w:lang w:eastAsia="en-US" w:bidi="tr-TR"/>
              </w:rPr>
              <w:t>0</w:t>
            </w:r>
          </w:p>
        </w:tc>
        <w:tc>
          <w:tcPr>
            <w:tcW w:w="296" w:type="dxa"/>
            <w:tcBorders>
              <w:top w:val="single" w:sz="12" w:space="0" w:color="000000"/>
              <w:left w:val="single" w:sz="12" w:space="0" w:color="000000"/>
              <w:bottom w:val="single" w:sz="12"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after="0"/>
              <w:ind w:right="12"/>
              <w:jc w:val="center"/>
              <w:rPr>
                <w:rFonts w:eastAsia="Georgia"/>
                <w:b/>
                <w:sz w:val="20"/>
                <w:szCs w:val="20"/>
                <w:lang w:eastAsia="en-US" w:bidi="tr-TR"/>
              </w:rPr>
            </w:pPr>
            <w:r w:rsidRPr="001C29EC">
              <w:rPr>
                <w:rFonts w:eastAsia="Georgia"/>
                <w:b/>
                <w:sz w:val="20"/>
                <w:szCs w:val="20"/>
                <w:lang w:eastAsia="en-US" w:bidi="tr-TR"/>
              </w:rPr>
              <w:t>28</w:t>
            </w:r>
          </w:p>
        </w:tc>
        <w:tc>
          <w:tcPr>
            <w:tcW w:w="295" w:type="dxa"/>
            <w:tcBorders>
              <w:top w:val="single" w:sz="12" w:space="0" w:color="000000"/>
              <w:left w:val="single" w:sz="6" w:space="0" w:color="000000"/>
              <w:bottom w:val="single" w:sz="12"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after="0"/>
              <w:ind w:right="11"/>
              <w:jc w:val="center"/>
              <w:rPr>
                <w:rFonts w:eastAsia="Georgia"/>
                <w:b/>
                <w:sz w:val="20"/>
                <w:szCs w:val="20"/>
                <w:lang w:eastAsia="en-US" w:bidi="tr-TR"/>
              </w:rPr>
            </w:pPr>
            <w:r w:rsidRPr="001C29EC">
              <w:rPr>
                <w:rFonts w:eastAsia="Georgia"/>
                <w:b/>
                <w:sz w:val="20"/>
                <w:szCs w:val="20"/>
                <w:lang w:eastAsia="en-US" w:bidi="tr-TR"/>
              </w:rPr>
              <w:t>35</w:t>
            </w:r>
          </w:p>
        </w:tc>
        <w:tc>
          <w:tcPr>
            <w:tcW w:w="446" w:type="dxa"/>
            <w:tcBorders>
              <w:top w:val="single" w:sz="12" w:space="0" w:color="000000"/>
              <w:left w:val="single" w:sz="6" w:space="0" w:color="000000"/>
              <w:bottom w:val="single" w:sz="12" w:space="0" w:color="000000"/>
              <w:right w:val="single" w:sz="12" w:space="0" w:color="000000"/>
            </w:tcBorders>
            <w:vAlign w:val="center"/>
            <w:hideMark/>
          </w:tcPr>
          <w:p w:rsidR="001C29EC" w:rsidRPr="001C29EC" w:rsidRDefault="001C29EC" w:rsidP="002509A3">
            <w:pPr>
              <w:widowControl w:val="0"/>
              <w:autoSpaceDE w:val="0"/>
              <w:autoSpaceDN w:val="0"/>
              <w:spacing w:after="0"/>
              <w:ind w:right="-15"/>
              <w:jc w:val="center"/>
              <w:rPr>
                <w:rFonts w:eastAsia="Georgia"/>
                <w:b/>
                <w:sz w:val="20"/>
                <w:szCs w:val="20"/>
                <w:lang w:eastAsia="en-US" w:bidi="tr-TR"/>
              </w:rPr>
            </w:pPr>
            <w:r w:rsidRPr="001C29EC">
              <w:rPr>
                <w:rFonts w:eastAsia="Georgia"/>
                <w:b/>
                <w:sz w:val="20"/>
                <w:szCs w:val="20"/>
                <w:lang w:eastAsia="en-US" w:bidi="tr-TR"/>
              </w:rPr>
              <w:t>63</w:t>
            </w:r>
          </w:p>
        </w:tc>
        <w:tc>
          <w:tcPr>
            <w:tcW w:w="377" w:type="dxa"/>
            <w:tcBorders>
              <w:top w:val="single" w:sz="12" w:space="0" w:color="000000"/>
              <w:left w:val="single" w:sz="12" w:space="0" w:color="000000"/>
              <w:bottom w:val="single" w:sz="12"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after="0"/>
              <w:ind w:right="15"/>
              <w:jc w:val="center"/>
              <w:rPr>
                <w:rFonts w:eastAsia="Georgia"/>
                <w:b/>
                <w:sz w:val="20"/>
                <w:szCs w:val="20"/>
                <w:lang w:eastAsia="en-US" w:bidi="tr-TR"/>
              </w:rPr>
            </w:pPr>
            <w:r w:rsidRPr="001C29EC">
              <w:rPr>
                <w:rFonts w:eastAsia="Georgia"/>
                <w:b/>
                <w:sz w:val="20"/>
                <w:szCs w:val="20"/>
                <w:lang w:eastAsia="en-US" w:bidi="tr-TR"/>
              </w:rPr>
              <w:t>153</w:t>
            </w:r>
          </w:p>
        </w:tc>
        <w:tc>
          <w:tcPr>
            <w:tcW w:w="363" w:type="dxa"/>
            <w:tcBorders>
              <w:top w:val="single" w:sz="12" w:space="0" w:color="000000"/>
              <w:left w:val="single" w:sz="6" w:space="0" w:color="000000"/>
              <w:bottom w:val="single" w:sz="12"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after="0"/>
              <w:ind w:right="13"/>
              <w:jc w:val="center"/>
              <w:rPr>
                <w:rFonts w:eastAsia="Georgia"/>
                <w:b/>
                <w:sz w:val="20"/>
                <w:szCs w:val="20"/>
                <w:lang w:eastAsia="en-US" w:bidi="tr-TR"/>
              </w:rPr>
            </w:pPr>
            <w:r w:rsidRPr="001C29EC">
              <w:rPr>
                <w:rFonts w:eastAsia="Georgia"/>
                <w:b/>
                <w:sz w:val="20"/>
                <w:szCs w:val="20"/>
                <w:lang w:eastAsia="en-US" w:bidi="tr-TR"/>
              </w:rPr>
              <w:t>199</w:t>
            </w:r>
          </w:p>
        </w:tc>
        <w:tc>
          <w:tcPr>
            <w:tcW w:w="445" w:type="dxa"/>
            <w:tcBorders>
              <w:top w:val="single" w:sz="12" w:space="0" w:color="000000"/>
              <w:left w:val="single" w:sz="6" w:space="0" w:color="000000"/>
              <w:bottom w:val="single" w:sz="12" w:space="0" w:color="000000"/>
              <w:right w:val="single" w:sz="12" w:space="0" w:color="000000"/>
            </w:tcBorders>
            <w:vAlign w:val="center"/>
            <w:hideMark/>
          </w:tcPr>
          <w:p w:rsidR="001C29EC" w:rsidRPr="001C29EC" w:rsidRDefault="001C29EC" w:rsidP="002509A3">
            <w:pPr>
              <w:widowControl w:val="0"/>
              <w:autoSpaceDE w:val="0"/>
              <w:autoSpaceDN w:val="0"/>
              <w:spacing w:after="0"/>
              <w:jc w:val="center"/>
              <w:rPr>
                <w:rFonts w:eastAsia="Georgia"/>
                <w:b/>
                <w:sz w:val="20"/>
                <w:szCs w:val="20"/>
                <w:lang w:eastAsia="en-US" w:bidi="tr-TR"/>
              </w:rPr>
            </w:pPr>
            <w:r w:rsidRPr="001C29EC">
              <w:rPr>
                <w:rFonts w:eastAsia="Georgia"/>
                <w:b/>
                <w:sz w:val="20"/>
                <w:szCs w:val="20"/>
                <w:lang w:eastAsia="en-US" w:bidi="tr-TR"/>
              </w:rPr>
              <w:t>314</w:t>
            </w:r>
          </w:p>
        </w:tc>
        <w:tc>
          <w:tcPr>
            <w:tcW w:w="445" w:type="dxa"/>
            <w:tcBorders>
              <w:top w:val="single" w:sz="12" w:space="0" w:color="000000"/>
              <w:left w:val="single" w:sz="12" w:space="0" w:color="000000"/>
              <w:bottom w:val="single" w:sz="12"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tabs>
                <w:tab w:val="left" w:pos="200"/>
              </w:tabs>
              <w:autoSpaceDE w:val="0"/>
              <w:autoSpaceDN w:val="0"/>
              <w:spacing w:after="0"/>
              <w:ind w:right="4"/>
              <w:jc w:val="center"/>
              <w:rPr>
                <w:rFonts w:eastAsia="Georgia"/>
                <w:b/>
                <w:sz w:val="20"/>
                <w:szCs w:val="20"/>
                <w:lang w:eastAsia="en-US" w:bidi="tr-TR"/>
              </w:rPr>
            </w:pPr>
            <w:r w:rsidRPr="001C29EC">
              <w:rPr>
                <w:rFonts w:eastAsia="Georgia"/>
                <w:b/>
                <w:sz w:val="20"/>
                <w:szCs w:val="20"/>
                <w:lang w:eastAsia="en-US" w:bidi="tr-TR"/>
              </w:rPr>
              <w:t>21</w:t>
            </w:r>
          </w:p>
        </w:tc>
        <w:tc>
          <w:tcPr>
            <w:tcW w:w="444" w:type="dxa"/>
            <w:tcBorders>
              <w:top w:val="single" w:sz="12" w:space="0" w:color="000000"/>
              <w:left w:val="single" w:sz="6" w:space="0" w:color="000000"/>
              <w:bottom w:val="single" w:sz="12"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after="0"/>
              <w:ind w:right="3"/>
              <w:jc w:val="center"/>
              <w:rPr>
                <w:rFonts w:eastAsia="Georgia"/>
                <w:b/>
                <w:sz w:val="20"/>
                <w:szCs w:val="20"/>
                <w:lang w:eastAsia="en-US" w:bidi="tr-TR"/>
              </w:rPr>
            </w:pPr>
            <w:r w:rsidRPr="001C29EC">
              <w:rPr>
                <w:rFonts w:eastAsia="Georgia"/>
                <w:b/>
                <w:sz w:val="20"/>
                <w:szCs w:val="20"/>
                <w:lang w:eastAsia="en-US" w:bidi="tr-TR"/>
              </w:rPr>
              <w:t>14</w:t>
            </w:r>
          </w:p>
        </w:tc>
        <w:tc>
          <w:tcPr>
            <w:tcW w:w="444" w:type="dxa"/>
            <w:tcBorders>
              <w:top w:val="single" w:sz="12" w:space="0" w:color="000000"/>
              <w:left w:val="single" w:sz="6" w:space="0" w:color="000000"/>
              <w:bottom w:val="single" w:sz="12" w:space="0" w:color="000000"/>
              <w:right w:val="single" w:sz="12" w:space="0" w:color="000000"/>
            </w:tcBorders>
            <w:vAlign w:val="center"/>
            <w:hideMark/>
          </w:tcPr>
          <w:p w:rsidR="001C29EC" w:rsidRPr="001C29EC" w:rsidRDefault="001C29EC" w:rsidP="002509A3">
            <w:pPr>
              <w:widowControl w:val="0"/>
              <w:autoSpaceDE w:val="0"/>
              <w:autoSpaceDN w:val="0"/>
              <w:spacing w:after="0"/>
              <w:ind w:right="-15"/>
              <w:jc w:val="center"/>
              <w:rPr>
                <w:rFonts w:eastAsia="Georgia"/>
                <w:b/>
                <w:sz w:val="20"/>
                <w:szCs w:val="20"/>
                <w:lang w:eastAsia="en-US" w:bidi="tr-TR"/>
              </w:rPr>
            </w:pPr>
            <w:r w:rsidRPr="001C29EC">
              <w:rPr>
                <w:rFonts w:eastAsia="Georgia"/>
                <w:b/>
                <w:sz w:val="20"/>
                <w:szCs w:val="20"/>
                <w:lang w:eastAsia="en-US" w:bidi="tr-TR"/>
              </w:rPr>
              <w:t>35</w:t>
            </w:r>
          </w:p>
        </w:tc>
        <w:tc>
          <w:tcPr>
            <w:tcW w:w="444" w:type="dxa"/>
            <w:tcBorders>
              <w:top w:val="single" w:sz="12" w:space="0" w:color="000000"/>
              <w:left w:val="single" w:sz="12" w:space="0" w:color="000000"/>
              <w:bottom w:val="single" w:sz="12"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after="0"/>
              <w:jc w:val="center"/>
              <w:rPr>
                <w:rFonts w:eastAsia="Georgia"/>
                <w:b/>
                <w:sz w:val="20"/>
                <w:szCs w:val="20"/>
                <w:lang w:eastAsia="en-US" w:bidi="tr-TR"/>
              </w:rPr>
            </w:pPr>
            <w:r w:rsidRPr="001C29EC">
              <w:rPr>
                <w:rFonts w:eastAsia="Georgia"/>
                <w:b/>
                <w:sz w:val="20"/>
                <w:szCs w:val="20"/>
                <w:lang w:eastAsia="en-US" w:bidi="tr-TR"/>
              </w:rPr>
              <w:t>7</w:t>
            </w:r>
          </w:p>
        </w:tc>
        <w:tc>
          <w:tcPr>
            <w:tcW w:w="445" w:type="dxa"/>
            <w:tcBorders>
              <w:top w:val="single" w:sz="12" w:space="0" w:color="000000"/>
              <w:left w:val="single" w:sz="6" w:space="0" w:color="000000"/>
              <w:bottom w:val="single" w:sz="12"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after="0"/>
              <w:jc w:val="center"/>
              <w:rPr>
                <w:rFonts w:eastAsia="Georgia"/>
                <w:b/>
                <w:sz w:val="20"/>
                <w:szCs w:val="20"/>
                <w:lang w:eastAsia="en-US" w:bidi="tr-TR"/>
              </w:rPr>
            </w:pPr>
            <w:r w:rsidRPr="001C29EC">
              <w:rPr>
                <w:rFonts w:eastAsia="Georgia"/>
                <w:b/>
                <w:sz w:val="20"/>
                <w:szCs w:val="20"/>
                <w:lang w:eastAsia="en-US" w:bidi="tr-TR"/>
              </w:rPr>
              <w:t>0</w:t>
            </w:r>
          </w:p>
        </w:tc>
        <w:tc>
          <w:tcPr>
            <w:tcW w:w="444" w:type="dxa"/>
            <w:tcBorders>
              <w:top w:val="single" w:sz="12" w:space="0" w:color="000000"/>
              <w:left w:val="single" w:sz="6" w:space="0" w:color="000000"/>
              <w:bottom w:val="single" w:sz="12" w:space="0" w:color="000000"/>
              <w:right w:val="single" w:sz="12" w:space="0" w:color="000000"/>
            </w:tcBorders>
            <w:vAlign w:val="center"/>
            <w:hideMark/>
          </w:tcPr>
          <w:p w:rsidR="001C29EC" w:rsidRPr="001C29EC" w:rsidRDefault="001C29EC" w:rsidP="002509A3">
            <w:pPr>
              <w:widowControl w:val="0"/>
              <w:autoSpaceDE w:val="0"/>
              <w:autoSpaceDN w:val="0"/>
              <w:spacing w:after="0"/>
              <w:ind w:right="-29"/>
              <w:jc w:val="center"/>
              <w:rPr>
                <w:rFonts w:eastAsia="Georgia"/>
                <w:b/>
                <w:sz w:val="20"/>
                <w:szCs w:val="20"/>
                <w:lang w:eastAsia="en-US" w:bidi="tr-TR"/>
              </w:rPr>
            </w:pPr>
            <w:r w:rsidRPr="001C29EC">
              <w:rPr>
                <w:rFonts w:eastAsia="Georgia"/>
                <w:b/>
                <w:sz w:val="20"/>
                <w:szCs w:val="20"/>
                <w:lang w:eastAsia="en-US" w:bidi="tr-TR"/>
              </w:rPr>
              <w:t>7</w:t>
            </w:r>
          </w:p>
        </w:tc>
        <w:tc>
          <w:tcPr>
            <w:tcW w:w="444" w:type="dxa"/>
            <w:tcBorders>
              <w:top w:val="single" w:sz="12" w:space="0" w:color="000000"/>
              <w:left w:val="single" w:sz="12" w:space="0" w:color="000000"/>
              <w:bottom w:val="single" w:sz="12" w:space="0" w:color="000000"/>
              <w:right w:val="single" w:sz="6" w:space="0" w:color="000000"/>
            </w:tcBorders>
            <w:shd w:val="clear" w:color="auto" w:fill="B8CCE4" w:themeFill="accent1" w:themeFillTint="66"/>
            <w:vAlign w:val="center"/>
            <w:hideMark/>
          </w:tcPr>
          <w:p w:rsidR="001C29EC" w:rsidRPr="001C29EC" w:rsidRDefault="001C29EC" w:rsidP="002509A3">
            <w:pPr>
              <w:widowControl w:val="0"/>
              <w:autoSpaceDE w:val="0"/>
              <w:autoSpaceDN w:val="0"/>
              <w:spacing w:after="0"/>
              <w:ind w:right="-15"/>
              <w:jc w:val="center"/>
              <w:rPr>
                <w:rFonts w:eastAsia="Georgia"/>
                <w:b/>
                <w:sz w:val="20"/>
                <w:szCs w:val="20"/>
                <w:lang w:eastAsia="en-US" w:bidi="tr-TR"/>
              </w:rPr>
            </w:pPr>
            <w:r w:rsidRPr="001C29EC">
              <w:rPr>
                <w:rFonts w:eastAsia="Georgia"/>
                <w:b/>
                <w:sz w:val="20"/>
                <w:szCs w:val="20"/>
                <w:lang w:eastAsia="en-US" w:bidi="tr-TR"/>
              </w:rPr>
              <w:t>0</w:t>
            </w:r>
          </w:p>
        </w:tc>
        <w:tc>
          <w:tcPr>
            <w:tcW w:w="444" w:type="dxa"/>
            <w:tcBorders>
              <w:top w:val="single" w:sz="12" w:space="0" w:color="000000"/>
              <w:left w:val="single" w:sz="6" w:space="0" w:color="000000"/>
              <w:bottom w:val="single" w:sz="12" w:space="0" w:color="000000"/>
              <w:right w:val="single" w:sz="6" w:space="0" w:color="000000"/>
            </w:tcBorders>
            <w:shd w:val="clear" w:color="auto" w:fill="FDE9D9" w:themeFill="accent6" w:themeFillTint="33"/>
            <w:vAlign w:val="center"/>
            <w:hideMark/>
          </w:tcPr>
          <w:p w:rsidR="001C29EC" w:rsidRPr="001C29EC" w:rsidRDefault="001C29EC" w:rsidP="002509A3">
            <w:pPr>
              <w:widowControl w:val="0"/>
              <w:autoSpaceDE w:val="0"/>
              <w:autoSpaceDN w:val="0"/>
              <w:spacing w:after="0"/>
              <w:ind w:right="-15"/>
              <w:jc w:val="center"/>
              <w:rPr>
                <w:rFonts w:eastAsia="Georgia"/>
                <w:b/>
                <w:sz w:val="20"/>
                <w:szCs w:val="20"/>
                <w:lang w:eastAsia="en-US" w:bidi="tr-TR"/>
              </w:rPr>
            </w:pPr>
            <w:r w:rsidRPr="001C29EC">
              <w:rPr>
                <w:rFonts w:eastAsia="Georgia"/>
                <w:b/>
                <w:sz w:val="20"/>
                <w:szCs w:val="20"/>
                <w:lang w:eastAsia="en-US" w:bidi="tr-TR"/>
              </w:rPr>
              <w:t>0</w:t>
            </w:r>
          </w:p>
        </w:tc>
        <w:tc>
          <w:tcPr>
            <w:tcW w:w="445" w:type="dxa"/>
            <w:tcBorders>
              <w:top w:val="single" w:sz="12" w:space="0" w:color="000000"/>
              <w:left w:val="single" w:sz="6" w:space="0" w:color="000000"/>
              <w:bottom w:val="single" w:sz="12" w:space="0" w:color="000000"/>
              <w:right w:val="single" w:sz="12" w:space="0" w:color="000000"/>
            </w:tcBorders>
            <w:vAlign w:val="center"/>
            <w:hideMark/>
          </w:tcPr>
          <w:p w:rsidR="001C29EC" w:rsidRPr="001C29EC" w:rsidRDefault="001C29EC" w:rsidP="002509A3">
            <w:pPr>
              <w:widowControl w:val="0"/>
              <w:autoSpaceDE w:val="0"/>
              <w:autoSpaceDN w:val="0"/>
              <w:spacing w:after="0"/>
              <w:ind w:right="-29"/>
              <w:jc w:val="center"/>
              <w:rPr>
                <w:rFonts w:eastAsia="Georgia"/>
                <w:b/>
                <w:sz w:val="20"/>
                <w:szCs w:val="20"/>
                <w:lang w:eastAsia="en-US" w:bidi="tr-TR"/>
              </w:rPr>
            </w:pPr>
            <w:r w:rsidRPr="001C29EC">
              <w:rPr>
                <w:rFonts w:eastAsia="Georgia"/>
                <w:b/>
                <w:sz w:val="20"/>
                <w:szCs w:val="20"/>
                <w:lang w:eastAsia="en-US" w:bidi="tr-TR"/>
              </w:rPr>
              <w:t>0</w:t>
            </w:r>
          </w:p>
        </w:tc>
      </w:tr>
    </w:tbl>
    <w:p w:rsidR="00772445" w:rsidRDefault="00772445">
      <w:pPr>
        <w:pBdr>
          <w:top w:val="nil"/>
          <w:left w:val="nil"/>
          <w:bottom w:val="nil"/>
          <w:right w:val="nil"/>
          <w:between w:val="nil"/>
        </w:pBdr>
        <w:spacing w:after="0" w:line="240" w:lineRule="auto"/>
        <w:rPr>
          <w:rFonts w:ascii="Book Antiqua" w:eastAsia="Book Antiqua" w:hAnsi="Book Antiqua" w:cs="Book Antiqua"/>
          <w:b/>
          <w:color w:val="000000"/>
        </w:rPr>
      </w:pPr>
    </w:p>
    <w:p w:rsidR="002509A3" w:rsidRDefault="002509A3">
      <w:pPr>
        <w:pBdr>
          <w:top w:val="nil"/>
          <w:left w:val="nil"/>
          <w:bottom w:val="nil"/>
          <w:right w:val="nil"/>
          <w:between w:val="nil"/>
        </w:pBdr>
        <w:spacing w:after="0" w:line="240" w:lineRule="auto"/>
        <w:rPr>
          <w:rFonts w:ascii="Book Antiqua" w:eastAsia="Book Antiqua" w:hAnsi="Book Antiqua" w:cs="Book Antiqua"/>
          <w:b/>
          <w:color w:val="000000"/>
        </w:rPr>
      </w:pPr>
    </w:p>
    <w:p w:rsidR="002509A3" w:rsidRDefault="002509A3">
      <w:pPr>
        <w:pBdr>
          <w:top w:val="nil"/>
          <w:left w:val="nil"/>
          <w:bottom w:val="nil"/>
          <w:right w:val="nil"/>
          <w:between w:val="nil"/>
        </w:pBdr>
        <w:spacing w:after="0" w:line="240" w:lineRule="auto"/>
        <w:rPr>
          <w:rFonts w:ascii="Book Antiqua" w:eastAsia="Book Antiqua" w:hAnsi="Book Antiqua" w:cs="Book Antiqua"/>
          <w:b/>
          <w:color w:val="000000"/>
        </w:rPr>
      </w:pPr>
    </w:p>
    <w:p w:rsidR="002509A3" w:rsidRDefault="002509A3">
      <w:pPr>
        <w:pBdr>
          <w:top w:val="nil"/>
          <w:left w:val="nil"/>
          <w:bottom w:val="nil"/>
          <w:right w:val="nil"/>
          <w:between w:val="nil"/>
        </w:pBdr>
        <w:spacing w:after="0" w:line="240" w:lineRule="auto"/>
        <w:rPr>
          <w:rFonts w:ascii="Book Antiqua" w:eastAsia="Book Antiqua" w:hAnsi="Book Antiqua" w:cs="Book Antiqua"/>
          <w:b/>
          <w:color w:val="000000"/>
        </w:rPr>
      </w:pPr>
    </w:p>
    <w:p w:rsidR="002509A3" w:rsidRDefault="002509A3">
      <w:pPr>
        <w:pBdr>
          <w:top w:val="nil"/>
          <w:left w:val="nil"/>
          <w:bottom w:val="nil"/>
          <w:right w:val="nil"/>
          <w:between w:val="nil"/>
        </w:pBdr>
        <w:spacing w:after="0" w:line="240" w:lineRule="auto"/>
        <w:rPr>
          <w:rFonts w:ascii="Book Antiqua" w:eastAsia="Book Antiqua" w:hAnsi="Book Antiqua" w:cs="Book Antiqua"/>
          <w:b/>
          <w:color w:val="000000"/>
        </w:rPr>
      </w:pPr>
    </w:p>
    <w:p w:rsidR="002509A3" w:rsidRDefault="002509A3">
      <w:pPr>
        <w:pBdr>
          <w:top w:val="nil"/>
          <w:left w:val="nil"/>
          <w:bottom w:val="nil"/>
          <w:right w:val="nil"/>
          <w:between w:val="nil"/>
        </w:pBdr>
        <w:spacing w:after="0" w:line="240" w:lineRule="auto"/>
        <w:rPr>
          <w:rFonts w:ascii="Book Antiqua" w:eastAsia="Book Antiqua" w:hAnsi="Book Antiqua" w:cs="Book Antiqua"/>
          <w:b/>
          <w:color w:val="000000"/>
        </w:rPr>
      </w:pPr>
    </w:p>
    <w:p w:rsidR="002509A3" w:rsidRDefault="002509A3">
      <w:pPr>
        <w:pBdr>
          <w:top w:val="nil"/>
          <w:left w:val="nil"/>
          <w:bottom w:val="nil"/>
          <w:right w:val="nil"/>
          <w:between w:val="nil"/>
        </w:pBdr>
        <w:spacing w:after="0" w:line="240" w:lineRule="auto"/>
        <w:rPr>
          <w:rFonts w:ascii="Book Antiqua" w:eastAsia="Book Antiqua" w:hAnsi="Book Antiqua" w:cs="Book Antiqua"/>
          <w:b/>
          <w:color w:val="000000"/>
        </w:rPr>
      </w:pPr>
    </w:p>
    <w:p w:rsidR="002509A3" w:rsidRDefault="002509A3">
      <w:pPr>
        <w:pBdr>
          <w:top w:val="nil"/>
          <w:left w:val="nil"/>
          <w:bottom w:val="nil"/>
          <w:right w:val="nil"/>
          <w:between w:val="nil"/>
        </w:pBdr>
        <w:spacing w:after="0" w:line="240" w:lineRule="auto"/>
        <w:rPr>
          <w:rFonts w:ascii="Book Antiqua" w:eastAsia="Book Antiqua" w:hAnsi="Book Antiqua" w:cs="Book Antiqua"/>
          <w:b/>
          <w:color w:val="000000"/>
        </w:rPr>
      </w:pPr>
    </w:p>
    <w:p w:rsidR="00FB1A4C" w:rsidRDefault="00FB1A4C" w:rsidP="00B85D26">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B85D26" w:rsidRPr="00B86116" w:rsidRDefault="00B85D26" w:rsidP="00EC38F1">
      <w:pPr>
        <w:pStyle w:val="t"/>
        <w:rPr>
          <w:rFonts w:eastAsia="Book Antiqua"/>
        </w:rPr>
      </w:pPr>
      <w:bookmarkStart w:id="70" w:name="_Toc27577008"/>
      <w:r>
        <w:rPr>
          <w:rFonts w:eastAsia="Book Antiqua"/>
        </w:rPr>
        <w:lastRenderedPageBreak/>
        <w:t>Tablo 1</w:t>
      </w:r>
      <w:r w:rsidR="00030AFC">
        <w:rPr>
          <w:rFonts w:eastAsia="Book Antiqua"/>
        </w:rPr>
        <w:t>6:</w:t>
      </w:r>
      <w:r w:rsidRPr="00B86116">
        <w:rPr>
          <w:rFonts w:eastAsia="Book Antiqua"/>
        </w:rPr>
        <w:t xml:space="preserve"> Şile İlçe Milli Eğitim Müdürlüğü </w:t>
      </w:r>
      <w:r>
        <w:rPr>
          <w:rFonts w:eastAsia="Book Antiqua"/>
        </w:rPr>
        <w:t>Tüm Resmi/Özel Okul ve Kurumlarımız</w:t>
      </w:r>
      <w:bookmarkEnd w:id="70"/>
    </w:p>
    <w:p w:rsidR="001C29EC" w:rsidRDefault="001C29EC">
      <w:pPr>
        <w:pBdr>
          <w:top w:val="nil"/>
          <w:left w:val="nil"/>
          <w:bottom w:val="nil"/>
          <w:right w:val="nil"/>
          <w:between w:val="nil"/>
        </w:pBdr>
        <w:spacing w:after="0" w:line="240" w:lineRule="auto"/>
        <w:rPr>
          <w:rFonts w:ascii="Book Antiqua" w:eastAsia="Book Antiqua" w:hAnsi="Book Antiqua" w:cs="Book Antiqua"/>
          <w:b/>
          <w:color w:val="000000"/>
        </w:rPr>
      </w:pPr>
    </w:p>
    <w:tbl>
      <w:tblPr>
        <w:tblW w:w="9996" w:type="dxa"/>
        <w:tblLayout w:type="fixed"/>
        <w:tblCellMar>
          <w:left w:w="70" w:type="dxa"/>
          <w:right w:w="70" w:type="dxa"/>
        </w:tblCellMar>
        <w:tblLook w:val="04A0" w:firstRow="1" w:lastRow="0" w:firstColumn="1" w:lastColumn="0" w:noHBand="0" w:noVBand="1"/>
      </w:tblPr>
      <w:tblGrid>
        <w:gridCol w:w="583"/>
        <w:gridCol w:w="3885"/>
        <w:gridCol w:w="567"/>
        <w:gridCol w:w="4961"/>
      </w:tblGrid>
      <w:tr w:rsidR="00B85D26" w:rsidRPr="00B85D26" w:rsidTr="003C3C9D">
        <w:trPr>
          <w:trHeight w:val="390"/>
        </w:trPr>
        <w:tc>
          <w:tcPr>
            <w:tcW w:w="583"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B85D26" w:rsidRPr="001C31B3" w:rsidRDefault="00B85D26" w:rsidP="00B85D26">
            <w:pPr>
              <w:spacing w:after="0" w:line="240" w:lineRule="auto"/>
              <w:jc w:val="center"/>
              <w:rPr>
                <w:rFonts w:eastAsia="Times New Roman"/>
                <w:b/>
                <w:bCs/>
                <w:color w:val="FFFFFF" w:themeColor="background1"/>
              </w:rPr>
            </w:pPr>
            <w:r w:rsidRPr="001C31B3">
              <w:rPr>
                <w:rFonts w:eastAsia="Times New Roman"/>
                <w:b/>
                <w:bCs/>
                <w:color w:val="FFFFFF" w:themeColor="background1"/>
              </w:rPr>
              <w:t xml:space="preserve">NO </w:t>
            </w:r>
          </w:p>
        </w:tc>
        <w:tc>
          <w:tcPr>
            <w:tcW w:w="3885" w:type="dxa"/>
            <w:tcBorders>
              <w:top w:val="single" w:sz="4" w:space="0" w:color="auto"/>
              <w:left w:val="nil"/>
              <w:bottom w:val="single" w:sz="4" w:space="0" w:color="auto"/>
              <w:right w:val="single" w:sz="8" w:space="0" w:color="auto"/>
            </w:tcBorders>
            <w:shd w:val="clear" w:color="auto" w:fill="4F81BD" w:themeFill="accent1"/>
            <w:noWrap/>
            <w:vAlign w:val="center"/>
            <w:hideMark/>
          </w:tcPr>
          <w:p w:rsidR="00B85D26" w:rsidRPr="00B85D26" w:rsidRDefault="00B85D26" w:rsidP="00B85D26">
            <w:pPr>
              <w:spacing w:after="0" w:line="240" w:lineRule="auto"/>
              <w:rPr>
                <w:rFonts w:eastAsia="Times New Roman"/>
                <w:b/>
                <w:bCs/>
              </w:rPr>
            </w:pPr>
            <w:r w:rsidRPr="001C31B3">
              <w:rPr>
                <w:rFonts w:eastAsia="Times New Roman"/>
                <w:b/>
                <w:bCs/>
                <w:color w:val="FFFFFF" w:themeColor="background1"/>
              </w:rPr>
              <w:t>OKUL - KURUM ADI</w:t>
            </w:r>
          </w:p>
        </w:tc>
        <w:tc>
          <w:tcPr>
            <w:tcW w:w="567" w:type="dxa"/>
            <w:tcBorders>
              <w:top w:val="single" w:sz="4" w:space="0" w:color="auto"/>
              <w:left w:val="single" w:sz="8" w:space="0" w:color="auto"/>
              <w:bottom w:val="single" w:sz="4" w:space="0" w:color="auto"/>
              <w:right w:val="single" w:sz="4" w:space="0" w:color="auto"/>
            </w:tcBorders>
            <w:shd w:val="clear" w:color="auto" w:fill="4F81BD" w:themeFill="accent1"/>
            <w:vAlign w:val="center"/>
          </w:tcPr>
          <w:p w:rsidR="00B85D26" w:rsidRPr="001C31B3" w:rsidRDefault="00B85D26" w:rsidP="00B85D26">
            <w:pPr>
              <w:spacing w:after="0" w:line="240" w:lineRule="auto"/>
              <w:jc w:val="center"/>
              <w:rPr>
                <w:rFonts w:eastAsia="Times New Roman"/>
                <w:b/>
                <w:bCs/>
                <w:color w:val="FFFFFF" w:themeColor="background1"/>
              </w:rPr>
            </w:pPr>
            <w:r w:rsidRPr="001C31B3">
              <w:rPr>
                <w:rFonts w:eastAsia="Times New Roman"/>
                <w:b/>
                <w:bCs/>
                <w:color w:val="FFFFFF" w:themeColor="background1"/>
              </w:rPr>
              <w:t>NO</w:t>
            </w:r>
          </w:p>
        </w:tc>
        <w:tc>
          <w:tcPr>
            <w:tcW w:w="4961" w:type="dxa"/>
            <w:tcBorders>
              <w:top w:val="single" w:sz="4" w:space="0" w:color="auto"/>
              <w:left w:val="single" w:sz="8" w:space="0" w:color="auto"/>
              <w:bottom w:val="single" w:sz="4" w:space="0" w:color="auto"/>
              <w:right w:val="single" w:sz="4" w:space="0" w:color="auto"/>
            </w:tcBorders>
            <w:shd w:val="clear" w:color="auto" w:fill="4F81BD" w:themeFill="accent1"/>
            <w:vAlign w:val="center"/>
          </w:tcPr>
          <w:p w:rsidR="00B85D26" w:rsidRPr="00B85D26" w:rsidRDefault="00B85D26" w:rsidP="00B85D26">
            <w:pPr>
              <w:spacing w:after="0" w:line="240" w:lineRule="auto"/>
              <w:rPr>
                <w:rFonts w:eastAsia="Times New Roman"/>
                <w:b/>
                <w:bCs/>
              </w:rPr>
            </w:pPr>
            <w:r w:rsidRPr="001C31B3">
              <w:rPr>
                <w:rFonts w:eastAsia="Times New Roman"/>
                <w:b/>
                <w:bCs/>
                <w:color w:val="FFFFFF" w:themeColor="background1"/>
              </w:rPr>
              <w:t>OKUL – KURUM ADI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1</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İlçe Milli Eğitim Müdürlüğü</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23</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Dr. Vasıf Topçu Fen Lisesi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2</w:t>
            </w:r>
          </w:p>
        </w:tc>
        <w:tc>
          <w:tcPr>
            <w:tcW w:w="3885" w:type="dxa"/>
            <w:tcBorders>
              <w:top w:val="single" w:sz="4" w:space="0" w:color="auto"/>
              <w:left w:val="nil"/>
              <w:bottom w:val="single" w:sz="4" w:space="0" w:color="auto"/>
              <w:right w:val="single" w:sz="8" w:space="0" w:color="auto"/>
            </w:tcBorders>
            <w:shd w:val="clear" w:color="auto" w:fill="FDE9D9" w:themeFill="accent6" w:themeFillTint="33"/>
            <w:noWrap/>
            <w:vAlign w:val="center"/>
            <w:hideMark/>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Demirtaşpaşa Anaokulu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24</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Şile Oya Ali Osman Keçici Sosyal Bilimler Lisesi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3</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hideMark/>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Şehit Levent Birben Anaokulu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25</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 xml:space="preserve">Ağva Anadolu Lisesi </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4</w:t>
            </w:r>
          </w:p>
        </w:tc>
        <w:tc>
          <w:tcPr>
            <w:tcW w:w="3885" w:type="dxa"/>
            <w:tcBorders>
              <w:top w:val="single" w:sz="4" w:space="0" w:color="auto"/>
              <w:left w:val="nil"/>
              <w:bottom w:val="single" w:sz="4" w:space="0" w:color="auto"/>
              <w:right w:val="single" w:sz="8" w:space="0" w:color="auto"/>
            </w:tcBorders>
            <w:shd w:val="clear" w:color="auto" w:fill="FDE9D9" w:themeFill="accent6" w:themeFillTint="33"/>
            <w:noWrap/>
            <w:vAlign w:val="center"/>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Özel Şile İncileri Anaokulu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26</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Şile Anadolu Lisesi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5</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tcPr>
          <w:p w:rsidR="00B85D26" w:rsidRPr="00B85D26" w:rsidRDefault="002D1ED4" w:rsidP="00B85D26">
            <w:pPr>
              <w:spacing w:after="160" w:line="259" w:lineRule="auto"/>
              <w:rPr>
                <w:rFonts w:cs="Times New Roman"/>
                <w:sz w:val="20"/>
                <w:szCs w:val="20"/>
                <w:lang w:eastAsia="en-US"/>
              </w:rPr>
            </w:pPr>
            <w:r>
              <w:rPr>
                <w:rFonts w:cs="Times New Roman"/>
                <w:sz w:val="20"/>
                <w:szCs w:val="20"/>
                <w:lang w:eastAsia="en-US"/>
              </w:rPr>
              <w:t>Özel İstanbul Orman</w:t>
            </w:r>
            <w:r w:rsidR="00B85D26" w:rsidRPr="00B85D26">
              <w:rPr>
                <w:rFonts w:cs="Times New Roman"/>
                <w:sz w:val="20"/>
                <w:szCs w:val="20"/>
                <w:lang w:eastAsia="en-US"/>
              </w:rPr>
              <w:t xml:space="preserve"> Anaokulu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27</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Özel Şile Yönder Anadolu Lisesi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6</w:t>
            </w:r>
          </w:p>
        </w:tc>
        <w:tc>
          <w:tcPr>
            <w:tcW w:w="3885" w:type="dxa"/>
            <w:tcBorders>
              <w:top w:val="single" w:sz="4" w:space="0" w:color="auto"/>
              <w:left w:val="nil"/>
              <w:bottom w:val="single" w:sz="4" w:space="0" w:color="auto"/>
              <w:right w:val="single" w:sz="8" w:space="0" w:color="auto"/>
            </w:tcBorders>
            <w:shd w:val="clear" w:color="000000" w:fill="FDE9D9" w:themeFill="accent6" w:themeFillTint="33"/>
            <w:noWrap/>
            <w:vAlign w:val="center"/>
            <w:hideMark/>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Ahmetli Yahşi Bey İlkokulu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28</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Özel Bilgi Kuram Anadolu Lisesi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7</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hideMark/>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 xml:space="preserve">Balibey İlkokulu </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29</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Şile Anadolu İmam Hatip Lisesi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8</w:t>
            </w:r>
          </w:p>
        </w:tc>
        <w:tc>
          <w:tcPr>
            <w:tcW w:w="3885" w:type="dxa"/>
            <w:tcBorders>
              <w:top w:val="single" w:sz="4" w:space="0" w:color="auto"/>
              <w:left w:val="nil"/>
              <w:bottom w:val="single" w:sz="4" w:space="0" w:color="auto"/>
              <w:right w:val="single" w:sz="8" w:space="0" w:color="auto"/>
            </w:tcBorders>
            <w:shd w:val="clear" w:color="auto" w:fill="FDE9D9" w:themeFill="accent6" w:themeFillTint="33"/>
            <w:noWrap/>
            <w:vAlign w:val="center"/>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Necda Moraligil İlkokulu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30</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B85D26" w:rsidRPr="00B85D26" w:rsidRDefault="002D1ED4" w:rsidP="00B85D26">
            <w:pPr>
              <w:spacing w:after="160" w:line="259" w:lineRule="auto"/>
              <w:rPr>
                <w:rFonts w:cs="Times New Roman"/>
                <w:sz w:val="20"/>
                <w:szCs w:val="20"/>
                <w:lang w:eastAsia="en-US"/>
              </w:rPr>
            </w:pPr>
            <w:r>
              <w:rPr>
                <w:rFonts w:cs="Times New Roman"/>
                <w:sz w:val="20"/>
                <w:szCs w:val="20"/>
                <w:lang w:eastAsia="en-US"/>
              </w:rPr>
              <w:t>Ağva Çok Programlı</w:t>
            </w:r>
            <w:r w:rsidR="00B85D26" w:rsidRPr="00B85D26">
              <w:rPr>
                <w:rFonts w:cs="Times New Roman"/>
                <w:sz w:val="20"/>
                <w:szCs w:val="20"/>
                <w:lang w:eastAsia="en-US"/>
              </w:rPr>
              <w:t xml:space="preserve"> Anadolu Lisesi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9</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Şehit Öğretmen Hüseyin Aydemir İlkokulu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31</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Şile İMKB 50. Yıl Çok Programlı Anadolu Lisesi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10</w:t>
            </w:r>
          </w:p>
        </w:tc>
        <w:tc>
          <w:tcPr>
            <w:tcW w:w="3885" w:type="dxa"/>
            <w:tcBorders>
              <w:top w:val="single" w:sz="4" w:space="0" w:color="auto"/>
              <w:left w:val="nil"/>
              <w:bottom w:val="single" w:sz="4" w:space="0" w:color="auto"/>
              <w:right w:val="single" w:sz="8" w:space="0" w:color="auto"/>
            </w:tcBorders>
            <w:shd w:val="clear" w:color="auto" w:fill="FDE9D9" w:themeFill="accent6" w:themeFillTint="33"/>
            <w:noWrap/>
            <w:vAlign w:val="center"/>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Şehit Serkan Angay İlkokulu</w:t>
            </w:r>
          </w:p>
        </w:tc>
        <w:tc>
          <w:tcPr>
            <w:tcW w:w="567" w:type="dxa"/>
            <w:tcBorders>
              <w:top w:val="nil"/>
              <w:left w:val="single" w:sz="4" w:space="0" w:color="auto"/>
              <w:bottom w:val="nil"/>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32</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Şile Mesleki Eğitim Merkezi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11</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Üvezli Yıldız Aytaman İlkokulu</w:t>
            </w:r>
          </w:p>
        </w:tc>
        <w:tc>
          <w:tcPr>
            <w:tcW w:w="567" w:type="dxa"/>
            <w:tcBorders>
              <w:top w:val="single" w:sz="4" w:space="0" w:color="auto"/>
              <w:left w:val="single" w:sz="4" w:space="0" w:color="auto"/>
              <w:bottom w:val="single" w:sz="8"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33</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Şile Borsa İstanbul Mesleki ve Teknik Anadolu Lisesi</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12</w:t>
            </w:r>
          </w:p>
        </w:tc>
        <w:tc>
          <w:tcPr>
            <w:tcW w:w="3885" w:type="dxa"/>
            <w:tcBorders>
              <w:top w:val="single" w:sz="4" w:space="0" w:color="auto"/>
              <w:left w:val="nil"/>
              <w:bottom w:val="single" w:sz="4" w:space="0" w:color="auto"/>
              <w:right w:val="single" w:sz="8" w:space="0" w:color="auto"/>
            </w:tcBorders>
            <w:shd w:val="clear" w:color="auto" w:fill="FDE9D9" w:themeFill="accent6" w:themeFillTint="33"/>
            <w:noWrap/>
            <w:vAlign w:val="center"/>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Ağva Kanan İlkokulu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34</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Şile İMKB Halk Eğitim Merkezi ve Akşam Sanat Okulu Müd.</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13</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tcPr>
          <w:p w:rsidR="00B85D26" w:rsidRPr="00B85D26" w:rsidRDefault="002D1ED4" w:rsidP="00B85D26">
            <w:pPr>
              <w:spacing w:after="160" w:line="259" w:lineRule="auto"/>
              <w:rPr>
                <w:rFonts w:cs="Times New Roman"/>
                <w:sz w:val="20"/>
                <w:szCs w:val="20"/>
                <w:lang w:eastAsia="en-US"/>
              </w:rPr>
            </w:pPr>
            <w:r>
              <w:rPr>
                <w:rFonts w:cs="Times New Roman"/>
                <w:sz w:val="20"/>
                <w:szCs w:val="20"/>
                <w:lang w:eastAsia="en-US"/>
              </w:rPr>
              <w:t>Özel İstanbul Orman</w:t>
            </w:r>
            <w:r w:rsidR="00B85D26" w:rsidRPr="00B85D26">
              <w:rPr>
                <w:rFonts w:cs="Times New Roman"/>
                <w:sz w:val="20"/>
                <w:szCs w:val="20"/>
                <w:lang w:eastAsia="en-US"/>
              </w:rPr>
              <w:t xml:space="preserve"> İlkokulu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35</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Şile Merkez Ortaöğretim Erkek Öğrenci Yurdu</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14</w:t>
            </w:r>
          </w:p>
        </w:tc>
        <w:tc>
          <w:tcPr>
            <w:tcW w:w="3885" w:type="dxa"/>
            <w:tcBorders>
              <w:top w:val="single" w:sz="4" w:space="0" w:color="auto"/>
              <w:left w:val="nil"/>
              <w:bottom w:val="single" w:sz="4" w:space="0" w:color="auto"/>
              <w:right w:val="single" w:sz="8" w:space="0" w:color="auto"/>
            </w:tcBorders>
            <w:shd w:val="clear" w:color="auto" w:fill="FDE9D9" w:themeFill="accent6" w:themeFillTint="33"/>
            <w:noWrap/>
            <w:vAlign w:val="center"/>
            <w:hideMark/>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75.Yıl Ortaokulu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36</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Şile Özel Erenler Kopuzlar Ortaöğretim Erkek Öğr. Yurdu</w:t>
            </w:r>
          </w:p>
        </w:tc>
      </w:tr>
      <w:tr w:rsidR="00B85D26"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B85D26" w:rsidRPr="001C31B3" w:rsidRDefault="00B85D26" w:rsidP="00B85D26">
            <w:pPr>
              <w:spacing w:after="0" w:line="240" w:lineRule="auto"/>
              <w:jc w:val="center"/>
              <w:rPr>
                <w:rFonts w:eastAsia="Times New Roman"/>
                <w:color w:val="FFFFFF" w:themeColor="background1"/>
                <w:sz w:val="20"/>
                <w:szCs w:val="20"/>
              </w:rPr>
            </w:pPr>
            <w:r w:rsidRPr="001C31B3">
              <w:rPr>
                <w:rFonts w:eastAsia="Times New Roman"/>
                <w:color w:val="FFFFFF" w:themeColor="background1"/>
                <w:sz w:val="20"/>
                <w:szCs w:val="20"/>
              </w:rPr>
              <w:t>15</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hideMark/>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Çayırbaşı Fatma Seher Hanım Ortaokulu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B85D26"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37</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B85D26" w:rsidRPr="00B85D26" w:rsidRDefault="00B85D26" w:rsidP="00B85D26">
            <w:pPr>
              <w:spacing w:after="160" w:line="259" w:lineRule="auto"/>
              <w:rPr>
                <w:rFonts w:cs="Times New Roman"/>
                <w:sz w:val="20"/>
                <w:szCs w:val="20"/>
                <w:lang w:eastAsia="en-US"/>
              </w:rPr>
            </w:pPr>
            <w:r w:rsidRPr="00B85D26">
              <w:rPr>
                <w:rFonts w:cs="Times New Roman"/>
                <w:sz w:val="20"/>
                <w:szCs w:val="20"/>
                <w:lang w:eastAsia="en-US"/>
              </w:rPr>
              <w:t>Özel FMV Yükseköğrenim Kız Öğrenci Yurdu</w:t>
            </w:r>
          </w:p>
        </w:tc>
      </w:tr>
      <w:tr w:rsidR="002D1ED4"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2D1ED4" w:rsidRPr="001C31B3" w:rsidRDefault="002D1ED4" w:rsidP="00B85D26">
            <w:pPr>
              <w:spacing w:after="0" w:line="240" w:lineRule="auto"/>
              <w:jc w:val="center"/>
              <w:rPr>
                <w:rFonts w:eastAsia="Times New Roman"/>
                <w:color w:val="FFFFFF" w:themeColor="background1"/>
                <w:sz w:val="20"/>
                <w:szCs w:val="20"/>
              </w:rPr>
            </w:pPr>
            <w:r>
              <w:rPr>
                <w:rFonts w:eastAsia="Times New Roman"/>
                <w:color w:val="FFFFFF" w:themeColor="background1"/>
                <w:sz w:val="20"/>
                <w:szCs w:val="20"/>
              </w:rPr>
              <w:t>16</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hideMark/>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Necda Moraligil Ortaokulu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2D1ED4"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38</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Özel FMV Yükseköğrenim Erkek Öğrenci Yurdu</w:t>
            </w:r>
          </w:p>
        </w:tc>
      </w:tr>
      <w:tr w:rsidR="002D1ED4"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2D1ED4" w:rsidRPr="001C31B3" w:rsidRDefault="002D1ED4" w:rsidP="00B85D26">
            <w:pPr>
              <w:spacing w:after="0" w:line="240" w:lineRule="auto"/>
              <w:jc w:val="center"/>
              <w:rPr>
                <w:rFonts w:eastAsia="Times New Roman"/>
                <w:color w:val="FFFFFF" w:themeColor="background1"/>
                <w:sz w:val="20"/>
                <w:szCs w:val="20"/>
              </w:rPr>
            </w:pPr>
            <w:r>
              <w:rPr>
                <w:rFonts w:eastAsia="Times New Roman"/>
                <w:color w:val="FFFFFF" w:themeColor="background1"/>
                <w:sz w:val="20"/>
                <w:szCs w:val="20"/>
              </w:rPr>
              <w:t>17</w:t>
            </w:r>
          </w:p>
        </w:tc>
        <w:tc>
          <w:tcPr>
            <w:tcW w:w="3885" w:type="dxa"/>
            <w:tcBorders>
              <w:top w:val="single" w:sz="4" w:space="0" w:color="auto"/>
              <w:left w:val="nil"/>
              <w:bottom w:val="single" w:sz="4" w:space="0" w:color="auto"/>
              <w:right w:val="single" w:sz="8" w:space="0" w:color="auto"/>
            </w:tcBorders>
            <w:shd w:val="clear" w:color="auto" w:fill="FDE9D9" w:themeFill="accent6" w:themeFillTint="33"/>
            <w:noWrap/>
            <w:vAlign w:val="center"/>
            <w:hideMark/>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Şehit Öğretmen Hüseyin Aydemir Ortaokulu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2D1ED4"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39</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Özel Şile Uluçınar Özel Eğitim ve Rehabilitasyon Merkezi</w:t>
            </w:r>
          </w:p>
        </w:tc>
      </w:tr>
      <w:tr w:rsidR="002D1ED4"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2D1ED4" w:rsidRPr="001C31B3" w:rsidRDefault="002D1ED4" w:rsidP="00B85D26">
            <w:pPr>
              <w:spacing w:after="0" w:line="240" w:lineRule="auto"/>
              <w:jc w:val="center"/>
              <w:rPr>
                <w:rFonts w:eastAsia="Times New Roman"/>
                <w:color w:val="FFFFFF" w:themeColor="background1"/>
                <w:sz w:val="20"/>
                <w:szCs w:val="20"/>
              </w:rPr>
            </w:pPr>
            <w:r>
              <w:rPr>
                <w:rFonts w:eastAsia="Times New Roman"/>
                <w:color w:val="FFFFFF" w:themeColor="background1"/>
                <w:sz w:val="20"/>
                <w:szCs w:val="20"/>
              </w:rPr>
              <w:t>18</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hideMark/>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Şehit Serkan Angay Ortaokulu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2D1ED4"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40</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Özel Mavi Bakış Özel Öğretim Kursu</w:t>
            </w:r>
          </w:p>
        </w:tc>
      </w:tr>
      <w:tr w:rsidR="002D1ED4"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2D1ED4" w:rsidRPr="001C31B3" w:rsidRDefault="002D1ED4" w:rsidP="00B85D26">
            <w:pPr>
              <w:spacing w:after="0" w:line="240" w:lineRule="auto"/>
              <w:jc w:val="center"/>
              <w:rPr>
                <w:rFonts w:eastAsia="Times New Roman"/>
                <w:color w:val="FFFFFF" w:themeColor="background1"/>
                <w:sz w:val="20"/>
                <w:szCs w:val="20"/>
              </w:rPr>
            </w:pPr>
            <w:r>
              <w:rPr>
                <w:rFonts w:eastAsia="Times New Roman"/>
                <w:color w:val="FFFFFF" w:themeColor="background1"/>
                <w:sz w:val="20"/>
                <w:szCs w:val="20"/>
              </w:rPr>
              <w:t>19</w:t>
            </w:r>
          </w:p>
        </w:tc>
        <w:tc>
          <w:tcPr>
            <w:tcW w:w="3885" w:type="dxa"/>
            <w:tcBorders>
              <w:top w:val="single" w:sz="4" w:space="0" w:color="auto"/>
              <w:left w:val="nil"/>
              <w:bottom w:val="single" w:sz="4" w:space="0" w:color="auto"/>
              <w:right w:val="single" w:sz="8" w:space="0" w:color="auto"/>
            </w:tcBorders>
            <w:shd w:val="clear" w:color="auto" w:fill="FDE9D9" w:themeFill="accent6" w:themeFillTint="33"/>
            <w:noWrap/>
            <w:vAlign w:val="center"/>
            <w:hideMark/>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Üvezli Yıldız Aytaman Ortaokulu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2D1ED4"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41</w:t>
            </w:r>
          </w:p>
        </w:tc>
        <w:tc>
          <w:tcPr>
            <w:tcW w:w="4961" w:type="dxa"/>
            <w:tcBorders>
              <w:top w:val="single" w:sz="4" w:space="0" w:color="auto"/>
              <w:left w:val="single" w:sz="8" w:space="0" w:color="auto"/>
              <w:bottom w:val="single" w:sz="4" w:space="0" w:color="auto"/>
              <w:right w:val="single" w:sz="4" w:space="0" w:color="auto"/>
            </w:tcBorders>
            <w:shd w:val="clear" w:color="auto" w:fill="B8CCE4" w:themeFill="accent1" w:themeFillTint="66"/>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Özel Şile İlk Akbay Akademi Motorlu Taşıtlar Sürücü Kursu</w:t>
            </w:r>
          </w:p>
        </w:tc>
      </w:tr>
      <w:tr w:rsidR="002D1ED4"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2D1ED4" w:rsidRPr="001C31B3" w:rsidRDefault="002D1ED4" w:rsidP="00B85D26">
            <w:pPr>
              <w:spacing w:after="0" w:line="240" w:lineRule="auto"/>
              <w:jc w:val="center"/>
              <w:rPr>
                <w:rFonts w:eastAsia="Times New Roman"/>
                <w:color w:val="FFFFFF" w:themeColor="background1"/>
                <w:sz w:val="20"/>
                <w:szCs w:val="20"/>
              </w:rPr>
            </w:pPr>
            <w:r>
              <w:rPr>
                <w:rFonts w:eastAsia="Times New Roman"/>
                <w:color w:val="FFFFFF" w:themeColor="background1"/>
                <w:sz w:val="20"/>
                <w:szCs w:val="20"/>
              </w:rPr>
              <w:t>20</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hideMark/>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Ağva Atatürk Ortaokulu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2D1ED4" w:rsidRPr="001C31B3" w:rsidRDefault="002D1ED4" w:rsidP="00B85D26">
            <w:pPr>
              <w:spacing w:after="160" w:line="259" w:lineRule="auto"/>
              <w:rPr>
                <w:rFonts w:cs="Times New Roman"/>
                <w:color w:val="FFFFFF" w:themeColor="background1"/>
                <w:sz w:val="20"/>
                <w:szCs w:val="20"/>
                <w:lang w:eastAsia="en-US"/>
              </w:rPr>
            </w:pPr>
            <w:r>
              <w:rPr>
                <w:rFonts w:cs="Times New Roman"/>
                <w:color w:val="FFFFFF" w:themeColor="background1"/>
                <w:sz w:val="20"/>
                <w:szCs w:val="20"/>
                <w:lang w:eastAsia="en-US"/>
              </w:rPr>
              <w:t>42</w:t>
            </w:r>
          </w:p>
        </w:tc>
        <w:tc>
          <w:tcPr>
            <w:tcW w:w="4961" w:type="dxa"/>
            <w:tcBorders>
              <w:top w:val="single" w:sz="4" w:space="0" w:color="auto"/>
              <w:left w:val="single" w:sz="8" w:space="0" w:color="auto"/>
              <w:bottom w:val="single" w:sz="4" w:space="0" w:color="auto"/>
              <w:right w:val="single" w:sz="4" w:space="0" w:color="auto"/>
            </w:tcBorders>
            <w:shd w:val="clear" w:color="auto" w:fill="FDE9D9" w:themeFill="accent6" w:themeFillTint="33"/>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Özel Şile Motorlu Taşıtlar Sürücü Kursu</w:t>
            </w:r>
          </w:p>
        </w:tc>
      </w:tr>
      <w:tr w:rsidR="002D1ED4"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2D1ED4" w:rsidRPr="001C31B3" w:rsidRDefault="002D1ED4" w:rsidP="00B85D26">
            <w:pPr>
              <w:spacing w:after="0" w:line="240" w:lineRule="auto"/>
              <w:jc w:val="center"/>
              <w:rPr>
                <w:rFonts w:eastAsia="Times New Roman"/>
                <w:color w:val="FFFFFF" w:themeColor="background1"/>
                <w:sz w:val="20"/>
                <w:szCs w:val="20"/>
              </w:rPr>
            </w:pPr>
            <w:r>
              <w:rPr>
                <w:rFonts w:eastAsia="Times New Roman"/>
                <w:color w:val="FFFFFF" w:themeColor="background1"/>
                <w:sz w:val="20"/>
                <w:szCs w:val="20"/>
              </w:rPr>
              <w:t>21</w:t>
            </w:r>
          </w:p>
        </w:tc>
        <w:tc>
          <w:tcPr>
            <w:tcW w:w="3885" w:type="dxa"/>
            <w:tcBorders>
              <w:top w:val="single" w:sz="4" w:space="0" w:color="auto"/>
              <w:left w:val="nil"/>
              <w:bottom w:val="single" w:sz="4" w:space="0" w:color="auto"/>
              <w:right w:val="single" w:sz="8" w:space="0" w:color="auto"/>
            </w:tcBorders>
            <w:shd w:val="clear" w:color="auto" w:fill="FDE9D9" w:themeFill="accent6" w:themeFillTint="33"/>
            <w:noWrap/>
            <w:vAlign w:val="center"/>
            <w:hideMark/>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Özel Şile Yönder Ortaokulu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2D1ED4" w:rsidRPr="001C31B3" w:rsidRDefault="002D1ED4" w:rsidP="00B85D26">
            <w:pPr>
              <w:spacing w:after="160" w:line="259" w:lineRule="auto"/>
              <w:rPr>
                <w:rFonts w:cs="Times New Roman"/>
                <w:color w:val="FFFFFF" w:themeColor="background1"/>
                <w:lang w:eastAsia="en-US"/>
              </w:rPr>
            </w:pPr>
            <w:r>
              <w:rPr>
                <w:rFonts w:cs="Times New Roman"/>
                <w:color w:val="FFFFFF" w:themeColor="background1"/>
                <w:lang w:eastAsia="en-US"/>
              </w:rPr>
              <w:t>43</w:t>
            </w:r>
          </w:p>
        </w:tc>
        <w:tc>
          <w:tcPr>
            <w:tcW w:w="4961" w:type="dxa"/>
            <w:tcBorders>
              <w:top w:val="nil"/>
              <w:left w:val="single" w:sz="8" w:space="0" w:color="auto"/>
              <w:bottom w:val="single" w:sz="4" w:space="0" w:color="auto"/>
              <w:right w:val="single" w:sz="4" w:space="0" w:color="auto"/>
            </w:tcBorders>
            <w:shd w:val="clear" w:color="auto" w:fill="B8CCE4" w:themeFill="accent1" w:themeFillTint="66"/>
          </w:tcPr>
          <w:p w:rsidR="002D1ED4" w:rsidRPr="00B85D26" w:rsidRDefault="002D1ED4" w:rsidP="00B85D26">
            <w:pPr>
              <w:spacing w:after="160" w:line="259" w:lineRule="auto"/>
              <w:rPr>
                <w:rFonts w:cs="Times New Roman"/>
                <w:sz w:val="20"/>
                <w:szCs w:val="20"/>
                <w:lang w:eastAsia="en-US"/>
              </w:rPr>
            </w:pPr>
            <w:r>
              <w:rPr>
                <w:rFonts w:cs="Times New Roman"/>
                <w:sz w:val="20"/>
                <w:szCs w:val="20"/>
                <w:lang w:eastAsia="en-US"/>
              </w:rPr>
              <w:t>Şile Engelsiz Merkezi</w:t>
            </w:r>
          </w:p>
        </w:tc>
      </w:tr>
      <w:tr w:rsidR="002D1ED4" w:rsidRPr="00B85D26" w:rsidTr="003C3C9D">
        <w:trPr>
          <w:trHeight w:val="170"/>
        </w:trPr>
        <w:tc>
          <w:tcPr>
            <w:tcW w:w="583" w:type="dxa"/>
            <w:tcBorders>
              <w:top w:val="nil"/>
              <w:left w:val="single" w:sz="4" w:space="0" w:color="auto"/>
              <w:bottom w:val="single" w:sz="4" w:space="0" w:color="auto"/>
              <w:right w:val="single" w:sz="4" w:space="0" w:color="auto"/>
            </w:tcBorders>
            <w:shd w:val="clear" w:color="auto" w:fill="4F81BD" w:themeFill="accent1"/>
            <w:noWrap/>
            <w:vAlign w:val="center"/>
          </w:tcPr>
          <w:p w:rsidR="002D1ED4" w:rsidRPr="001C31B3" w:rsidRDefault="002D1ED4" w:rsidP="00B85D26">
            <w:pPr>
              <w:spacing w:after="0" w:line="240" w:lineRule="auto"/>
              <w:jc w:val="center"/>
              <w:rPr>
                <w:rFonts w:eastAsia="Times New Roman"/>
                <w:color w:val="FFFFFF" w:themeColor="background1"/>
                <w:sz w:val="20"/>
                <w:szCs w:val="20"/>
              </w:rPr>
            </w:pPr>
            <w:r>
              <w:rPr>
                <w:rFonts w:eastAsia="Times New Roman"/>
                <w:color w:val="FFFFFF" w:themeColor="background1"/>
                <w:sz w:val="20"/>
                <w:szCs w:val="20"/>
              </w:rPr>
              <w:t>22</w:t>
            </w:r>
          </w:p>
        </w:tc>
        <w:tc>
          <w:tcPr>
            <w:tcW w:w="3885" w:type="dxa"/>
            <w:tcBorders>
              <w:top w:val="single" w:sz="4" w:space="0" w:color="auto"/>
              <w:left w:val="nil"/>
              <w:bottom w:val="single" w:sz="4" w:space="0" w:color="auto"/>
              <w:right w:val="single" w:sz="8" w:space="0" w:color="auto"/>
            </w:tcBorders>
            <w:shd w:val="clear" w:color="auto" w:fill="B8CCE4" w:themeFill="accent1" w:themeFillTint="66"/>
            <w:noWrap/>
            <w:vAlign w:val="center"/>
          </w:tcPr>
          <w:p w:rsidR="002D1ED4" w:rsidRPr="00B85D26" w:rsidRDefault="002D1ED4" w:rsidP="00B85D26">
            <w:pPr>
              <w:spacing w:after="160" w:line="259" w:lineRule="auto"/>
              <w:rPr>
                <w:rFonts w:cs="Times New Roman"/>
                <w:sz w:val="20"/>
                <w:szCs w:val="20"/>
                <w:lang w:eastAsia="en-US"/>
              </w:rPr>
            </w:pPr>
            <w:r w:rsidRPr="00B85D26">
              <w:rPr>
                <w:rFonts w:cs="Times New Roman"/>
                <w:sz w:val="20"/>
                <w:szCs w:val="20"/>
                <w:lang w:eastAsia="en-US"/>
              </w:rPr>
              <w:t>Özel Bilgi Kuram Ortaokulu</w:t>
            </w:r>
          </w:p>
        </w:tc>
        <w:tc>
          <w:tcPr>
            <w:tcW w:w="567" w:type="dxa"/>
            <w:tcBorders>
              <w:top w:val="nil"/>
              <w:left w:val="single" w:sz="4" w:space="0" w:color="auto"/>
              <w:bottom w:val="single" w:sz="4" w:space="0" w:color="auto"/>
              <w:right w:val="single" w:sz="4" w:space="0" w:color="auto"/>
            </w:tcBorders>
            <w:shd w:val="clear" w:color="auto" w:fill="4F81BD" w:themeFill="accent1"/>
          </w:tcPr>
          <w:p w:rsidR="002D1ED4" w:rsidRPr="001C31B3" w:rsidRDefault="002D1ED4" w:rsidP="00B85D26">
            <w:pPr>
              <w:spacing w:after="160" w:line="259" w:lineRule="auto"/>
              <w:rPr>
                <w:rFonts w:cs="Times New Roman"/>
                <w:color w:val="FFFFFF" w:themeColor="background1"/>
                <w:lang w:eastAsia="en-US"/>
              </w:rPr>
            </w:pPr>
            <w:r>
              <w:rPr>
                <w:rFonts w:cs="Times New Roman"/>
                <w:color w:val="FFFFFF" w:themeColor="background1"/>
                <w:lang w:eastAsia="en-US"/>
              </w:rPr>
              <w:t>44</w:t>
            </w:r>
          </w:p>
        </w:tc>
        <w:tc>
          <w:tcPr>
            <w:tcW w:w="4961" w:type="dxa"/>
            <w:tcBorders>
              <w:top w:val="nil"/>
              <w:left w:val="single" w:sz="8" w:space="0" w:color="auto"/>
              <w:bottom w:val="single" w:sz="4" w:space="0" w:color="auto"/>
              <w:right w:val="single" w:sz="4" w:space="0" w:color="auto"/>
            </w:tcBorders>
            <w:shd w:val="clear" w:color="auto" w:fill="FDE9D9" w:themeFill="accent6" w:themeFillTint="33"/>
          </w:tcPr>
          <w:p w:rsidR="002D1ED4" w:rsidRPr="00B85D26" w:rsidRDefault="002D1ED4" w:rsidP="00B85D26">
            <w:pPr>
              <w:spacing w:after="160" w:line="259" w:lineRule="auto"/>
              <w:rPr>
                <w:rFonts w:cs="Times New Roman"/>
                <w:sz w:val="20"/>
                <w:szCs w:val="20"/>
                <w:lang w:eastAsia="en-US"/>
              </w:rPr>
            </w:pPr>
            <w:r>
              <w:rPr>
                <w:rFonts w:cs="Times New Roman"/>
                <w:sz w:val="20"/>
                <w:szCs w:val="20"/>
                <w:lang w:eastAsia="en-US"/>
              </w:rPr>
              <w:t>HEM Döner Sermayeli İşletme Yemekhanesi</w:t>
            </w:r>
          </w:p>
        </w:tc>
      </w:tr>
    </w:tbl>
    <w:p w:rsidR="001C29EC" w:rsidRDefault="001C29EC">
      <w:pPr>
        <w:pBdr>
          <w:top w:val="nil"/>
          <w:left w:val="nil"/>
          <w:bottom w:val="nil"/>
          <w:right w:val="nil"/>
          <w:between w:val="nil"/>
        </w:pBdr>
        <w:spacing w:after="0" w:line="240" w:lineRule="auto"/>
        <w:rPr>
          <w:rFonts w:ascii="Book Antiqua" w:eastAsia="Book Antiqua" w:hAnsi="Book Antiqua" w:cs="Book Antiqua"/>
          <w:b/>
          <w:color w:val="000000"/>
        </w:rPr>
      </w:pPr>
    </w:p>
    <w:p w:rsidR="001C29EC" w:rsidRDefault="001C29EC">
      <w:pPr>
        <w:pBdr>
          <w:top w:val="nil"/>
          <w:left w:val="nil"/>
          <w:bottom w:val="nil"/>
          <w:right w:val="nil"/>
          <w:between w:val="nil"/>
        </w:pBdr>
        <w:spacing w:after="0" w:line="240" w:lineRule="auto"/>
        <w:rPr>
          <w:rFonts w:ascii="Book Antiqua" w:eastAsia="Book Antiqua" w:hAnsi="Book Antiqua" w:cs="Book Antiqua"/>
          <w:b/>
          <w:color w:val="000000"/>
        </w:rPr>
      </w:pPr>
    </w:p>
    <w:p w:rsidR="001C29EC" w:rsidRDefault="001C29EC">
      <w:pPr>
        <w:pBdr>
          <w:top w:val="nil"/>
          <w:left w:val="nil"/>
          <w:bottom w:val="nil"/>
          <w:right w:val="nil"/>
          <w:between w:val="nil"/>
        </w:pBdr>
        <w:spacing w:after="0" w:line="240" w:lineRule="auto"/>
        <w:rPr>
          <w:rFonts w:ascii="Book Antiqua" w:eastAsia="Book Antiqua" w:hAnsi="Book Antiqua" w:cs="Book Antiqua"/>
          <w:b/>
          <w:color w:val="000000"/>
        </w:rPr>
      </w:pPr>
    </w:p>
    <w:p w:rsidR="00BA2E7B" w:rsidRDefault="00BA2E7B">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BA2E7B" w:rsidRDefault="00BA2E7B">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536691" w:rsidRDefault="00536691">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536691" w:rsidRDefault="00536691">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536691" w:rsidRDefault="00536691">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EC38F1" w:rsidRDefault="00EC38F1">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EC38F1" w:rsidRDefault="00EC38F1">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EC38F1" w:rsidRDefault="00EC38F1">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2D1ED4" w:rsidRDefault="002D1ED4" w:rsidP="00EC38F1">
      <w:pPr>
        <w:pStyle w:val="t"/>
        <w:rPr>
          <w:rFonts w:eastAsia="Book Antiqua"/>
        </w:rPr>
      </w:pPr>
    </w:p>
    <w:p w:rsidR="00AC1944" w:rsidRPr="00A53C69" w:rsidRDefault="00B86116" w:rsidP="00EC38F1">
      <w:pPr>
        <w:pStyle w:val="t"/>
        <w:rPr>
          <w:rFonts w:eastAsia="Book Antiqua"/>
        </w:rPr>
      </w:pPr>
      <w:bookmarkStart w:id="71" w:name="_Toc27577009"/>
      <w:r>
        <w:rPr>
          <w:rFonts w:eastAsia="Book Antiqua"/>
        </w:rPr>
        <w:lastRenderedPageBreak/>
        <w:t>Tablo 1</w:t>
      </w:r>
      <w:r w:rsidR="00233A60">
        <w:rPr>
          <w:rFonts w:eastAsia="Book Antiqua"/>
        </w:rPr>
        <w:t>7</w:t>
      </w:r>
      <w:r w:rsidR="00E31365" w:rsidRPr="00A53C69">
        <w:rPr>
          <w:rFonts w:eastAsia="Book Antiqua"/>
        </w:rPr>
        <w:t xml:space="preserve">: </w:t>
      </w:r>
      <w:r w:rsidR="008E49E9" w:rsidRPr="00A53C69">
        <w:rPr>
          <w:rFonts w:eastAsia="Book Antiqua"/>
        </w:rPr>
        <w:t xml:space="preserve">2018 </w:t>
      </w:r>
      <w:r w:rsidR="00E31365" w:rsidRPr="00A53C69">
        <w:rPr>
          <w:rFonts w:eastAsia="Book Antiqua"/>
        </w:rPr>
        <w:t xml:space="preserve">Örgün Eğitim Okul Öncesinde </w:t>
      </w:r>
      <w:r w:rsidR="00C8135D" w:rsidRPr="00A53C69">
        <w:rPr>
          <w:rFonts w:eastAsia="Book Antiqua"/>
        </w:rPr>
        <w:t>Okula Kayıtlı Öğrenci Sayıları</w:t>
      </w:r>
      <w:bookmarkEnd w:id="71"/>
    </w:p>
    <w:p w:rsidR="00AC1944" w:rsidRDefault="00AC1944"/>
    <w:tbl>
      <w:tblPr>
        <w:tblStyle w:val="1"/>
        <w:tblW w:w="9281"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6606"/>
        <w:gridCol w:w="2675"/>
      </w:tblGrid>
      <w:tr w:rsidR="00AC1944" w:rsidTr="002509A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06" w:type="dxa"/>
            <w:tcBorders>
              <w:top w:val="single" w:sz="4" w:space="0" w:color="auto"/>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 </w:t>
            </w:r>
          </w:p>
        </w:tc>
        <w:tc>
          <w:tcPr>
            <w:tcW w:w="2675" w:type="dxa"/>
            <w:tcBorders>
              <w:top w:val="single" w:sz="4" w:space="0" w:color="auto"/>
              <w:bottom w:val="single" w:sz="4" w:space="0" w:color="FFFFFF"/>
              <w:right w:val="single" w:sz="4" w:space="0" w:color="auto"/>
            </w:tcBorders>
          </w:tcPr>
          <w:p w:rsidR="00AC1944" w:rsidRDefault="001705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C31B3">
              <w:rPr>
                <w:rFonts w:ascii="Times New Roman" w:eastAsia="Times New Roman" w:hAnsi="Times New Roman" w:cs="Times New Roman"/>
                <w:b w:val="0"/>
                <w:color w:val="FFFFFF" w:themeColor="background1"/>
                <w:sz w:val="20"/>
                <w:szCs w:val="20"/>
              </w:rPr>
              <w:t>2017-2018</w:t>
            </w:r>
          </w:p>
        </w:tc>
      </w:tr>
      <w:tr w:rsidR="00AC1944" w:rsidTr="002509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0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Eğitimden Yararlanan Çocuk Sayısı</w:t>
            </w:r>
          </w:p>
        </w:tc>
        <w:tc>
          <w:tcPr>
            <w:tcW w:w="2675" w:type="dxa"/>
            <w:tcBorders>
              <w:top w:val="single" w:sz="4" w:space="0" w:color="FFFFFF"/>
              <w:bottom w:val="single" w:sz="4" w:space="0" w:color="FFFFFF"/>
              <w:right w:val="single" w:sz="4" w:space="0" w:color="auto"/>
            </w:tcBorders>
            <w:vAlign w:val="center"/>
          </w:tcPr>
          <w:p w:rsidR="00AC1944" w:rsidRDefault="001705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478</w:t>
            </w:r>
          </w:p>
        </w:tc>
      </w:tr>
      <w:tr w:rsidR="00AC1944" w:rsidTr="002509A3">
        <w:trPr>
          <w:trHeight w:val="440"/>
        </w:trPr>
        <w:tc>
          <w:tcPr>
            <w:cnfStyle w:val="001000000000" w:firstRow="0" w:lastRow="0" w:firstColumn="1" w:lastColumn="0" w:oddVBand="0" w:evenVBand="0" w:oddHBand="0" w:evenHBand="0" w:firstRowFirstColumn="0" w:firstRowLastColumn="0" w:lastRowFirstColumn="0" w:lastRowLastColumn="0"/>
            <w:tcW w:w="660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İlçe Geneli Anaokulu/Anasınıfı Derslik Sayısı</w:t>
            </w:r>
          </w:p>
        </w:tc>
        <w:tc>
          <w:tcPr>
            <w:tcW w:w="2675" w:type="dxa"/>
            <w:tcBorders>
              <w:top w:val="single" w:sz="4" w:space="0" w:color="FFFFFF"/>
              <w:bottom w:val="single" w:sz="4" w:space="0" w:color="FFFFFF"/>
              <w:right w:val="single" w:sz="4" w:space="0" w:color="auto"/>
            </w:tcBorders>
            <w:vAlign w:val="center"/>
          </w:tcPr>
          <w:p w:rsidR="00AC1944" w:rsidRDefault="001705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C1944" w:rsidTr="00250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Derslik Başına Düşen Öğrenci Sayısı</w:t>
            </w:r>
          </w:p>
        </w:tc>
        <w:tc>
          <w:tcPr>
            <w:tcW w:w="2675" w:type="dxa"/>
            <w:tcBorders>
              <w:top w:val="single" w:sz="4" w:space="0" w:color="FFFFFF"/>
              <w:bottom w:val="single" w:sz="4" w:space="0" w:color="FFFFFF"/>
              <w:right w:val="single" w:sz="4" w:space="0" w:color="auto"/>
            </w:tcBorders>
            <w:vAlign w:val="center"/>
          </w:tcPr>
          <w:p w:rsidR="00AC1944" w:rsidRDefault="001705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C1944" w:rsidTr="002509A3">
        <w:trPr>
          <w:trHeight w:val="240"/>
        </w:trPr>
        <w:tc>
          <w:tcPr>
            <w:cnfStyle w:val="001000000000" w:firstRow="0" w:lastRow="0" w:firstColumn="1" w:lastColumn="0" w:oddVBand="0" w:evenVBand="0" w:oddHBand="0" w:evenHBand="0" w:firstRowFirstColumn="0" w:firstRowLastColumn="0" w:lastRowFirstColumn="0" w:lastRowLastColumn="0"/>
            <w:tcW w:w="660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İlçe Geneli Anasınıfı Öğretmeni Sayısı</w:t>
            </w:r>
          </w:p>
        </w:tc>
        <w:tc>
          <w:tcPr>
            <w:tcW w:w="2675" w:type="dxa"/>
            <w:tcBorders>
              <w:top w:val="single" w:sz="4" w:space="0" w:color="FFFFFF"/>
              <w:bottom w:val="single" w:sz="4" w:space="0" w:color="FFFFFF"/>
              <w:right w:val="single" w:sz="4" w:space="0" w:color="auto"/>
            </w:tcBorders>
            <w:vAlign w:val="center"/>
          </w:tcPr>
          <w:p w:rsidR="00AC1944" w:rsidRDefault="001705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r>
      <w:tr w:rsidR="00AC1944" w:rsidTr="002509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606" w:type="dxa"/>
            <w:tcBorders>
              <w:top w:val="single" w:sz="4" w:space="0" w:color="FFFFFF"/>
              <w:left w:val="single" w:sz="4" w:space="0" w:color="auto"/>
              <w:bottom w:val="single" w:sz="4" w:space="0" w:color="auto"/>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Öğretmen Başına Düşen Öğrenci Sayısı</w:t>
            </w:r>
          </w:p>
        </w:tc>
        <w:tc>
          <w:tcPr>
            <w:tcW w:w="2675" w:type="dxa"/>
            <w:tcBorders>
              <w:top w:val="single" w:sz="4" w:space="0" w:color="FFFFFF"/>
              <w:bottom w:val="single" w:sz="4" w:space="0" w:color="auto"/>
              <w:right w:val="single" w:sz="4" w:space="0" w:color="auto"/>
            </w:tcBorders>
            <w:shd w:val="clear" w:color="auto" w:fill="B8CCE4" w:themeFill="accent1" w:themeFillTint="66"/>
            <w:vAlign w:val="center"/>
          </w:tcPr>
          <w:p w:rsidR="00AC1944" w:rsidRDefault="0017051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bl>
    <w:p w:rsidR="00AC1944" w:rsidRDefault="00AC1944"/>
    <w:p w:rsidR="00C8135D" w:rsidRDefault="00C8135D">
      <w:pPr>
        <w:pBdr>
          <w:top w:val="nil"/>
          <w:left w:val="nil"/>
          <w:bottom w:val="nil"/>
          <w:right w:val="nil"/>
          <w:between w:val="nil"/>
        </w:pBdr>
        <w:spacing w:after="0" w:line="240" w:lineRule="auto"/>
        <w:rPr>
          <w:rFonts w:ascii="Book Antiqua" w:eastAsia="Book Antiqua" w:hAnsi="Book Antiqua" w:cs="Book Antiqua"/>
          <w:b/>
          <w:color w:val="000000"/>
        </w:rPr>
      </w:pPr>
    </w:p>
    <w:p w:rsidR="00362339" w:rsidRDefault="00362339">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AC1944" w:rsidRPr="00362339" w:rsidRDefault="00362339" w:rsidP="00EC38F1">
      <w:pPr>
        <w:pStyle w:val="t"/>
        <w:rPr>
          <w:rFonts w:eastAsia="Book Antiqua"/>
        </w:rPr>
      </w:pPr>
      <w:bookmarkStart w:id="72" w:name="_Toc27577010"/>
      <w:r>
        <w:rPr>
          <w:rFonts w:eastAsia="Book Antiqua"/>
        </w:rPr>
        <w:t>Tablo 1</w:t>
      </w:r>
      <w:r w:rsidR="00612507">
        <w:rPr>
          <w:rFonts w:eastAsia="Book Antiqua"/>
        </w:rPr>
        <w:t>8</w:t>
      </w:r>
      <w:r w:rsidR="00E31365" w:rsidRPr="00362339">
        <w:rPr>
          <w:rFonts w:eastAsia="Book Antiqua"/>
        </w:rPr>
        <w:t xml:space="preserve">: </w:t>
      </w:r>
      <w:r w:rsidR="00F875C0">
        <w:rPr>
          <w:rFonts w:eastAsia="Book Antiqua"/>
        </w:rPr>
        <w:t xml:space="preserve">2018 </w:t>
      </w:r>
      <w:r w:rsidR="00E31365" w:rsidRPr="00362339">
        <w:rPr>
          <w:rFonts w:eastAsia="Book Antiqua"/>
        </w:rPr>
        <w:t xml:space="preserve">Örgün Eğitim Temel Eğitimde </w:t>
      </w:r>
      <w:r w:rsidR="00047261">
        <w:rPr>
          <w:rFonts w:eastAsia="Book Antiqua"/>
        </w:rPr>
        <w:t xml:space="preserve">Okula </w:t>
      </w:r>
      <w:r w:rsidR="000626D9" w:rsidRPr="00362339">
        <w:rPr>
          <w:rFonts w:eastAsia="Book Antiqua"/>
        </w:rPr>
        <w:t>Kayıtlı Öğrenci Sayıları</w:t>
      </w:r>
      <w:bookmarkEnd w:id="72"/>
    </w:p>
    <w:p w:rsidR="00AC1944" w:rsidRDefault="00AC1944"/>
    <w:tbl>
      <w:tblPr>
        <w:tblStyle w:val="a"/>
        <w:tblW w:w="9288"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6607"/>
        <w:gridCol w:w="2681"/>
      </w:tblGrid>
      <w:tr w:rsidR="00AC1944" w:rsidTr="002509A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auto"/>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 </w:t>
            </w:r>
          </w:p>
        </w:tc>
        <w:tc>
          <w:tcPr>
            <w:tcW w:w="2681" w:type="dxa"/>
            <w:tcBorders>
              <w:top w:val="single" w:sz="4" w:space="0" w:color="auto"/>
              <w:bottom w:val="single" w:sz="4" w:space="0" w:color="FFFFFF"/>
              <w:right w:val="single" w:sz="4" w:space="0" w:color="auto"/>
            </w:tcBorders>
          </w:tcPr>
          <w:p w:rsidR="00AC1944" w:rsidRDefault="00C813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C31B3">
              <w:rPr>
                <w:rFonts w:ascii="Times New Roman" w:eastAsia="Times New Roman" w:hAnsi="Times New Roman" w:cs="Times New Roman"/>
                <w:b w:val="0"/>
                <w:color w:val="FFFFFF" w:themeColor="background1"/>
                <w:sz w:val="20"/>
                <w:szCs w:val="20"/>
              </w:rPr>
              <w:t>2017-2018</w:t>
            </w:r>
          </w:p>
        </w:tc>
      </w:tr>
      <w:tr w:rsidR="00AC1944" w:rsidTr="002509A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Okula Devam Eden Erkek Öğrenci Sayısı</w:t>
            </w:r>
          </w:p>
        </w:tc>
        <w:tc>
          <w:tcPr>
            <w:tcW w:w="2681" w:type="dxa"/>
            <w:tcBorders>
              <w:top w:val="single" w:sz="4" w:space="0" w:color="FFFFFF"/>
              <w:bottom w:val="single" w:sz="4" w:space="0" w:color="FFFFFF"/>
              <w:right w:val="single" w:sz="4" w:space="0" w:color="auto"/>
            </w:tcBorders>
          </w:tcPr>
          <w:p w:rsidR="00AC1944" w:rsidRDefault="00E31365" w:rsidP="001B5D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sidR="001B5D26">
              <w:rPr>
                <w:rFonts w:ascii="Times New Roman" w:eastAsia="Times New Roman" w:hAnsi="Times New Roman" w:cs="Times New Roman"/>
                <w:sz w:val="20"/>
                <w:szCs w:val="20"/>
              </w:rPr>
              <w:t>50</w:t>
            </w:r>
          </w:p>
        </w:tc>
      </w:tr>
      <w:tr w:rsidR="00AC1944" w:rsidTr="002509A3">
        <w:trPr>
          <w:trHeight w:val="50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Okula Devam Eden Kız Öğrenci Sayısı</w:t>
            </w:r>
          </w:p>
        </w:tc>
        <w:tc>
          <w:tcPr>
            <w:tcW w:w="2681" w:type="dxa"/>
            <w:tcBorders>
              <w:top w:val="single" w:sz="4" w:space="0" w:color="FFFFFF"/>
              <w:bottom w:val="single" w:sz="4" w:space="0" w:color="FFFFFF"/>
              <w:right w:val="single" w:sz="4" w:space="0" w:color="auto"/>
            </w:tcBorders>
          </w:tcPr>
          <w:p w:rsidR="00AC1944" w:rsidRDefault="00E31365" w:rsidP="001B5D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1B5D26">
              <w:rPr>
                <w:rFonts w:ascii="Times New Roman" w:eastAsia="Times New Roman" w:hAnsi="Times New Roman" w:cs="Times New Roman"/>
                <w:sz w:val="20"/>
                <w:szCs w:val="20"/>
              </w:rPr>
              <w:t>138</w:t>
            </w:r>
          </w:p>
        </w:tc>
      </w:tr>
      <w:tr w:rsidR="00AC1944" w:rsidTr="002509A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Okula Devam Eden Toplam Öğrenci Sayısı</w:t>
            </w:r>
          </w:p>
        </w:tc>
        <w:tc>
          <w:tcPr>
            <w:tcW w:w="2681" w:type="dxa"/>
            <w:tcBorders>
              <w:top w:val="single" w:sz="4" w:space="0" w:color="FFFFFF"/>
              <w:bottom w:val="single" w:sz="4" w:space="0" w:color="FFFFFF"/>
              <w:right w:val="single" w:sz="4" w:space="0" w:color="auto"/>
            </w:tcBorders>
            <w:shd w:val="clear" w:color="auto" w:fill="B8CCE4" w:themeFill="accent1" w:themeFillTint="66"/>
          </w:tcPr>
          <w:p w:rsidR="00AC1944" w:rsidRDefault="001B5D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2388</w:t>
            </w:r>
          </w:p>
        </w:tc>
      </w:tr>
      <w:tr w:rsidR="00AC1944" w:rsidTr="002509A3">
        <w:trPr>
          <w:trHeight w:val="32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Toplam Derslik Sayısı</w:t>
            </w:r>
          </w:p>
        </w:tc>
        <w:tc>
          <w:tcPr>
            <w:tcW w:w="2681" w:type="dxa"/>
            <w:tcBorders>
              <w:top w:val="single" w:sz="4" w:space="0" w:color="FFFFFF"/>
              <w:bottom w:val="single" w:sz="4" w:space="0" w:color="FFFFFF"/>
              <w:right w:val="single" w:sz="4" w:space="0" w:color="auto"/>
            </w:tcBorders>
          </w:tcPr>
          <w:p w:rsidR="00AC1944" w:rsidRDefault="00E31365" w:rsidP="001B5D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1B5D26">
              <w:rPr>
                <w:rFonts w:ascii="Times New Roman" w:eastAsia="Times New Roman" w:hAnsi="Times New Roman" w:cs="Times New Roman"/>
                <w:sz w:val="20"/>
                <w:szCs w:val="20"/>
              </w:rPr>
              <w:t>71</w:t>
            </w:r>
          </w:p>
        </w:tc>
      </w:tr>
      <w:tr w:rsidR="00AC1944" w:rsidTr="002509A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Derslik Başına Düşen Öğrenci Sayısı</w:t>
            </w:r>
          </w:p>
        </w:tc>
        <w:tc>
          <w:tcPr>
            <w:tcW w:w="2681" w:type="dxa"/>
            <w:tcBorders>
              <w:top w:val="single" w:sz="4" w:space="0" w:color="FFFFFF"/>
              <w:bottom w:val="single" w:sz="4" w:space="0" w:color="FFFFFF"/>
              <w:right w:val="single" w:sz="4" w:space="0" w:color="auto"/>
            </w:tcBorders>
          </w:tcPr>
          <w:p w:rsidR="00AC1944" w:rsidRDefault="00E31365" w:rsidP="001B5D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1B5D26">
              <w:rPr>
                <w:rFonts w:ascii="Times New Roman" w:eastAsia="Times New Roman" w:hAnsi="Times New Roman" w:cs="Times New Roman"/>
                <w:sz w:val="20"/>
                <w:szCs w:val="20"/>
              </w:rPr>
              <w:t>3</w:t>
            </w:r>
          </w:p>
        </w:tc>
      </w:tr>
      <w:tr w:rsidR="00AC1944" w:rsidTr="002509A3">
        <w:trPr>
          <w:trHeight w:val="32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Toplam Öğretmen Sayısı</w:t>
            </w:r>
          </w:p>
        </w:tc>
        <w:tc>
          <w:tcPr>
            <w:tcW w:w="2681" w:type="dxa"/>
            <w:tcBorders>
              <w:top w:val="single" w:sz="4" w:space="0" w:color="FFFFFF"/>
              <w:bottom w:val="single" w:sz="4" w:space="0" w:color="FFFFFF"/>
              <w:right w:val="single" w:sz="4" w:space="0" w:color="auto"/>
            </w:tcBorders>
          </w:tcPr>
          <w:p w:rsidR="00AC1944" w:rsidRDefault="001B5D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r>
      <w:tr w:rsidR="00AC1944" w:rsidTr="002509A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Öğretmen Başına Düşen Öğrenci Sayısı</w:t>
            </w:r>
          </w:p>
        </w:tc>
        <w:tc>
          <w:tcPr>
            <w:tcW w:w="2681" w:type="dxa"/>
            <w:tcBorders>
              <w:top w:val="single" w:sz="4" w:space="0" w:color="FFFFFF"/>
              <w:bottom w:val="single" w:sz="4" w:space="0" w:color="FFFFFF"/>
              <w:right w:val="single" w:sz="4" w:space="0" w:color="auto"/>
            </w:tcBorders>
          </w:tcPr>
          <w:p w:rsidR="00AC1944" w:rsidRDefault="00E31365" w:rsidP="001B5D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1B5D26">
              <w:rPr>
                <w:rFonts w:ascii="Times New Roman" w:eastAsia="Times New Roman" w:hAnsi="Times New Roman" w:cs="Times New Roman"/>
                <w:sz w:val="20"/>
                <w:szCs w:val="20"/>
              </w:rPr>
              <w:t>1</w:t>
            </w:r>
          </w:p>
        </w:tc>
      </w:tr>
      <w:tr w:rsidR="00AC1944" w:rsidTr="002509A3">
        <w:trPr>
          <w:trHeight w:val="50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B.S.İ. Okulunda Okuyan Öğrenci Oranı %</w:t>
            </w:r>
          </w:p>
        </w:tc>
        <w:tc>
          <w:tcPr>
            <w:tcW w:w="2681" w:type="dxa"/>
            <w:tcBorders>
              <w:top w:val="single" w:sz="4" w:space="0" w:color="FFFFFF"/>
              <w:bottom w:val="single" w:sz="4" w:space="0" w:color="FFFFFF"/>
              <w:right w:val="single" w:sz="4" w:space="0" w:color="auto"/>
            </w:tcBorders>
          </w:tcPr>
          <w:p w:rsidR="00AC1944" w:rsidRDefault="00E313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AC1944" w:rsidTr="002509A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Taşımalı Eğitimden Yararlanan Öğrenci Sayısı</w:t>
            </w:r>
          </w:p>
        </w:tc>
        <w:tc>
          <w:tcPr>
            <w:tcW w:w="2681" w:type="dxa"/>
            <w:tcBorders>
              <w:top w:val="single" w:sz="4" w:space="0" w:color="FFFFFF"/>
              <w:bottom w:val="single" w:sz="4" w:space="0" w:color="FFFFFF"/>
              <w:right w:val="single" w:sz="4" w:space="0" w:color="auto"/>
            </w:tcBorders>
          </w:tcPr>
          <w:p w:rsidR="00AC1944" w:rsidRDefault="00E31365" w:rsidP="001B5D2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1B5D26">
              <w:rPr>
                <w:sz w:val="20"/>
                <w:szCs w:val="20"/>
              </w:rPr>
              <w:t>599</w:t>
            </w:r>
          </w:p>
        </w:tc>
      </w:tr>
      <w:tr w:rsidR="00AC1944" w:rsidTr="002509A3">
        <w:trPr>
          <w:trHeight w:val="320"/>
        </w:trPr>
        <w:tc>
          <w:tcPr>
            <w:cnfStyle w:val="001000000000" w:firstRow="0" w:lastRow="0" w:firstColumn="1" w:lastColumn="0" w:oddVBand="0" w:evenVBand="0" w:oddHBand="0" w:evenHBand="0" w:firstRowFirstColumn="0" w:firstRowLastColumn="0" w:lastRowFirstColumn="0" w:lastRowLastColumn="0"/>
            <w:tcW w:w="6607" w:type="dxa"/>
            <w:tcBorders>
              <w:top w:val="single" w:sz="4" w:space="0" w:color="FFFFFF"/>
              <w:left w:val="single" w:sz="4" w:space="0" w:color="auto"/>
              <w:bottom w:val="single" w:sz="4" w:space="0" w:color="auto"/>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Taşınan Öğrenci Oranı</w:t>
            </w:r>
          </w:p>
        </w:tc>
        <w:tc>
          <w:tcPr>
            <w:tcW w:w="2681" w:type="dxa"/>
            <w:tcBorders>
              <w:top w:val="single" w:sz="4" w:space="0" w:color="FFFFFF"/>
              <w:bottom w:val="single" w:sz="4" w:space="0" w:color="auto"/>
              <w:right w:val="single" w:sz="4" w:space="0" w:color="auto"/>
            </w:tcBorders>
          </w:tcPr>
          <w:p w:rsidR="00AC1944" w:rsidRDefault="00E31365" w:rsidP="001B5D2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1B5D26">
              <w:rPr>
                <w:rFonts w:ascii="Times New Roman" w:eastAsia="Times New Roman" w:hAnsi="Times New Roman" w:cs="Times New Roman"/>
                <w:sz w:val="20"/>
                <w:szCs w:val="20"/>
              </w:rPr>
              <w:t>67</w:t>
            </w:r>
          </w:p>
        </w:tc>
      </w:tr>
    </w:tbl>
    <w:p w:rsidR="00AC1944" w:rsidRDefault="00AC1944">
      <w:pPr>
        <w:rPr>
          <w:rFonts w:ascii="Times New Roman" w:eastAsia="Times New Roman" w:hAnsi="Times New Roman" w:cs="Times New Roman"/>
          <w:b/>
          <w:color w:val="000000"/>
        </w:rPr>
      </w:pPr>
      <w:bookmarkStart w:id="73" w:name="28h4qwu" w:colFirst="0" w:colLast="0"/>
      <w:bookmarkEnd w:id="73"/>
    </w:p>
    <w:p w:rsidR="00E5519E" w:rsidRDefault="00E5519E">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E5519E" w:rsidRDefault="00E5519E">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E5519E" w:rsidRDefault="00E5519E">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E5519E" w:rsidRDefault="00E5519E">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E5519E" w:rsidRDefault="00E5519E">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E5519E" w:rsidRDefault="00E5519E">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C82A0C" w:rsidRDefault="00C82A0C">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2D1ED4" w:rsidRDefault="002D1ED4" w:rsidP="00EC38F1">
      <w:pPr>
        <w:pStyle w:val="t"/>
        <w:rPr>
          <w:rFonts w:eastAsia="Book Antiqua"/>
        </w:rPr>
      </w:pPr>
    </w:p>
    <w:p w:rsidR="00AC1944" w:rsidRDefault="00AC6C5A" w:rsidP="00EC38F1">
      <w:pPr>
        <w:pStyle w:val="t"/>
      </w:pPr>
      <w:bookmarkStart w:id="74" w:name="_Toc27577011"/>
      <w:r>
        <w:rPr>
          <w:rFonts w:eastAsia="Book Antiqua"/>
        </w:rPr>
        <w:lastRenderedPageBreak/>
        <w:t>Tablo 19</w:t>
      </w:r>
      <w:r w:rsidR="00E31365" w:rsidRPr="00A800E1">
        <w:rPr>
          <w:rFonts w:eastAsia="Book Antiqua"/>
        </w:rPr>
        <w:t xml:space="preserve">: </w:t>
      </w:r>
      <w:r w:rsidR="00F875C0">
        <w:rPr>
          <w:rFonts w:eastAsia="Book Antiqua"/>
        </w:rPr>
        <w:t xml:space="preserve">2018 </w:t>
      </w:r>
      <w:r w:rsidR="00E31365" w:rsidRPr="00A800E1">
        <w:rPr>
          <w:rFonts w:eastAsia="Book Antiqua"/>
        </w:rPr>
        <w:t xml:space="preserve">Örgün Eğitim Ortaöğretimde </w:t>
      </w:r>
      <w:r w:rsidR="00047261">
        <w:rPr>
          <w:rFonts w:eastAsia="Book Antiqua"/>
        </w:rPr>
        <w:t xml:space="preserve">Okula </w:t>
      </w:r>
      <w:r w:rsidR="004579F9" w:rsidRPr="00A800E1">
        <w:rPr>
          <w:rFonts w:eastAsia="Book Antiqua"/>
        </w:rPr>
        <w:t>Kayıtlı Öğrenci Sayıları</w:t>
      </w:r>
      <w:bookmarkEnd w:id="74"/>
    </w:p>
    <w:tbl>
      <w:tblPr>
        <w:tblStyle w:val="a0"/>
        <w:tblW w:w="9188"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6536"/>
        <w:gridCol w:w="1326"/>
        <w:gridCol w:w="1326"/>
      </w:tblGrid>
      <w:tr w:rsidR="00AC1944" w:rsidTr="002509A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auto"/>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 </w:t>
            </w:r>
          </w:p>
        </w:tc>
        <w:tc>
          <w:tcPr>
            <w:tcW w:w="2652" w:type="dxa"/>
            <w:gridSpan w:val="2"/>
            <w:tcBorders>
              <w:top w:val="single" w:sz="4" w:space="0" w:color="auto"/>
              <w:bottom w:val="single" w:sz="4" w:space="0" w:color="FFFFFF"/>
              <w:right w:val="single" w:sz="4" w:space="0" w:color="auto"/>
            </w:tcBorders>
          </w:tcPr>
          <w:p w:rsidR="00AC1944" w:rsidRDefault="00E31365" w:rsidP="002062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color w:val="000000"/>
                <w:sz w:val="20"/>
                <w:szCs w:val="20"/>
              </w:rPr>
              <w:t>201</w:t>
            </w:r>
            <w:r w:rsidR="002062EF">
              <w:rPr>
                <w:rFonts w:ascii="Times New Roman" w:eastAsia="Times New Roman" w:hAnsi="Times New Roman" w:cs="Times New Roman"/>
                <w:b w:val="0"/>
                <w:color w:val="000000"/>
                <w:sz w:val="20"/>
                <w:szCs w:val="20"/>
              </w:rPr>
              <w:t>7-2018</w:t>
            </w:r>
          </w:p>
        </w:tc>
      </w:tr>
      <w:tr w:rsidR="00AC1944" w:rsidTr="002509A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Okula Devam Eden Erkek Öğrenci Sayısı</w:t>
            </w:r>
          </w:p>
        </w:tc>
        <w:tc>
          <w:tcPr>
            <w:tcW w:w="2652" w:type="dxa"/>
            <w:gridSpan w:val="2"/>
            <w:tcBorders>
              <w:top w:val="single" w:sz="4" w:space="0" w:color="FFFFFF"/>
              <w:bottom w:val="single" w:sz="4" w:space="0" w:color="FFFFFF"/>
              <w:right w:val="single" w:sz="4" w:space="0" w:color="auto"/>
            </w:tcBorders>
          </w:tcPr>
          <w:p w:rsidR="00AC1944" w:rsidRDefault="00B562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1101</w:t>
            </w:r>
          </w:p>
        </w:tc>
      </w:tr>
      <w:tr w:rsidR="00AC1944" w:rsidTr="002509A3">
        <w:trPr>
          <w:trHeight w:val="50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Okula Devam Eden Kız Öğrenci Sayısı</w:t>
            </w:r>
          </w:p>
        </w:tc>
        <w:tc>
          <w:tcPr>
            <w:tcW w:w="2652" w:type="dxa"/>
            <w:gridSpan w:val="2"/>
            <w:tcBorders>
              <w:top w:val="single" w:sz="4" w:space="0" w:color="FFFFFF"/>
              <w:bottom w:val="single" w:sz="4" w:space="0" w:color="FFFFFF"/>
              <w:right w:val="single" w:sz="4" w:space="0" w:color="auto"/>
            </w:tcBorders>
          </w:tcPr>
          <w:p w:rsidR="00AC1944" w:rsidRDefault="00B562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812</w:t>
            </w:r>
          </w:p>
        </w:tc>
      </w:tr>
      <w:tr w:rsidR="00AC1944" w:rsidTr="002509A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Okula Devam Eden Toplam Öğrenci Sayısı</w:t>
            </w:r>
          </w:p>
        </w:tc>
        <w:tc>
          <w:tcPr>
            <w:tcW w:w="2652" w:type="dxa"/>
            <w:gridSpan w:val="2"/>
            <w:tcBorders>
              <w:top w:val="single" w:sz="4" w:space="0" w:color="FFFFFF"/>
              <w:bottom w:val="single" w:sz="4" w:space="0" w:color="FFFFFF"/>
              <w:right w:val="single" w:sz="4" w:space="0" w:color="auto"/>
            </w:tcBorders>
          </w:tcPr>
          <w:p w:rsidR="00AC1944" w:rsidRDefault="00B562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1913</w:t>
            </w:r>
          </w:p>
        </w:tc>
      </w:tr>
      <w:tr w:rsidR="00AC1944" w:rsidTr="002509A3">
        <w:trPr>
          <w:trHeight w:val="32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Toplam Derslik Sayısı</w:t>
            </w:r>
          </w:p>
        </w:tc>
        <w:tc>
          <w:tcPr>
            <w:tcW w:w="2652" w:type="dxa"/>
            <w:gridSpan w:val="2"/>
            <w:tcBorders>
              <w:top w:val="single" w:sz="4" w:space="0" w:color="FFFFFF"/>
              <w:bottom w:val="single" w:sz="4" w:space="0" w:color="FFFFFF"/>
              <w:right w:val="single" w:sz="4" w:space="0" w:color="auto"/>
            </w:tcBorders>
          </w:tcPr>
          <w:p w:rsidR="00AC1944" w:rsidRDefault="00B562AD" w:rsidP="00B562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p>
        </w:tc>
      </w:tr>
      <w:tr w:rsidR="00AC1944" w:rsidTr="002509A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Derslik Başına Düşen Öğrenci Sayısı</w:t>
            </w:r>
          </w:p>
        </w:tc>
        <w:tc>
          <w:tcPr>
            <w:tcW w:w="2652" w:type="dxa"/>
            <w:gridSpan w:val="2"/>
            <w:tcBorders>
              <w:top w:val="single" w:sz="4" w:space="0" w:color="FFFFFF"/>
              <w:bottom w:val="single" w:sz="4" w:space="0" w:color="FFFFFF"/>
              <w:right w:val="single" w:sz="4" w:space="0" w:color="auto"/>
            </w:tcBorders>
          </w:tcPr>
          <w:p w:rsidR="00AC1944" w:rsidRDefault="00B562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C1944" w:rsidTr="002509A3">
        <w:trPr>
          <w:trHeight w:val="32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Toplam Öğretmen Sayısı</w:t>
            </w:r>
          </w:p>
        </w:tc>
        <w:tc>
          <w:tcPr>
            <w:tcW w:w="2652" w:type="dxa"/>
            <w:gridSpan w:val="2"/>
            <w:tcBorders>
              <w:top w:val="single" w:sz="4" w:space="0" w:color="FFFFFF"/>
              <w:bottom w:val="single" w:sz="4" w:space="0" w:color="FFFFFF"/>
              <w:right w:val="single" w:sz="4" w:space="0" w:color="auto"/>
            </w:tcBorders>
          </w:tcPr>
          <w:p w:rsidR="00AC1944" w:rsidRDefault="00B562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205</w:t>
            </w:r>
          </w:p>
        </w:tc>
      </w:tr>
      <w:tr w:rsidR="00AC1944" w:rsidTr="002509A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Öğretmen Başına Düşen Öğrenci Sayısı</w:t>
            </w:r>
          </w:p>
        </w:tc>
        <w:tc>
          <w:tcPr>
            <w:tcW w:w="2652" w:type="dxa"/>
            <w:gridSpan w:val="2"/>
            <w:tcBorders>
              <w:top w:val="single" w:sz="4" w:space="0" w:color="FFFFFF"/>
              <w:bottom w:val="single" w:sz="4" w:space="0" w:color="FFFFFF"/>
              <w:right w:val="single" w:sz="4" w:space="0" w:color="auto"/>
            </w:tcBorders>
          </w:tcPr>
          <w:p w:rsidR="00AC1944" w:rsidRDefault="00B562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AC1944" w:rsidTr="002509A3">
        <w:trPr>
          <w:trHeight w:val="50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Liselerden Mezun Olan Öğrenci Sayısı</w:t>
            </w:r>
          </w:p>
        </w:tc>
        <w:tc>
          <w:tcPr>
            <w:tcW w:w="2652" w:type="dxa"/>
            <w:gridSpan w:val="2"/>
            <w:tcBorders>
              <w:top w:val="single" w:sz="4" w:space="0" w:color="FFFFFF"/>
              <w:bottom w:val="single" w:sz="4" w:space="0" w:color="FFFFFF"/>
              <w:right w:val="single" w:sz="4" w:space="0" w:color="auto"/>
            </w:tcBorders>
          </w:tcPr>
          <w:p w:rsidR="00AC1944" w:rsidRDefault="00805E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418</w:t>
            </w:r>
          </w:p>
        </w:tc>
      </w:tr>
      <w:tr w:rsidR="00805E3B" w:rsidTr="002509A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536" w:type="dxa"/>
            <w:vMerge w:val="restart"/>
            <w:tcBorders>
              <w:top w:val="single" w:sz="4" w:space="0" w:color="FFFFFF"/>
              <w:left w:val="single" w:sz="4" w:space="0" w:color="auto"/>
              <w:bottom w:val="single" w:sz="4" w:space="0" w:color="FFFFFF"/>
            </w:tcBorders>
          </w:tcPr>
          <w:p w:rsidR="00805E3B" w:rsidRPr="001C31B3" w:rsidRDefault="00805E3B" w:rsidP="00254BFA">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Üniversite Ön</w:t>
            </w:r>
            <w:r w:rsidR="00254BFA">
              <w:rPr>
                <w:rFonts w:ascii="Times New Roman" w:eastAsia="Times New Roman" w:hAnsi="Times New Roman" w:cs="Times New Roman"/>
                <w:b w:val="0"/>
                <w:color w:val="FFFFFF" w:themeColor="background1"/>
                <w:sz w:val="20"/>
                <w:szCs w:val="20"/>
              </w:rPr>
              <w:t xml:space="preserve"> Lisan ve Lisans Bölü</w:t>
            </w:r>
            <w:r w:rsidRPr="001C31B3">
              <w:rPr>
                <w:rFonts w:ascii="Times New Roman" w:eastAsia="Times New Roman" w:hAnsi="Times New Roman" w:cs="Times New Roman"/>
                <w:b w:val="0"/>
                <w:color w:val="FFFFFF" w:themeColor="background1"/>
                <w:sz w:val="20"/>
                <w:szCs w:val="20"/>
              </w:rPr>
              <w:t>müne Yerleşen Sayısı136</w:t>
            </w:r>
          </w:p>
        </w:tc>
        <w:tc>
          <w:tcPr>
            <w:tcW w:w="1326" w:type="dxa"/>
            <w:tcBorders>
              <w:top w:val="single" w:sz="4" w:space="0" w:color="FFFFFF"/>
              <w:bottom w:val="single" w:sz="4" w:space="0" w:color="FFFFFF"/>
            </w:tcBorders>
          </w:tcPr>
          <w:p w:rsidR="00805E3B" w:rsidRDefault="00805E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ÖNLİSANS</w:t>
            </w:r>
          </w:p>
        </w:tc>
        <w:tc>
          <w:tcPr>
            <w:tcW w:w="1326" w:type="dxa"/>
            <w:tcBorders>
              <w:top w:val="single" w:sz="4" w:space="0" w:color="FFFFFF"/>
              <w:bottom w:val="single" w:sz="4" w:space="0" w:color="FFFFFF"/>
              <w:right w:val="single" w:sz="4" w:space="0" w:color="auto"/>
            </w:tcBorders>
          </w:tcPr>
          <w:p w:rsidR="00805E3B" w:rsidRDefault="00805E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LİSANS</w:t>
            </w:r>
          </w:p>
        </w:tc>
      </w:tr>
      <w:tr w:rsidR="00805E3B" w:rsidTr="002509A3">
        <w:trPr>
          <w:trHeight w:val="253"/>
        </w:trPr>
        <w:tc>
          <w:tcPr>
            <w:cnfStyle w:val="001000000000" w:firstRow="0" w:lastRow="0" w:firstColumn="1" w:lastColumn="0" w:oddVBand="0" w:evenVBand="0" w:oddHBand="0" w:evenHBand="0" w:firstRowFirstColumn="0" w:firstRowLastColumn="0" w:lastRowFirstColumn="0" w:lastRowLastColumn="0"/>
            <w:tcW w:w="6536" w:type="dxa"/>
            <w:vMerge/>
            <w:tcBorders>
              <w:top w:val="single" w:sz="4" w:space="0" w:color="FFFFFF"/>
              <w:left w:val="single" w:sz="4" w:space="0" w:color="auto"/>
              <w:bottom w:val="single" w:sz="4" w:space="0" w:color="FFFFFF"/>
            </w:tcBorders>
          </w:tcPr>
          <w:p w:rsidR="00805E3B" w:rsidRPr="001C31B3" w:rsidRDefault="00805E3B">
            <w:pPr>
              <w:rPr>
                <w:rFonts w:ascii="Times New Roman" w:eastAsia="Times New Roman" w:hAnsi="Times New Roman" w:cs="Times New Roman"/>
                <w:b w:val="0"/>
                <w:color w:val="FFFFFF" w:themeColor="background1"/>
                <w:sz w:val="20"/>
                <w:szCs w:val="20"/>
              </w:rPr>
            </w:pPr>
          </w:p>
        </w:tc>
        <w:tc>
          <w:tcPr>
            <w:tcW w:w="1326" w:type="dxa"/>
            <w:tcBorders>
              <w:top w:val="single" w:sz="4" w:space="0" w:color="FFFFFF"/>
              <w:bottom w:val="single" w:sz="4" w:space="0" w:color="FFFFFF"/>
            </w:tcBorders>
            <w:shd w:val="clear" w:color="auto" w:fill="FDE9D9" w:themeFill="accent6" w:themeFillTint="33"/>
          </w:tcPr>
          <w:p w:rsidR="00805E3B" w:rsidRDefault="00805E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1326" w:type="dxa"/>
            <w:tcBorders>
              <w:top w:val="single" w:sz="4" w:space="0" w:color="FFFFFF"/>
              <w:bottom w:val="single" w:sz="4" w:space="0" w:color="FFFFFF"/>
              <w:right w:val="single" w:sz="4" w:space="0" w:color="auto"/>
            </w:tcBorders>
            <w:shd w:val="clear" w:color="auto" w:fill="FDE9D9" w:themeFill="accent6" w:themeFillTint="33"/>
          </w:tcPr>
          <w:p w:rsidR="00805E3B" w:rsidRDefault="00805E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r>
      <w:tr w:rsidR="00AC1944" w:rsidTr="002509A3">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FFFFFF"/>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 xml:space="preserve">Üniversiteye </w:t>
            </w:r>
            <w:r w:rsidR="00254BFA" w:rsidRPr="001C31B3">
              <w:rPr>
                <w:rFonts w:ascii="Times New Roman" w:eastAsia="Times New Roman" w:hAnsi="Times New Roman" w:cs="Times New Roman"/>
                <w:b w:val="0"/>
                <w:color w:val="FFFFFF" w:themeColor="background1"/>
                <w:sz w:val="20"/>
                <w:szCs w:val="20"/>
              </w:rPr>
              <w:t>Yerleşebilen Toplam Öğrenci</w:t>
            </w:r>
            <w:r w:rsidRPr="001C31B3">
              <w:rPr>
                <w:rFonts w:ascii="Times New Roman" w:eastAsia="Times New Roman" w:hAnsi="Times New Roman" w:cs="Times New Roman"/>
                <w:b w:val="0"/>
                <w:color w:val="FFFFFF" w:themeColor="background1"/>
                <w:sz w:val="20"/>
                <w:szCs w:val="20"/>
              </w:rPr>
              <w:t xml:space="preserve"> Sayısı</w:t>
            </w:r>
          </w:p>
        </w:tc>
        <w:tc>
          <w:tcPr>
            <w:tcW w:w="2652" w:type="dxa"/>
            <w:gridSpan w:val="2"/>
            <w:tcBorders>
              <w:top w:val="single" w:sz="4" w:space="0" w:color="FFFFFF"/>
              <w:bottom w:val="single" w:sz="4" w:space="0" w:color="FFFFFF"/>
              <w:right w:val="single" w:sz="4" w:space="0" w:color="auto"/>
            </w:tcBorders>
          </w:tcPr>
          <w:p w:rsidR="00AC1944" w:rsidRDefault="00805E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214</w:t>
            </w:r>
          </w:p>
        </w:tc>
      </w:tr>
      <w:tr w:rsidR="00AC1944" w:rsidTr="002509A3">
        <w:trPr>
          <w:trHeight w:val="320"/>
        </w:trPr>
        <w:tc>
          <w:tcPr>
            <w:cnfStyle w:val="001000000000" w:firstRow="0" w:lastRow="0" w:firstColumn="1" w:lastColumn="0" w:oddVBand="0" w:evenVBand="0" w:oddHBand="0" w:evenHBand="0" w:firstRowFirstColumn="0" w:firstRowLastColumn="0" w:lastRowFirstColumn="0" w:lastRowLastColumn="0"/>
            <w:tcW w:w="6536" w:type="dxa"/>
            <w:tcBorders>
              <w:top w:val="single" w:sz="4" w:space="0" w:color="FFFFFF"/>
              <w:left w:val="single" w:sz="4" w:space="0" w:color="auto"/>
              <w:bottom w:val="single" w:sz="4" w:space="0" w:color="auto"/>
            </w:tcBorders>
          </w:tcPr>
          <w:p w:rsidR="00AC1944" w:rsidRPr="001C31B3" w:rsidRDefault="00E31365">
            <w:pPr>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b w:val="0"/>
                <w:color w:val="FFFFFF" w:themeColor="background1"/>
                <w:sz w:val="20"/>
                <w:szCs w:val="20"/>
              </w:rPr>
              <w:t>Üniversiteye Yerleşme Oranı</w:t>
            </w:r>
          </w:p>
        </w:tc>
        <w:tc>
          <w:tcPr>
            <w:tcW w:w="2652" w:type="dxa"/>
            <w:gridSpan w:val="2"/>
            <w:tcBorders>
              <w:top w:val="single" w:sz="4" w:space="0" w:color="FFFFFF"/>
              <w:bottom w:val="single" w:sz="4" w:space="0" w:color="auto"/>
              <w:right w:val="single" w:sz="4" w:space="0" w:color="auto"/>
            </w:tcBorders>
          </w:tcPr>
          <w:p w:rsidR="00AC1944" w:rsidRDefault="00805E3B">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63,5</w:t>
            </w:r>
          </w:p>
        </w:tc>
      </w:tr>
    </w:tbl>
    <w:p w:rsidR="00AC1944" w:rsidRDefault="00AC1944">
      <w:pPr>
        <w:pBdr>
          <w:top w:val="nil"/>
          <w:left w:val="nil"/>
          <w:bottom w:val="nil"/>
          <w:right w:val="nil"/>
          <w:between w:val="nil"/>
        </w:pBdr>
        <w:spacing w:after="0" w:line="240" w:lineRule="auto"/>
        <w:rPr>
          <w:rFonts w:ascii="Book Antiqua" w:eastAsia="Book Antiqua" w:hAnsi="Book Antiqua" w:cs="Book Antiqua"/>
          <w:b/>
        </w:rPr>
      </w:pPr>
    </w:p>
    <w:p w:rsidR="00AC1944" w:rsidRPr="00FA7EF0" w:rsidRDefault="00AC1944">
      <w:pPr>
        <w:pBdr>
          <w:top w:val="nil"/>
          <w:left w:val="nil"/>
          <w:bottom w:val="nil"/>
          <w:right w:val="nil"/>
          <w:between w:val="nil"/>
        </w:pBdr>
        <w:spacing w:after="0" w:line="240" w:lineRule="auto"/>
        <w:rPr>
          <w:rFonts w:ascii="Times New Roman" w:eastAsia="Book Antiqua" w:hAnsi="Times New Roman" w:cs="Times New Roman"/>
          <w:b/>
          <w:sz w:val="20"/>
          <w:szCs w:val="20"/>
        </w:rPr>
      </w:pPr>
      <w:bookmarkStart w:id="75" w:name="_1mrcu09" w:colFirst="0" w:colLast="0"/>
      <w:bookmarkEnd w:id="75"/>
    </w:p>
    <w:p w:rsidR="00AC1944" w:rsidRPr="00FA7EF0" w:rsidRDefault="00B86116" w:rsidP="00EC38F1">
      <w:pPr>
        <w:pStyle w:val="t"/>
        <w:rPr>
          <w:rFonts w:eastAsia="Book Antiqua"/>
        </w:rPr>
      </w:pPr>
      <w:bookmarkStart w:id="76" w:name="_46r0co2" w:colFirst="0" w:colLast="0"/>
      <w:bookmarkStart w:id="77" w:name="_Toc27577012"/>
      <w:bookmarkEnd w:id="76"/>
      <w:r>
        <w:rPr>
          <w:rFonts w:eastAsia="Book Antiqua"/>
        </w:rPr>
        <w:t>Tablo 20</w:t>
      </w:r>
      <w:r w:rsidR="001F38E6">
        <w:rPr>
          <w:rFonts w:eastAsia="Book Antiqua"/>
        </w:rPr>
        <w:t xml:space="preserve">: </w:t>
      </w:r>
      <w:r w:rsidR="00C42C4D">
        <w:rPr>
          <w:rFonts w:eastAsia="Book Antiqua"/>
        </w:rPr>
        <w:t>2018 Yaygın Eğitim</w:t>
      </w:r>
      <w:r w:rsidR="0045411E">
        <w:rPr>
          <w:rFonts w:eastAsia="Book Antiqua"/>
        </w:rPr>
        <w:t xml:space="preserve"> </w:t>
      </w:r>
      <w:r w:rsidR="00C42C4D">
        <w:rPr>
          <w:rFonts w:eastAsia="Book Antiqua"/>
        </w:rPr>
        <w:t>İstatistikleri</w:t>
      </w:r>
      <w:bookmarkEnd w:id="77"/>
    </w:p>
    <w:tbl>
      <w:tblPr>
        <w:tblStyle w:val="a1"/>
        <w:tblW w:w="9256"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3068"/>
        <w:gridCol w:w="4932"/>
        <w:gridCol w:w="1256"/>
      </w:tblGrid>
      <w:tr w:rsidR="00AC1944" w:rsidTr="002509A3">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8000" w:type="dxa"/>
            <w:gridSpan w:val="2"/>
            <w:tcBorders>
              <w:top w:val="single" w:sz="4" w:space="0" w:color="auto"/>
              <w:left w:val="single" w:sz="4" w:space="0" w:color="auto"/>
            </w:tcBorders>
            <w:shd w:val="clear" w:color="auto" w:fill="4F81BD" w:themeFill="accent1"/>
          </w:tcPr>
          <w:p w:rsidR="00AC1944" w:rsidRDefault="00AC1944">
            <w:pPr>
              <w:spacing w:after="0" w:line="240" w:lineRule="auto"/>
              <w:jc w:val="center"/>
              <w:rPr>
                <w:rFonts w:ascii="Times New Roman" w:eastAsia="Times New Roman" w:hAnsi="Times New Roman" w:cs="Times New Roman"/>
                <w:sz w:val="20"/>
                <w:szCs w:val="20"/>
              </w:rPr>
            </w:pPr>
          </w:p>
        </w:tc>
        <w:tc>
          <w:tcPr>
            <w:tcW w:w="1256" w:type="dxa"/>
            <w:tcBorders>
              <w:top w:val="single" w:sz="4" w:space="0" w:color="auto"/>
              <w:right w:val="single" w:sz="4" w:space="0" w:color="auto"/>
            </w:tcBorders>
          </w:tcPr>
          <w:p w:rsidR="00AC1944" w:rsidRDefault="00E313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C31B3">
              <w:rPr>
                <w:rFonts w:ascii="Times New Roman" w:eastAsia="Times New Roman" w:hAnsi="Times New Roman" w:cs="Times New Roman"/>
                <w:color w:val="FFFFFF" w:themeColor="background1"/>
                <w:sz w:val="20"/>
                <w:szCs w:val="20"/>
              </w:rPr>
              <w:t>2014</w:t>
            </w:r>
          </w:p>
        </w:tc>
      </w:tr>
      <w:tr w:rsidR="00AC1944" w:rsidTr="002509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68" w:type="dxa"/>
            <w:vMerge w:val="restart"/>
            <w:tcBorders>
              <w:left w:val="single" w:sz="4" w:space="0" w:color="auto"/>
            </w:tcBorders>
          </w:tcPr>
          <w:p w:rsidR="00AC1944" w:rsidRPr="001C31B3" w:rsidRDefault="00E31365">
            <w:pPr>
              <w:spacing w:after="0" w:line="240" w:lineRule="auto"/>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color w:val="FFFFFF" w:themeColor="background1"/>
                <w:sz w:val="20"/>
                <w:szCs w:val="20"/>
              </w:rPr>
              <w:t xml:space="preserve"> Mesleki Teknik Kurslar</w:t>
            </w:r>
          </w:p>
        </w:tc>
        <w:tc>
          <w:tcPr>
            <w:tcW w:w="4932" w:type="dxa"/>
            <w:shd w:val="clear" w:color="auto" w:fill="B8CCE4" w:themeFill="accent1" w:themeFillTint="66"/>
          </w:tcPr>
          <w:p w:rsidR="00AC1944" w:rsidRDefault="00E313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Açılan Kurs Sayısı</w:t>
            </w:r>
          </w:p>
        </w:tc>
        <w:tc>
          <w:tcPr>
            <w:tcW w:w="1256" w:type="dxa"/>
            <w:tcBorders>
              <w:right w:val="single" w:sz="4" w:space="0" w:color="auto"/>
            </w:tcBorders>
            <w:shd w:val="clear" w:color="auto" w:fill="B8CCE4" w:themeFill="accent1" w:themeFillTint="66"/>
          </w:tcPr>
          <w:p w:rsidR="00AC1944" w:rsidRDefault="007447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115</w:t>
            </w:r>
          </w:p>
        </w:tc>
      </w:tr>
      <w:tr w:rsidR="00AC1944" w:rsidTr="002509A3">
        <w:trPr>
          <w:trHeight w:val="340"/>
        </w:trPr>
        <w:tc>
          <w:tcPr>
            <w:cnfStyle w:val="001000000000" w:firstRow="0" w:lastRow="0" w:firstColumn="1" w:lastColumn="0" w:oddVBand="0" w:evenVBand="0" w:oddHBand="0" w:evenHBand="0" w:firstRowFirstColumn="0" w:firstRowLastColumn="0" w:lastRowFirstColumn="0" w:lastRowLastColumn="0"/>
            <w:tcW w:w="3068" w:type="dxa"/>
            <w:vMerge/>
            <w:tcBorders>
              <w:left w:val="single" w:sz="4" w:space="0" w:color="auto"/>
            </w:tcBorders>
          </w:tcPr>
          <w:p w:rsidR="00AC1944" w:rsidRPr="001C31B3" w:rsidRDefault="00AC1944">
            <w:pPr>
              <w:widowControl w:val="0"/>
              <w:pBdr>
                <w:top w:val="nil"/>
                <w:left w:val="nil"/>
                <w:bottom w:val="nil"/>
                <w:right w:val="nil"/>
                <w:between w:val="nil"/>
              </w:pBdr>
              <w:spacing w:after="0"/>
              <w:rPr>
                <w:rFonts w:ascii="Times New Roman" w:eastAsia="Times New Roman" w:hAnsi="Times New Roman" w:cs="Times New Roman"/>
                <w:color w:val="FFFFFF" w:themeColor="background1"/>
                <w:sz w:val="18"/>
                <w:szCs w:val="18"/>
              </w:rPr>
            </w:pPr>
          </w:p>
        </w:tc>
        <w:tc>
          <w:tcPr>
            <w:tcW w:w="4932" w:type="dxa"/>
          </w:tcPr>
          <w:p w:rsidR="00AC1944" w:rsidRDefault="00E313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Kurslara katılan öğrenci sayısı</w:t>
            </w:r>
          </w:p>
        </w:tc>
        <w:tc>
          <w:tcPr>
            <w:tcW w:w="1256" w:type="dxa"/>
            <w:tcBorders>
              <w:right w:val="single" w:sz="4" w:space="0" w:color="auto"/>
            </w:tcBorders>
          </w:tcPr>
          <w:p w:rsidR="00AC1944" w:rsidRDefault="007447A2" w:rsidP="007447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r w:rsidR="00E31365">
              <w:rPr>
                <w:rFonts w:ascii="Times New Roman" w:eastAsia="Times New Roman" w:hAnsi="Times New Roman" w:cs="Times New Roman"/>
                <w:sz w:val="18"/>
                <w:szCs w:val="18"/>
              </w:rPr>
              <w:t>2</w:t>
            </w:r>
            <w:r>
              <w:rPr>
                <w:rFonts w:ascii="Times New Roman" w:eastAsia="Times New Roman" w:hAnsi="Times New Roman" w:cs="Times New Roman"/>
                <w:sz w:val="18"/>
                <w:szCs w:val="18"/>
              </w:rPr>
              <w:t>6</w:t>
            </w:r>
          </w:p>
        </w:tc>
      </w:tr>
      <w:tr w:rsidR="00AC1944" w:rsidTr="002509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68" w:type="dxa"/>
            <w:vMerge/>
            <w:tcBorders>
              <w:left w:val="single" w:sz="4" w:space="0" w:color="auto"/>
            </w:tcBorders>
          </w:tcPr>
          <w:p w:rsidR="00AC1944" w:rsidRPr="001C31B3" w:rsidRDefault="00AC1944">
            <w:pPr>
              <w:widowControl w:val="0"/>
              <w:pBdr>
                <w:top w:val="nil"/>
                <w:left w:val="nil"/>
                <w:bottom w:val="nil"/>
                <w:right w:val="nil"/>
                <w:between w:val="nil"/>
              </w:pBdr>
              <w:spacing w:after="0"/>
              <w:rPr>
                <w:rFonts w:ascii="Times New Roman" w:eastAsia="Times New Roman" w:hAnsi="Times New Roman" w:cs="Times New Roman"/>
                <w:color w:val="FFFFFF" w:themeColor="background1"/>
                <w:sz w:val="18"/>
                <w:szCs w:val="18"/>
              </w:rPr>
            </w:pPr>
          </w:p>
        </w:tc>
        <w:tc>
          <w:tcPr>
            <w:tcW w:w="4932" w:type="dxa"/>
            <w:shd w:val="clear" w:color="auto" w:fill="B8CCE4" w:themeFill="accent1" w:themeFillTint="66"/>
          </w:tcPr>
          <w:p w:rsidR="00AC1944" w:rsidRDefault="00E313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Verilen sertifika / belge  sayısı</w:t>
            </w:r>
          </w:p>
        </w:tc>
        <w:tc>
          <w:tcPr>
            <w:tcW w:w="1256" w:type="dxa"/>
            <w:tcBorders>
              <w:right w:val="single" w:sz="4" w:space="0" w:color="auto"/>
            </w:tcBorders>
            <w:shd w:val="clear" w:color="auto" w:fill="B8CCE4" w:themeFill="accent1" w:themeFillTint="66"/>
          </w:tcPr>
          <w:p w:rsidR="00AC1944" w:rsidRDefault="007447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327</w:t>
            </w:r>
          </w:p>
        </w:tc>
      </w:tr>
      <w:tr w:rsidR="00AC1944" w:rsidTr="002509A3">
        <w:trPr>
          <w:trHeight w:val="340"/>
        </w:trPr>
        <w:tc>
          <w:tcPr>
            <w:cnfStyle w:val="001000000000" w:firstRow="0" w:lastRow="0" w:firstColumn="1" w:lastColumn="0" w:oddVBand="0" w:evenVBand="0" w:oddHBand="0" w:evenHBand="0" w:firstRowFirstColumn="0" w:firstRowLastColumn="0" w:lastRowFirstColumn="0" w:lastRowLastColumn="0"/>
            <w:tcW w:w="3068" w:type="dxa"/>
            <w:vMerge w:val="restart"/>
            <w:tcBorders>
              <w:left w:val="single" w:sz="4" w:space="0" w:color="auto"/>
            </w:tcBorders>
          </w:tcPr>
          <w:p w:rsidR="00AC1944" w:rsidRPr="001C31B3" w:rsidRDefault="00E31365">
            <w:pPr>
              <w:spacing w:after="0" w:line="240" w:lineRule="auto"/>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color w:val="FFFFFF" w:themeColor="background1"/>
                <w:sz w:val="20"/>
                <w:szCs w:val="20"/>
              </w:rPr>
              <w:t xml:space="preserve"> Sosyal Kültürel Kurslar</w:t>
            </w:r>
          </w:p>
        </w:tc>
        <w:tc>
          <w:tcPr>
            <w:tcW w:w="4932" w:type="dxa"/>
          </w:tcPr>
          <w:p w:rsidR="00AC1944" w:rsidRDefault="00E313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Açılan Kurs Sayısı</w:t>
            </w:r>
          </w:p>
        </w:tc>
        <w:tc>
          <w:tcPr>
            <w:tcW w:w="1256" w:type="dxa"/>
            <w:tcBorders>
              <w:right w:val="single" w:sz="4" w:space="0" w:color="auto"/>
            </w:tcBorders>
          </w:tcPr>
          <w:p w:rsidR="00AC1944" w:rsidRDefault="007447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91</w:t>
            </w:r>
          </w:p>
        </w:tc>
      </w:tr>
      <w:tr w:rsidR="00AC1944" w:rsidTr="002509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68" w:type="dxa"/>
            <w:vMerge/>
            <w:tcBorders>
              <w:left w:val="single" w:sz="4" w:space="0" w:color="auto"/>
            </w:tcBorders>
          </w:tcPr>
          <w:p w:rsidR="00AC1944" w:rsidRPr="001C31B3" w:rsidRDefault="00AC1944">
            <w:pPr>
              <w:widowControl w:val="0"/>
              <w:pBdr>
                <w:top w:val="nil"/>
                <w:left w:val="nil"/>
                <w:bottom w:val="nil"/>
                <w:right w:val="nil"/>
                <w:between w:val="nil"/>
              </w:pBdr>
              <w:spacing w:after="0"/>
              <w:rPr>
                <w:rFonts w:ascii="Times New Roman" w:eastAsia="Times New Roman" w:hAnsi="Times New Roman" w:cs="Times New Roman"/>
                <w:color w:val="FFFFFF" w:themeColor="background1"/>
                <w:sz w:val="18"/>
                <w:szCs w:val="18"/>
              </w:rPr>
            </w:pPr>
          </w:p>
        </w:tc>
        <w:tc>
          <w:tcPr>
            <w:tcW w:w="4932" w:type="dxa"/>
            <w:shd w:val="clear" w:color="auto" w:fill="B8CCE4" w:themeFill="accent1" w:themeFillTint="66"/>
          </w:tcPr>
          <w:p w:rsidR="00AC1944" w:rsidRDefault="00E313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Kurslara katılan öğrenci sayısı</w:t>
            </w:r>
          </w:p>
        </w:tc>
        <w:tc>
          <w:tcPr>
            <w:tcW w:w="1256" w:type="dxa"/>
            <w:tcBorders>
              <w:right w:val="single" w:sz="4" w:space="0" w:color="auto"/>
            </w:tcBorders>
            <w:shd w:val="clear" w:color="auto" w:fill="B8CCE4" w:themeFill="accent1" w:themeFillTint="66"/>
          </w:tcPr>
          <w:p w:rsidR="00AC1944" w:rsidRDefault="007447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183</w:t>
            </w:r>
            <w:r w:rsidR="00E31365">
              <w:rPr>
                <w:rFonts w:ascii="Times New Roman" w:eastAsia="Times New Roman" w:hAnsi="Times New Roman" w:cs="Times New Roman"/>
                <w:sz w:val="18"/>
                <w:szCs w:val="18"/>
              </w:rPr>
              <w:t>5</w:t>
            </w:r>
          </w:p>
        </w:tc>
      </w:tr>
      <w:tr w:rsidR="00AC1944" w:rsidTr="002509A3">
        <w:trPr>
          <w:trHeight w:val="340"/>
        </w:trPr>
        <w:tc>
          <w:tcPr>
            <w:cnfStyle w:val="001000000000" w:firstRow="0" w:lastRow="0" w:firstColumn="1" w:lastColumn="0" w:oddVBand="0" w:evenVBand="0" w:oddHBand="0" w:evenHBand="0" w:firstRowFirstColumn="0" w:firstRowLastColumn="0" w:lastRowFirstColumn="0" w:lastRowLastColumn="0"/>
            <w:tcW w:w="3068" w:type="dxa"/>
            <w:vMerge/>
            <w:tcBorders>
              <w:left w:val="single" w:sz="4" w:space="0" w:color="auto"/>
            </w:tcBorders>
          </w:tcPr>
          <w:p w:rsidR="00AC1944" w:rsidRPr="001C31B3" w:rsidRDefault="00AC1944">
            <w:pPr>
              <w:widowControl w:val="0"/>
              <w:pBdr>
                <w:top w:val="nil"/>
                <w:left w:val="nil"/>
                <w:bottom w:val="nil"/>
                <w:right w:val="nil"/>
                <w:between w:val="nil"/>
              </w:pBdr>
              <w:spacing w:after="0"/>
              <w:rPr>
                <w:rFonts w:ascii="Times New Roman" w:eastAsia="Times New Roman" w:hAnsi="Times New Roman" w:cs="Times New Roman"/>
                <w:color w:val="FFFFFF" w:themeColor="background1"/>
                <w:sz w:val="18"/>
                <w:szCs w:val="18"/>
              </w:rPr>
            </w:pPr>
          </w:p>
        </w:tc>
        <w:tc>
          <w:tcPr>
            <w:tcW w:w="4932" w:type="dxa"/>
          </w:tcPr>
          <w:p w:rsidR="00AC1944" w:rsidRDefault="00E313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Verilen sertifika / belge  sayısı</w:t>
            </w:r>
          </w:p>
        </w:tc>
        <w:tc>
          <w:tcPr>
            <w:tcW w:w="1256" w:type="dxa"/>
            <w:tcBorders>
              <w:right w:val="single" w:sz="4" w:space="0" w:color="auto"/>
            </w:tcBorders>
          </w:tcPr>
          <w:p w:rsidR="00AC1944" w:rsidRDefault="007447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180</w:t>
            </w:r>
          </w:p>
        </w:tc>
      </w:tr>
      <w:tr w:rsidR="00AC1944" w:rsidTr="002509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68" w:type="dxa"/>
            <w:vMerge w:val="restart"/>
            <w:tcBorders>
              <w:left w:val="single" w:sz="4" w:space="0" w:color="auto"/>
            </w:tcBorders>
            <w:shd w:val="clear" w:color="auto" w:fill="4F81BD" w:themeFill="accent1"/>
          </w:tcPr>
          <w:p w:rsidR="00AC1944" w:rsidRPr="001C31B3" w:rsidRDefault="00E31365">
            <w:pPr>
              <w:spacing w:after="0" w:line="240" w:lineRule="auto"/>
              <w:rPr>
                <w:rFonts w:ascii="Times New Roman" w:eastAsia="Times New Roman" w:hAnsi="Times New Roman" w:cs="Times New Roman"/>
                <w:color w:val="FFFFFF" w:themeColor="background1"/>
                <w:sz w:val="20"/>
                <w:szCs w:val="20"/>
              </w:rPr>
            </w:pPr>
            <w:r w:rsidRPr="001C31B3">
              <w:rPr>
                <w:rFonts w:ascii="Times New Roman" w:eastAsia="Times New Roman" w:hAnsi="Times New Roman" w:cs="Times New Roman"/>
                <w:color w:val="FFFFFF" w:themeColor="background1"/>
                <w:sz w:val="20"/>
                <w:szCs w:val="20"/>
              </w:rPr>
              <w:t xml:space="preserve"> Okuma - Yazma Kursları</w:t>
            </w:r>
          </w:p>
        </w:tc>
        <w:tc>
          <w:tcPr>
            <w:tcW w:w="4932" w:type="dxa"/>
            <w:shd w:val="clear" w:color="auto" w:fill="B8CCE4" w:themeFill="accent1" w:themeFillTint="66"/>
          </w:tcPr>
          <w:p w:rsidR="00AC1944" w:rsidRDefault="00E313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Açılan Kurs Sayısı</w:t>
            </w:r>
          </w:p>
        </w:tc>
        <w:tc>
          <w:tcPr>
            <w:tcW w:w="1256" w:type="dxa"/>
            <w:tcBorders>
              <w:right w:val="single" w:sz="4" w:space="0" w:color="auto"/>
            </w:tcBorders>
            <w:shd w:val="clear" w:color="auto" w:fill="B8CCE4" w:themeFill="accent1" w:themeFillTint="66"/>
          </w:tcPr>
          <w:p w:rsidR="00AC1944" w:rsidRDefault="007447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r>
      <w:tr w:rsidR="00AC1944" w:rsidTr="002509A3">
        <w:trPr>
          <w:trHeight w:val="340"/>
        </w:trPr>
        <w:tc>
          <w:tcPr>
            <w:cnfStyle w:val="001000000000" w:firstRow="0" w:lastRow="0" w:firstColumn="1" w:lastColumn="0" w:oddVBand="0" w:evenVBand="0" w:oddHBand="0" w:evenHBand="0" w:firstRowFirstColumn="0" w:firstRowLastColumn="0" w:lastRowFirstColumn="0" w:lastRowLastColumn="0"/>
            <w:tcW w:w="3068" w:type="dxa"/>
            <w:vMerge/>
            <w:tcBorders>
              <w:left w:val="single" w:sz="4" w:space="0" w:color="auto"/>
            </w:tcBorders>
            <w:shd w:val="clear" w:color="auto" w:fill="4F81BD" w:themeFill="accent1"/>
          </w:tcPr>
          <w:p w:rsidR="00AC1944" w:rsidRDefault="00AC1944">
            <w:pPr>
              <w:widowControl w:val="0"/>
              <w:pBdr>
                <w:top w:val="nil"/>
                <w:left w:val="nil"/>
                <w:bottom w:val="nil"/>
                <w:right w:val="nil"/>
                <w:between w:val="nil"/>
              </w:pBdr>
              <w:spacing w:after="0"/>
              <w:rPr>
                <w:rFonts w:ascii="Times New Roman" w:eastAsia="Times New Roman" w:hAnsi="Times New Roman" w:cs="Times New Roman"/>
                <w:sz w:val="18"/>
                <w:szCs w:val="18"/>
              </w:rPr>
            </w:pPr>
          </w:p>
        </w:tc>
        <w:tc>
          <w:tcPr>
            <w:tcW w:w="4932" w:type="dxa"/>
          </w:tcPr>
          <w:p w:rsidR="00AC1944" w:rsidRDefault="00E313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Kurslara katılan öğrenci sayısı</w:t>
            </w:r>
          </w:p>
        </w:tc>
        <w:tc>
          <w:tcPr>
            <w:tcW w:w="1256" w:type="dxa"/>
            <w:tcBorders>
              <w:right w:val="single" w:sz="4" w:space="0" w:color="auto"/>
            </w:tcBorders>
          </w:tcPr>
          <w:p w:rsidR="00AC1944" w:rsidRDefault="007447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58</w:t>
            </w:r>
          </w:p>
        </w:tc>
      </w:tr>
      <w:tr w:rsidR="00AC1944" w:rsidTr="002509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68" w:type="dxa"/>
            <w:vMerge/>
            <w:tcBorders>
              <w:left w:val="single" w:sz="4" w:space="0" w:color="auto"/>
              <w:bottom w:val="single" w:sz="4" w:space="0" w:color="auto"/>
            </w:tcBorders>
            <w:shd w:val="clear" w:color="auto" w:fill="4F81BD" w:themeFill="accent1"/>
          </w:tcPr>
          <w:p w:rsidR="00AC1944" w:rsidRDefault="00AC1944">
            <w:pPr>
              <w:widowControl w:val="0"/>
              <w:pBdr>
                <w:top w:val="nil"/>
                <w:left w:val="nil"/>
                <w:bottom w:val="nil"/>
                <w:right w:val="nil"/>
                <w:between w:val="nil"/>
              </w:pBdr>
              <w:spacing w:after="0"/>
              <w:rPr>
                <w:rFonts w:ascii="Times New Roman" w:eastAsia="Times New Roman" w:hAnsi="Times New Roman" w:cs="Times New Roman"/>
                <w:sz w:val="18"/>
                <w:szCs w:val="18"/>
              </w:rPr>
            </w:pPr>
          </w:p>
        </w:tc>
        <w:tc>
          <w:tcPr>
            <w:tcW w:w="4932" w:type="dxa"/>
            <w:tcBorders>
              <w:bottom w:val="single" w:sz="4" w:space="0" w:color="auto"/>
            </w:tcBorders>
            <w:shd w:val="clear" w:color="auto" w:fill="B8CCE4" w:themeFill="accent1" w:themeFillTint="66"/>
          </w:tcPr>
          <w:p w:rsidR="00AC1944" w:rsidRDefault="00E313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Verilen sertifika / belge  sayısı</w:t>
            </w:r>
          </w:p>
        </w:tc>
        <w:tc>
          <w:tcPr>
            <w:tcW w:w="1256" w:type="dxa"/>
            <w:tcBorders>
              <w:bottom w:val="single" w:sz="4" w:space="0" w:color="auto"/>
              <w:right w:val="single" w:sz="4" w:space="0" w:color="auto"/>
            </w:tcBorders>
            <w:shd w:val="clear" w:color="auto" w:fill="B8CCE4" w:themeFill="accent1" w:themeFillTint="66"/>
          </w:tcPr>
          <w:p w:rsidR="00AC1944" w:rsidRDefault="007447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r>
    </w:tbl>
    <w:p w:rsidR="00AC1944" w:rsidRDefault="00AC1944"/>
    <w:p w:rsidR="00EC38F1" w:rsidRDefault="00EC38F1" w:rsidP="000E3E06">
      <w:pPr>
        <w:pStyle w:val="a30"/>
      </w:pPr>
      <w:bookmarkStart w:id="78" w:name="_2lwamvv" w:colFirst="0" w:colLast="0"/>
      <w:bookmarkEnd w:id="78"/>
    </w:p>
    <w:p w:rsidR="00EC38F1" w:rsidRDefault="00EC38F1" w:rsidP="000E3E06">
      <w:pPr>
        <w:pStyle w:val="a30"/>
      </w:pPr>
    </w:p>
    <w:p w:rsidR="00EC38F1" w:rsidRDefault="00EC38F1" w:rsidP="000E3E06">
      <w:pPr>
        <w:pStyle w:val="a30"/>
      </w:pPr>
    </w:p>
    <w:p w:rsidR="00962493" w:rsidRDefault="00962493" w:rsidP="000E3E06">
      <w:pPr>
        <w:pStyle w:val="a30"/>
      </w:pPr>
    </w:p>
    <w:p w:rsidR="00AC1944" w:rsidRPr="00B81406" w:rsidRDefault="00E31365" w:rsidP="00B81406">
      <w:pPr>
        <w:pStyle w:val="a30"/>
      </w:pPr>
      <w:bookmarkStart w:id="79" w:name="_Toc27577659"/>
      <w:r w:rsidRPr="00B81406">
        <w:lastRenderedPageBreak/>
        <w:t>Şile İlçe Milli Eğitim Müdürlüğü Teknolojik Kaynaklar</w:t>
      </w:r>
      <w:bookmarkEnd w:id="79"/>
    </w:p>
    <w:p w:rsidR="00AC1944" w:rsidRDefault="00E31365" w:rsidP="004A37F8">
      <w:pPr>
        <w:spacing w:before="120"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Müdürlüğümüz, sunmuş olduğu hizmetlerin yararlanıcılara daha hızlı ve etkili şekilde ulaştırılmasını sağlayacak nitelikte güncel teknolojik araçları kullanmaktadır. Müdürlüğümüz Milli Eğitim Bakanlığı Bilgi İşlem Sistemi (</w:t>
      </w:r>
      <w:hyperlink r:id="rId27">
        <w:r>
          <w:rPr>
            <w:rFonts w:ascii="Times New Roman" w:eastAsia="Times New Roman" w:hAnsi="Times New Roman" w:cs="Times New Roman"/>
            <w:sz w:val="24"/>
            <w:szCs w:val="24"/>
          </w:rPr>
          <w:t>MEBBİS</w:t>
        </w:r>
      </w:hyperlink>
      <w:r>
        <w:rPr>
          <w:rFonts w:ascii="Times New Roman" w:eastAsia="Times New Roman" w:hAnsi="Times New Roman" w:cs="Times New Roman"/>
          <w:sz w:val="24"/>
          <w:szCs w:val="24"/>
        </w:rPr>
        <w:t>), MEİS, TEFBİS,</w:t>
      </w:r>
      <w:r w:rsidR="00075B00">
        <w:rPr>
          <w:rFonts w:ascii="Times New Roman" w:eastAsia="Times New Roman" w:hAnsi="Times New Roman" w:cs="Times New Roman"/>
          <w:sz w:val="24"/>
          <w:szCs w:val="24"/>
        </w:rPr>
        <w:t xml:space="preserve"> KBS, MYS, E-KESENEK, E-BİLDİRGE, E-BEYANNAME, E- GİRİŞ/ÇIKIŞ, POLNET,</w:t>
      </w:r>
      <w:r>
        <w:rPr>
          <w:rFonts w:ascii="Times New Roman" w:eastAsia="Times New Roman" w:hAnsi="Times New Roman" w:cs="Times New Roman"/>
          <w:sz w:val="24"/>
          <w:szCs w:val="24"/>
        </w:rPr>
        <w:t xml:space="preserve"> </w:t>
      </w:r>
      <w:r w:rsidR="007417BD">
        <w:rPr>
          <w:rFonts w:ascii="Times New Roman" w:eastAsia="Times New Roman" w:hAnsi="Times New Roman" w:cs="Times New Roman"/>
          <w:sz w:val="24"/>
          <w:szCs w:val="24"/>
        </w:rPr>
        <w:t>Doküman</w:t>
      </w:r>
      <w:r>
        <w:rPr>
          <w:rFonts w:ascii="Times New Roman" w:eastAsia="Times New Roman" w:hAnsi="Times New Roman" w:cs="Times New Roman"/>
          <w:sz w:val="24"/>
          <w:szCs w:val="24"/>
        </w:rPr>
        <w:t xml:space="preserve"> Yönetim Sistemi (DYS), BİMER, MEB Bilgi Edinme, Alo 147 gibi sistemleri kullanmaktadır. </w:t>
      </w:r>
    </w:p>
    <w:p w:rsidR="00145E0D" w:rsidRDefault="00E31365" w:rsidP="004A37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Ayrıca müdürlüğümüz teknolojinin getirdiği kolaylıkları eğitim alanında daha fazla</w:t>
      </w:r>
      <w:r w:rsidR="003D4E92">
        <w:rPr>
          <w:rFonts w:ascii="Times New Roman" w:eastAsia="Times New Roman" w:hAnsi="Times New Roman" w:cs="Times New Roman"/>
          <w:color w:val="000000"/>
          <w:sz w:val="24"/>
          <w:szCs w:val="24"/>
          <w:highlight w:val="white"/>
        </w:rPr>
        <w:t xml:space="preserve"> kullanabilmek için Milli Eğitim Bakanlığımıza bağlı Şile İlçe Milli Eğitim Müdürlüğünün  web sayfası sile.meb.gov.tr</w:t>
      </w:r>
      <w:r>
        <w:rPr>
          <w:rFonts w:ascii="Times New Roman" w:eastAsia="Times New Roman" w:hAnsi="Times New Roman" w:cs="Times New Roman"/>
          <w:color w:val="000000"/>
          <w:sz w:val="24"/>
          <w:szCs w:val="24"/>
          <w:highlight w:val="white"/>
        </w:rPr>
        <w:t xml:space="preserve">  bünyesindeki eğitim kurumlarının eğitimde iyi örnekler başta olmak üzere değerler eğitimi ve diğer tüm projelerin paylaşımlarını </w:t>
      </w:r>
      <w:r w:rsidR="003D4E92">
        <w:rPr>
          <w:rFonts w:ascii="Times New Roman" w:eastAsia="Times New Roman" w:hAnsi="Times New Roman" w:cs="Times New Roman"/>
          <w:color w:val="000000"/>
          <w:sz w:val="24"/>
          <w:szCs w:val="24"/>
          <w:highlight w:val="white"/>
        </w:rPr>
        <w:t>ve güncel haberlerin duyurularını yapmaktadır</w:t>
      </w:r>
      <w:r>
        <w:rPr>
          <w:rFonts w:ascii="Times New Roman" w:eastAsia="Times New Roman" w:hAnsi="Times New Roman" w:cs="Times New Roman"/>
          <w:color w:val="000000"/>
          <w:sz w:val="24"/>
          <w:szCs w:val="24"/>
          <w:highlight w:val="white"/>
        </w:rPr>
        <w:t>.</w:t>
      </w:r>
    </w:p>
    <w:p w:rsidR="00AC1944" w:rsidRDefault="00145E0D" w:rsidP="00EC38F1">
      <w:pPr>
        <w:pStyle w:val="t"/>
        <w:rPr>
          <w:sz w:val="24"/>
          <w:szCs w:val="24"/>
          <w:highlight w:val="white"/>
        </w:rPr>
      </w:pPr>
      <w:bookmarkStart w:id="80" w:name="_Toc27577013"/>
      <w:r>
        <w:rPr>
          <w:rFonts w:eastAsia="Book Antiqua"/>
        </w:rPr>
        <w:t>Tablo 2</w:t>
      </w:r>
      <w:r w:rsidR="004F3CA3">
        <w:rPr>
          <w:rFonts w:eastAsia="Book Antiqua"/>
        </w:rPr>
        <w:t>1</w:t>
      </w:r>
      <w:r>
        <w:rPr>
          <w:rFonts w:eastAsia="Book Antiqua"/>
        </w:rPr>
        <w:t>: Şile İlçe Milli Eğitim Müdürlüğü 2018 Teknolojik Kaynaklar</w:t>
      </w:r>
      <w:bookmarkEnd w:id="80"/>
    </w:p>
    <w:tbl>
      <w:tblPr>
        <w:tblStyle w:val="5"/>
        <w:tblW w:w="9556"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782"/>
        <w:gridCol w:w="739"/>
        <w:gridCol w:w="1797"/>
        <w:gridCol w:w="1665"/>
        <w:gridCol w:w="1521"/>
        <w:gridCol w:w="1524"/>
        <w:gridCol w:w="1528"/>
      </w:tblGrid>
      <w:tr w:rsidR="00D53C92" w:rsidTr="002509A3">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21" w:type="dxa"/>
            <w:gridSpan w:val="2"/>
            <w:tcBorders>
              <w:top w:val="single" w:sz="4" w:space="0" w:color="auto"/>
              <w:left w:val="single" w:sz="4" w:space="0" w:color="auto"/>
              <w:bottom w:val="single" w:sz="4" w:space="0" w:color="FFFFFF"/>
            </w:tcBorders>
          </w:tcPr>
          <w:p w:rsidR="00D53C92" w:rsidRDefault="00D53C92" w:rsidP="00814669">
            <w:pPr>
              <w:spacing w:after="0" w:line="240" w:lineRule="auto"/>
              <w:jc w:val="center"/>
              <w:rPr>
                <w:rFonts w:ascii="Times New Roman" w:eastAsia="Times New Roman" w:hAnsi="Times New Roman" w:cs="Times New Roman"/>
                <w:sz w:val="20"/>
                <w:szCs w:val="20"/>
              </w:rPr>
            </w:pPr>
          </w:p>
        </w:tc>
        <w:tc>
          <w:tcPr>
            <w:tcW w:w="8034" w:type="dxa"/>
            <w:gridSpan w:val="5"/>
            <w:tcBorders>
              <w:top w:val="single" w:sz="4" w:space="0" w:color="auto"/>
              <w:bottom w:val="single" w:sz="4" w:space="0" w:color="FFFFFF"/>
              <w:right w:val="single" w:sz="4" w:space="0" w:color="auto"/>
            </w:tcBorders>
          </w:tcPr>
          <w:p w:rsidR="00D53C92" w:rsidRDefault="00D53C92" w:rsidP="008146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D53C92" w:rsidRDefault="00D53C92" w:rsidP="008146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2018 Yılı Eylül Ayı İtibariyle Şile İlçe Milli Eğitim Müdürlüğü Teknolojik Kaynaklar Tablosu</w:t>
            </w:r>
          </w:p>
        </w:tc>
      </w:tr>
      <w:tr w:rsidR="00D53C92" w:rsidTr="002509A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FFFFFF"/>
              <w:left w:val="single" w:sz="4" w:space="0" w:color="auto"/>
              <w:bottom w:val="single" w:sz="4" w:space="0" w:color="FFFFFF"/>
            </w:tcBorders>
          </w:tcPr>
          <w:p w:rsidR="00D53C92" w:rsidRDefault="00D53C92" w:rsidP="00814669">
            <w:pPr>
              <w:spacing w:after="0" w:line="240" w:lineRule="auto"/>
              <w:jc w:val="both"/>
              <w:rPr>
                <w:rFonts w:ascii="Times New Roman" w:eastAsia="Times New Roman" w:hAnsi="Times New Roman" w:cs="Times New Roman"/>
                <w:sz w:val="20"/>
                <w:szCs w:val="20"/>
              </w:rPr>
            </w:pPr>
          </w:p>
        </w:tc>
        <w:tc>
          <w:tcPr>
            <w:tcW w:w="2536" w:type="dxa"/>
            <w:gridSpan w:val="2"/>
            <w:tcBorders>
              <w:top w:val="single" w:sz="4" w:space="0" w:color="FFFFFF"/>
              <w:bottom w:val="single" w:sz="4" w:space="0" w:color="FFFFFF"/>
            </w:tcBorders>
          </w:tcPr>
          <w:p w:rsidR="00D53C92" w:rsidRPr="00D53C92" w:rsidRDefault="00D53C92" w:rsidP="0081466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D53C92">
              <w:rPr>
                <w:rFonts w:ascii="Times New Roman" w:eastAsia="Times New Roman" w:hAnsi="Times New Roman" w:cs="Times New Roman"/>
                <w:b/>
                <w:sz w:val="16"/>
                <w:szCs w:val="16"/>
              </w:rPr>
              <w:t>AKILLI TAHTA SAYISI</w:t>
            </w:r>
          </w:p>
        </w:tc>
        <w:tc>
          <w:tcPr>
            <w:tcW w:w="1665" w:type="dxa"/>
            <w:tcBorders>
              <w:top w:val="single" w:sz="4" w:space="0" w:color="FFFFFF"/>
              <w:bottom w:val="single" w:sz="4" w:space="0" w:color="FFFFFF"/>
            </w:tcBorders>
          </w:tcPr>
          <w:p w:rsidR="00D53C92" w:rsidRPr="00D53C92" w:rsidRDefault="00D53C92" w:rsidP="0081466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D53C92">
              <w:rPr>
                <w:rFonts w:ascii="Times New Roman" w:eastAsia="Times New Roman" w:hAnsi="Times New Roman" w:cs="Times New Roman"/>
                <w:b/>
                <w:sz w:val="16"/>
                <w:szCs w:val="16"/>
              </w:rPr>
              <w:t>FOTOKOPİ MAKİNASI SAYISI</w:t>
            </w:r>
          </w:p>
        </w:tc>
        <w:tc>
          <w:tcPr>
            <w:tcW w:w="1521" w:type="dxa"/>
            <w:tcBorders>
              <w:top w:val="single" w:sz="4" w:space="0" w:color="FFFFFF"/>
              <w:bottom w:val="single" w:sz="4" w:space="0" w:color="FFFFFF"/>
            </w:tcBorders>
          </w:tcPr>
          <w:p w:rsidR="00D53C92" w:rsidRPr="00D53C92" w:rsidRDefault="00D53C92" w:rsidP="0081466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D53C92">
              <w:rPr>
                <w:rFonts w:ascii="Times New Roman" w:eastAsia="Times New Roman" w:hAnsi="Times New Roman" w:cs="Times New Roman"/>
                <w:b/>
                <w:sz w:val="16"/>
                <w:szCs w:val="16"/>
              </w:rPr>
              <w:t>PROJEKSİYON CİHAZI SAYISI</w:t>
            </w:r>
          </w:p>
        </w:tc>
        <w:tc>
          <w:tcPr>
            <w:tcW w:w="1521" w:type="dxa"/>
            <w:tcBorders>
              <w:top w:val="single" w:sz="4" w:space="0" w:color="FFFFFF"/>
              <w:bottom w:val="single" w:sz="4" w:space="0" w:color="FFFFFF"/>
            </w:tcBorders>
          </w:tcPr>
          <w:p w:rsidR="00D53C92" w:rsidRPr="00D53C92" w:rsidRDefault="00D53C92" w:rsidP="0081466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D53C92">
              <w:rPr>
                <w:rFonts w:ascii="Times New Roman" w:eastAsia="Times New Roman" w:hAnsi="Times New Roman" w:cs="Times New Roman"/>
                <w:b/>
                <w:sz w:val="16"/>
                <w:szCs w:val="16"/>
              </w:rPr>
              <w:t>BİLGİSAYAR SAYISI</w:t>
            </w:r>
          </w:p>
        </w:tc>
        <w:tc>
          <w:tcPr>
            <w:tcW w:w="1528" w:type="dxa"/>
            <w:tcBorders>
              <w:top w:val="single" w:sz="4" w:space="0" w:color="FFFFFF"/>
              <w:bottom w:val="single" w:sz="4" w:space="0" w:color="FFFFFF"/>
              <w:right w:val="single" w:sz="4" w:space="0" w:color="auto"/>
            </w:tcBorders>
          </w:tcPr>
          <w:p w:rsidR="00D53C92" w:rsidRPr="00D53C92" w:rsidRDefault="00D53C92" w:rsidP="0081466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D53C92">
              <w:rPr>
                <w:rFonts w:ascii="Times New Roman" w:eastAsia="Times New Roman" w:hAnsi="Times New Roman" w:cs="Times New Roman"/>
                <w:b/>
                <w:sz w:val="16"/>
                <w:szCs w:val="16"/>
              </w:rPr>
              <w:t>YAZICI SAYISI</w:t>
            </w:r>
          </w:p>
        </w:tc>
      </w:tr>
      <w:tr w:rsidR="00D53C92" w:rsidTr="002509A3">
        <w:trPr>
          <w:trHeight w:val="310"/>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FFFFFF"/>
              <w:left w:val="single" w:sz="4" w:space="0" w:color="auto"/>
              <w:bottom w:val="single" w:sz="4" w:space="0" w:color="FFFFFF"/>
            </w:tcBorders>
          </w:tcPr>
          <w:p w:rsidR="00D53C92" w:rsidRDefault="00D53C92" w:rsidP="00814669">
            <w:pPr>
              <w:spacing w:after="0" w:line="240" w:lineRule="auto"/>
              <w:jc w:val="both"/>
              <w:rPr>
                <w:rFonts w:ascii="Times New Roman" w:eastAsia="Times New Roman" w:hAnsi="Times New Roman" w:cs="Times New Roman"/>
                <w:sz w:val="20"/>
                <w:szCs w:val="20"/>
              </w:rPr>
            </w:pPr>
          </w:p>
        </w:tc>
        <w:tc>
          <w:tcPr>
            <w:tcW w:w="2536" w:type="dxa"/>
            <w:gridSpan w:val="2"/>
            <w:tcBorders>
              <w:top w:val="single" w:sz="4" w:space="0" w:color="FFFFFF"/>
              <w:bottom w:val="single" w:sz="4" w:space="0" w:color="FFFFFF"/>
            </w:tcBorders>
          </w:tcPr>
          <w:p w:rsidR="00D53C92" w:rsidRPr="00D53C92" w:rsidRDefault="00D53C92" w:rsidP="0081466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3C92">
              <w:rPr>
                <w:rFonts w:ascii="Times New Roman" w:eastAsia="Times New Roman" w:hAnsi="Times New Roman" w:cs="Times New Roman"/>
                <w:sz w:val="20"/>
                <w:szCs w:val="20"/>
              </w:rPr>
              <w:t>316</w:t>
            </w:r>
          </w:p>
        </w:tc>
        <w:tc>
          <w:tcPr>
            <w:tcW w:w="1665" w:type="dxa"/>
            <w:tcBorders>
              <w:top w:val="single" w:sz="4" w:space="0" w:color="FFFFFF"/>
              <w:bottom w:val="single" w:sz="4" w:space="0" w:color="FFFFFF"/>
            </w:tcBorders>
          </w:tcPr>
          <w:p w:rsidR="00D53C92" w:rsidRPr="00D53C92" w:rsidRDefault="00D53C92" w:rsidP="008146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3C92">
              <w:rPr>
                <w:rFonts w:ascii="Times New Roman" w:eastAsia="Times New Roman" w:hAnsi="Times New Roman" w:cs="Times New Roman"/>
                <w:sz w:val="20"/>
                <w:szCs w:val="20"/>
              </w:rPr>
              <w:t>49</w:t>
            </w:r>
          </w:p>
        </w:tc>
        <w:tc>
          <w:tcPr>
            <w:tcW w:w="1521" w:type="dxa"/>
            <w:tcBorders>
              <w:top w:val="single" w:sz="4" w:space="0" w:color="FFFFFF"/>
              <w:bottom w:val="single" w:sz="4" w:space="0" w:color="FFFFFF"/>
            </w:tcBorders>
          </w:tcPr>
          <w:p w:rsidR="00D53C92" w:rsidRPr="00D53C92" w:rsidRDefault="00D53C92" w:rsidP="008146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3C92">
              <w:rPr>
                <w:rFonts w:ascii="Times New Roman" w:eastAsia="Times New Roman" w:hAnsi="Times New Roman" w:cs="Times New Roman"/>
                <w:sz w:val="20"/>
                <w:szCs w:val="20"/>
              </w:rPr>
              <w:t>60</w:t>
            </w:r>
          </w:p>
        </w:tc>
        <w:tc>
          <w:tcPr>
            <w:tcW w:w="1521" w:type="dxa"/>
            <w:tcBorders>
              <w:top w:val="single" w:sz="4" w:space="0" w:color="FFFFFF"/>
              <w:bottom w:val="single" w:sz="4" w:space="0" w:color="FFFFFF"/>
            </w:tcBorders>
          </w:tcPr>
          <w:p w:rsidR="00D53C92" w:rsidRPr="00D53C92" w:rsidRDefault="00D53C92" w:rsidP="008146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3C92">
              <w:rPr>
                <w:rFonts w:ascii="Times New Roman" w:eastAsia="Times New Roman" w:hAnsi="Times New Roman" w:cs="Times New Roman"/>
                <w:sz w:val="20"/>
                <w:szCs w:val="20"/>
              </w:rPr>
              <w:t>280</w:t>
            </w:r>
          </w:p>
        </w:tc>
        <w:tc>
          <w:tcPr>
            <w:tcW w:w="1528" w:type="dxa"/>
            <w:tcBorders>
              <w:top w:val="single" w:sz="4" w:space="0" w:color="FFFFFF"/>
              <w:bottom w:val="single" w:sz="4" w:space="0" w:color="FFFFFF"/>
              <w:right w:val="single" w:sz="4" w:space="0" w:color="auto"/>
            </w:tcBorders>
          </w:tcPr>
          <w:p w:rsidR="00D53C92" w:rsidRPr="00D53C92" w:rsidRDefault="00D53C92" w:rsidP="008146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3C92">
              <w:rPr>
                <w:rFonts w:ascii="Times New Roman" w:eastAsia="Times New Roman" w:hAnsi="Times New Roman" w:cs="Times New Roman"/>
                <w:sz w:val="20"/>
                <w:szCs w:val="20"/>
              </w:rPr>
              <w:t>69</w:t>
            </w:r>
          </w:p>
        </w:tc>
      </w:tr>
      <w:tr w:rsidR="00D53C92" w:rsidTr="002509A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028" w:type="dxa"/>
            <w:gridSpan w:val="6"/>
            <w:tcBorders>
              <w:top w:val="single" w:sz="4" w:space="0" w:color="FFFFFF"/>
              <w:left w:val="single" w:sz="4" w:space="0" w:color="auto"/>
              <w:bottom w:val="single" w:sz="4" w:space="0" w:color="auto"/>
            </w:tcBorders>
          </w:tcPr>
          <w:p w:rsidR="00D53C92" w:rsidRDefault="00D53C92" w:rsidP="00814669">
            <w:pPr>
              <w:spacing w:after="0" w:line="240" w:lineRule="auto"/>
              <w:jc w:val="center"/>
              <w:rPr>
                <w:rFonts w:ascii="Times New Roman" w:eastAsia="Times New Roman" w:hAnsi="Times New Roman" w:cs="Times New Roman"/>
                <w:b w:val="0"/>
                <w:sz w:val="20"/>
                <w:szCs w:val="20"/>
              </w:rPr>
            </w:pPr>
            <w:r>
              <w:rPr>
                <w:rFonts w:ascii="Times New Roman" w:eastAsia="Times New Roman" w:hAnsi="Times New Roman" w:cs="Times New Roman"/>
                <w:sz w:val="20"/>
                <w:szCs w:val="20"/>
              </w:rPr>
              <w:t>TOPLAM</w:t>
            </w:r>
          </w:p>
        </w:tc>
        <w:tc>
          <w:tcPr>
            <w:tcW w:w="1528" w:type="dxa"/>
            <w:tcBorders>
              <w:top w:val="single" w:sz="4" w:space="0" w:color="FFFFFF"/>
              <w:bottom w:val="single" w:sz="4" w:space="0" w:color="auto"/>
              <w:right w:val="single" w:sz="4" w:space="0" w:color="auto"/>
            </w:tcBorders>
          </w:tcPr>
          <w:p w:rsidR="00D53C92" w:rsidRDefault="00D53C92" w:rsidP="008146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774</w:t>
            </w:r>
          </w:p>
        </w:tc>
      </w:tr>
    </w:tbl>
    <w:p w:rsidR="00145E0D" w:rsidRDefault="00145E0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p>
    <w:p w:rsidR="00AC1944" w:rsidRPr="00B81406" w:rsidRDefault="00E31365" w:rsidP="00B81406">
      <w:pPr>
        <w:pStyle w:val="a30"/>
      </w:pPr>
      <w:bookmarkStart w:id="81" w:name="_Toc27577660"/>
      <w:r w:rsidRPr="00B81406">
        <w:t xml:space="preserve">Şile İlçe Milli Eğitim Müdürlüğü </w:t>
      </w:r>
      <w:r w:rsidR="007F22AC" w:rsidRPr="00B81406">
        <w:t xml:space="preserve">2002-2018 </w:t>
      </w:r>
      <w:r w:rsidRPr="00B81406">
        <w:t>Mali Kaynaklar</w:t>
      </w:r>
      <w:bookmarkEnd w:id="81"/>
    </w:p>
    <w:p w:rsidR="00D73695" w:rsidRDefault="00D73695" w:rsidP="00EC38F1">
      <w:pPr>
        <w:pStyle w:val="t"/>
        <w:rPr>
          <w:sz w:val="24"/>
          <w:szCs w:val="24"/>
        </w:rPr>
      </w:pPr>
      <w:bookmarkStart w:id="82" w:name="_Toc27577014"/>
      <w:r>
        <w:rPr>
          <w:rFonts w:eastAsia="Book Antiqua"/>
        </w:rPr>
        <w:t xml:space="preserve">Tablo </w:t>
      </w:r>
      <w:r w:rsidR="00C6474F">
        <w:rPr>
          <w:rFonts w:eastAsia="Book Antiqua"/>
        </w:rPr>
        <w:t>2</w:t>
      </w:r>
      <w:r w:rsidR="004F3CA3">
        <w:rPr>
          <w:rFonts w:eastAsia="Book Antiqua"/>
        </w:rPr>
        <w:t>2</w:t>
      </w:r>
      <w:r>
        <w:rPr>
          <w:rFonts w:eastAsia="Book Antiqua"/>
        </w:rPr>
        <w:t>: Şile İlçe Milli Eğitim Müdürlüğü 2002-2018 Mali Kaynaklar</w:t>
      </w:r>
      <w:bookmarkEnd w:id="82"/>
    </w:p>
    <w:tbl>
      <w:tblPr>
        <w:tblStyle w:val="TabloKlavuzu"/>
        <w:tblW w:w="5009" w:type="pct"/>
        <w:tblLayout w:type="fixed"/>
        <w:tblLook w:val="04A0" w:firstRow="1" w:lastRow="0" w:firstColumn="1" w:lastColumn="0" w:noHBand="0" w:noVBand="1"/>
      </w:tblPr>
      <w:tblGrid>
        <w:gridCol w:w="505"/>
        <w:gridCol w:w="737"/>
        <w:gridCol w:w="1276"/>
        <w:gridCol w:w="1134"/>
        <w:gridCol w:w="1277"/>
        <w:gridCol w:w="1139"/>
        <w:gridCol w:w="1083"/>
        <w:gridCol w:w="1037"/>
        <w:gridCol w:w="1400"/>
      </w:tblGrid>
      <w:tr w:rsidR="002509A3" w:rsidTr="002509A3">
        <w:trPr>
          <w:trHeight w:val="1384"/>
        </w:trPr>
        <w:tc>
          <w:tcPr>
            <w:tcW w:w="263" w:type="pct"/>
            <w:shd w:val="clear" w:color="auto" w:fill="4F81BD" w:themeFill="accent1"/>
            <w:vAlign w:val="center"/>
          </w:tcPr>
          <w:p w:rsidR="00707D79" w:rsidRPr="001C31B3" w:rsidRDefault="00910338" w:rsidP="00910338">
            <w:pPr>
              <w:jc w:val="center"/>
              <w:rPr>
                <w:rFonts w:ascii="Times New Roman" w:eastAsia="Times New Roman" w:hAnsi="Times New Roman" w:cs="Times New Roman"/>
                <w:b/>
                <w:color w:val="FFFFFF" w:themeColor="background1"/>
                <w:sz w:val="20"/>
                <w:szCs w:val="20"/>
              </w:rPr>
            </w:pPr>
            <w:r w:rsidRPr="001C31B3">
              <w:rPr>
                <w:rFonts w:ascii="Times New Roman" w:eastAsia="Times New Roman" w:hAnsi="Times New Roman" w:cs="Times New Roman"/>
                <w:b/>
                <w:color w:val="FFFFFF" w:themeColor="background1"/>
                <w:sz w:val="20"/>
                <w:szCs w:val="20"/>
              </w:rPr>
              <w:t>No</w:t>
            </w:r>
          </w:p>
        </w:tc>
        <w:tc>
          <w:tcPr>
            <w:tcW w:w="384" w:type="pct"/>
            <w:shd w:val="clear" w:color="auto" w:fill="4F81BD" w:themeFill="accent1"/>
            <w:vAlign w:val="center"/>
          </w:tcPr>
          <w:p w:rsidR="00707D79" w:rsidRPr="001C31B3" w:rsidRDefault="00707D79" w:rsidP="00910338">
            <w:pPr>
              <w:jc w:val="center"/>
              <w:rPr>
                <w:rFonts w:ascii="Times New Roman" w:eastAsia="Times New Roman" w:hAnsi="Times New Roman" w:cs="Times New Roman"/>
                <w:b/>
                <w:color w:val="FFFFFF" w:themeColor="background1"/>
                <w:sz w:val="20"/>
                <w:szCs w:val="20"/>
              </w:rPr>
            </w:pPr>
            <w:r w:rsidRPr="001C31B3">
              <w:rPr>
                <w:rFonts w:ascii="Times New Roman" w:eastAsia="Times New Roman" w:hAnsi="Times New Roman" w:cs="Times New Roman"/>
                <w:b/>
                <w:color w:val="FFFFFF" w:themeColor="background1"/>
                <w:sz w:val="20"/>
                <w:szCs w:val="20"/>
              </w:rPr>
              <w:t>Yılı</w:t>
            </w:r>
          </w:p>
        </w:tc>
        <w:tc>
          <w:tcPr>
            <w:tcW w:w="665" w:type="pct"/>
            <w:shd w:val="clear" w:color="auto" w:fill="4F81BD" w:themeFill="accent1"/>
            <w:vAlign w:val="center"/>
          </w:tcPr>
          <w:p w:rsidR="00707D79" w:rsidRPr="001C31B3" w:rsidRDefault="00707D79" w:rsidP="00910338">
            <w:pPr>
              <w:jc w:val="center"/>
              <w:rPr>
                <w:rFonts w:ascii="Times New Roman" w:hAnsi="Times New Roman" w:cs="Times New Roman"/>
                <w:b/>
                <w:bCs/>
                <w:color w:val="FFFFFF" w:themeColor="background1"/>
                <w:sz w:val="20"/>
                <w:szCs w:val="20"/>
              </w:rPr>
            </w:pPr>
            <w:r w:rsidRPr="001C31B3">
              <w:rPr>
                <w:rFonts w:ascii="Times New Roman" w:hAnsi="Times New Roman" w:cs="Times New Roman"/>
                <w:b/>
                <w:bCs/>
                <w:color w:val="FFFFFF" w:themeColor="background1"/>
                <w:sz w:val="20"/>
                <w:szCs w:val="20"/>
              </w:rPr>
              <w:t>Personel Gideri</w:t>
            </w:r>
          </w:p>
        </w:tc>
        <w:tc>
          <w:tcPr>
            <w:tcW w:w="591" w:type="pct"/>
            <w:shd w:val="clear" w:color="auto" w:fill="4F81BD" w:themeFill="accent1"/>
            <w:vAlign w:val="center"/>
          </w:tcPr>
          <w:p w:rsidR="00707D79" w:rsidRPr="002509A3" w:rsidRDefault="00707D79" w:rsidP="00910338">
            <w:pPr>
              <w:jc w:val="center"/>
              <w:rPr>
                <w:rFonts w:ascii="Times New Roman" w:hAnsi="Times New Roman" w:cs="Times New Roman"/>
                <w:b/>
                <w:bCs/>
                <w:color w:val="FFFFFF" w:themeColor="background1"/>
                <w:sz w:val="18"/>
                <w:szCs w:val="18"/>
              </w:rPr>
            </w:pPr>
            <w:r w:rsidRPr="002509A3">
              <w:rPr>
                <w:rFonts w:ascii="Times New Roman" w:hAnsi="Times New Roman" w:cs="Times New Roman"/>
                <w:b/>
                <w:bCs/>
                <w:color w:val="FFFFFF" w:themeColor="background1"/>
                <w:sz w:val="18"/>
                <w:szCs w:val="18"/>
              </w:rPr>
              <w:t>Sosyal Güvenlik Kurumuna</w:t>
            </w:r>
            <w:r w:rsidRPr="002509A3">
              <w:rPr>
                <w:rFonts w:ascii="Times New Roman" w:hAnsi="Times New Roman" w:cs="Times New Roman"/>
                <w:b/>
                <w:bCs/>
                <w:color w:val="FFFFFF" w:themeColor="background1"/>
                <w:sz w:val="18"/>
                <w:szCs w:val="18"/>
              </w:rPr>
              <w:br/>
              <w:t>Devlet Primi Giderleri</w:t>
            </w:r>
          </w:p>
        </w:tc>
        <w:tc>
          <w:tcPr>
            <w:tcW w:w="666" w:type="pct"/>
            <w:shd w:val="clear" w:color="auto" w:fill="4F81BD" w:themeFill="accent1"/>
            <w:vAlign w:val="center"/>
          </w:tcPr>
          <w:p w:rsidR="00707D79" w:rsidRPr="001C31B3" w:rsidRDefault="00707D79" w:rsidP="00910338">
            <w:pPr>
              <w:jc w:val="center"/>
              <w:rPr>
                <w:rFonts w:ascii="Times New Roman" w:hAnsi="Times New Roman" w:cs="Times New Roman"/>
                <w:b/>
                <w:bCs/>
                <w:color w:val="FFFFFF" w:themeColor="background1"/>
                <w:sz w:val="20"/>
                <w:szCs w:val="20"/>
              </w:rPr>
            </w:pPr>
            <w:r w:rsidRPr="001C31B3">
              <w:rPr>
                <w:rFonts w:ascii="Times New Roman" w:hAnsi="Times New Roman" w:cs="Times New Roman"/>
                <w:b/>
                <w:bCs/>
                <w:color w:val="FFFFFF" w:themeColor="background1"/>
                <w:sz w:val="20"/>
                <w:szCs w:val="20"/>
              </w:rPr>
              <w:t>Mal ve Hizmet Alımı Giderleri</w:t>
            </w:r>
          </w:p>
        </w:tc>
        <w:tc>
          <w:tcPr>
            <w:tcW w:w="594" w:type="pct"/>
            <w:shd w:val="clear" w:color="auto" w:fill="4F81BD" w:themeFill="accent1"/>
            <w:vAlign w:val="center"/>
          </w:tcPr>
          <w:p w:rsidR="00707D79" w:rsidRPr="002509A3" w:rsidRDefault="00707D79" w:rsidP="00910338">
            <w:pPr>
              <w:jc w:val="center"/>
              <w:rPr>
                <w:rFonts w:ascii="Times New Roman" w:hAnsi="Times New Roman" w:cs="Times New Roman"/>
                <w:b/>
                <w:bCs/>
                <w:color w:val="FFFFFF" w:themeColor="background1"/>
                <w:sz w:val="18"/>
                <w:szCs w:val="18"/>
              </w:rPr>
            </w:pPr>
            <w:r w:rsidRPr="002509A3">
              <w:rPr>
                <w:rFonts w:ascii="Times New Roman" w:hAnsi="Times New Roman" w:cs="Times New Roman"/>
                <w:b/>
                <w:bCs/>
                <w:color w:val="FFFFFF" w:themeColor="background1"/>
                <w:sz w:val="18"/>
                <w:szCs w:val="18"/>
              </w:rPr>
              <w:t>Cari Transferler</w:t>
            </w:r>
          </w:p>
        </w:tc>
        <w:tc>
          <w:tcPr>
            <w:tcW w:w="565" w:type="pct"/>
            <w:shd w:val="clear" w:color="auto" w:fill="4F81BD" w:themeFill="accent1"/>
            <w:vAlign w:val="center"/>
          </w:tcPr>
          <w:p w:rsidR="00707D79" w:rsidRPr="001C31B3" w:rsidRDefault="00707D79" w:rsidP="00910338">
            <w:pPr>
              <w:jc w:val="center"/>
              <w:rPr>
                <w:rFonts w:ascii="Times New Roman" w:hAnsi="Times New Roman" w:cs="Times New Roman"/>
                <w:b/>
                <w:bCs/>
                <w:color w:val="FFFFFF" w:themeColor="background1"/>
                <w:sz w:val="20"/>
                <w:szCs w:val="20"/>
              </w:rPr>
            </w:pPr>
            <w:r w:rsidRPr="001C31B3">
              <w:rPr>
                <w:rFonts w:ascii="Times New Roman" w:hAnsi="Times New Roman" w:cs="Times New Roman"/>
                <w:b/>
                <w:bCs/>
                <w:color w:val="FFFFFF" w:themeColor="background1"/>
                <w:sz w:val="20"/>
                <w:szCs w:val="20"/>
              </w:rPr>
              <w:t>Sermaye Giderleri</w:t>
            </w:r>
          </w:p>
        </w:tc>
        <w:tc>
          <w:tcPr>
            <w:tcW w:w="541" w:type="pct"/>
            <w:shd w:val="clear" w:color="auto" w:fill="4F81BD" w:themeFill="accent1"/>
            <w:vAlign w:val="center"/>
          </w:tcPr>
          <w:p w:rsidR="00707D79" w:rsidRPr="002509A3" w:rsidRDefault="00707D79" w:rsidP="00910338">
            <w:pPr>
              <w:jc w:val="center"/>
              <w:rPr>
                <w:rFonts w:ascii="Times New Roman" w:hAnsi="Times New Roman" w:cs="Times New Roman"/>
                <w:b/>
                <w:bCs/>
                <w:color w:val="FFFFFF" w:themeColor="background1"/>
                <w:sz w:val="20"/>
                <w:szCs w:val="20"/>
              </w:rPr>
            </w:pPr>
            <w:r w:rsidRPr="002509A3">
              <w:rPr>
                <w:rFonts w:ascii="Times New Roman" w:hAnsi="Times New Roman" w:cs="Times New Roman"/>
                <w:b/>
                <w:bCs/>
                <w:color w:val="FFFFFF" w:themeColor="background1"/>
                <w:sz w:val="20"/>
                <w:szCs w:val="20"/>
              </w:rPr>
              <w:t>Sermaye Transferleri</w:t>
            </w:r>
          </w:p>
        </w:tc>
        <w:tc>
          <w:tcPr>
            <w:tcW w:w="730" w:type="pct"/>
            <w:shd w:val="clear" w:color="auto" w:fill="4F81BD" w:themeFill="accent1"/>
            <w:vAlign w:val="center"/>
          </w:tcPr>
          <w:p w:rsidR="00707D79" w:rsidRPr="001C31B3" w:rsidRDefault="00707D79" w:rsidP="00910338">
            <w:pPr>
              <w:jc w:val="center"/>
              <w:rPr>
                <w:rFonts w:ascii="Times New Roman" w:hAnsi="Times New Roman" w:cs="Times New Roman"/>
                <w:b/>
                <w:bCs/>
                <w:color w:val="FFFFFF" w:themeColor="background1"/>
                <w:sz w:val="20"/>
                <w:szCs w:val="20"/>
              </w:rPr>
            </w:pPr>
            <w:r w:rsidRPr="001C31B3">
              <w:rPr>
                <w:rFonts w:ascii="Times New Roman" w:hAnsi="Times New Roman" w:cs="Times New Roman"/>
                <w:b/>
                <w:bCs/>
                <w:color w:val="FFFFFF" w:themeColor="background1"/>
                <w:sz w:val="20"/>
                <w:szCs w:val="20"/>
              </w:rPr>
              <w:t>TOPLAM</w:t>
            </w:r>
          </w:p>
        </w:tc>
      </w:tr>
      <w:tr w:rsidR="002509A3" w:rsidRPr="00707D79" w:rsidTr="002509A3">
        <w:trPr>
          <w:trHeight w:val="544"/>
        </w:trPr>
        <w:tc>
          <w:tcPr>
            <w:tcW w:w="263"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w:t>
            </w:r>
          </w:p>
        </w:tc>
        <w:tc>
          <w:tcPr>
            <w:tcW w:w="384"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2002</w:t>
            </w:r>
          </w:p>
        </w:tc>
        <w:tc>
          <w:tcPr>
            <w:tcW w:w="6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47.071,77</w:t>
            </w:r>
          </w:p>
        </w:tc>
        <w:tc>
          <w:tcPr>
            <w:tcW w:w="59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7.061,95</w:t>
            </w:r>
          </w:p>
        </w:tc>
        <w:tc>
          <w:tcPr>
            <w:tcW w:w="666"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5.244,16</w:t>
            </w:r>
          </w:p>
        </w:tc>
        <w:tc>
          <w:tcPr>
            <w:tcW w:w="594"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12.858,02</w:t>
            </w:r>
          </w:p>
        </w:tc>
        <w:tc>
          <w:tcPr>
            <w:tcW w:w="5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72.235,90</w:t>
            </w:r>
          </w:p>
        </w:tc>
      </w:tr>
      <w:tr w:rsidR="002509A3" w:rsidRPr="00707D79" w:rsidTr="002509A3">
        <w:trPr>
          <w:trHeight w:val="544"/>
        </w:trPr>
        <w:tc>
          <w:tcPr>
            <w:tcW w:w="263"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w:t>
            </w:r>
          </w:p>
        </w:tc>
        <w:tc>
          <w:tcPr>
            <w:tcW w:w="384"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2003</w:t>
            </w:r>
          </w:p>
        </w:tc>
        <w:tc>
          <w:tcPr>
            <w:tcW w:w="6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70.585,45</w:t>
            </w:r>
          </w:p>
        </w:tc>
        <w:tc>
          <w:tcPr>
            <w:tcW w:w="59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8.379,85</w:t>
            </w:r>
          </w:p>
        </w:tc>
        <w:tc>
          <w:tcPr>
            <w:tcW w:w="666"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29.964,95</w:t>
            </w:r>
          </w:p>
        </w:tc>
        <w:tc>
          <w:tcPr>
            <w:tcW w:w="594"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3.186,00</w:t>
            </w:r>
          </w:p>
        </w:tc>
        <w:tc>
          <w:tcPr>
            <w:tcW w:w="5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112.116,25</w:t>
            </w:r>
          </w:p>
        </w:tc>
      </w:tr>
      <w:tr w:rsidR="002509A3" w:rsidRPr="00707D79" w:rsidTr="002509A3">
        <w:trPr>
          <w:trHeight w:val="544"/>
        </w:trPr>
        <w:tc>
          <w:tcPr>
            <w:tcW w:w="263"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w:t>
            </w:r>
          </w:p>
        </w:tc>
        <w:tc>
          <w:tcPr>
            <w:tcW w:w="384"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2004</w:t>
            </w:r>
          </w:p>
        </w:tc>
        <w:tc>
          <w:tcPr>
            <w:tcW w:w="6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87.137,40</w:t>
            </w:r>
          </w:p>
        </w:tc>
        <w:tc>
          <w:tcPr>
            <w:tcW w:w="59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13.035,50</w:t>
            </w:r>
          </w:p>
        </w:tc>
        <w:tc>
          <w:tcPr>
            <w:tcW w:w="666"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15.723,55</w:t>
            </w:r>
          </w:p>
        </w:tc>
        <w:tc>
          <w:tcPr>
            <w:tcW w:w="594"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1.951,65</w:t>
            </w:r>
          </w:p>
        </w:tc>
        <w:tc>
          <w:tcPr>
            <w:tcW w:w="5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117.848,10</w:t>
            </w:r>
          </w:p>
        </w:tc>
      </w:tr>
      <w:tr w:rsidR="002509A3" w:rsidRPr="00707D79" w:rsidTr="002509A3">
        <w:trPr>
          <w:trHeight w:val="544"/>
        </w:trPr>
        <w:tc>
          <w:tcPr>
            <w:tcW w:w="263"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4</w:t>
            </w:r>
          </w:p>
        </w:tc>
        <w:tc>
          <w:tcPr>
            <w:tcW w:w="384"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2005</w:t>
            </w:r>
          </w:p>
        </w:tc>
        <w:tc>
          <w:tcPr>
            <w:tcW w:w="6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98.558,82</w:t>
            </w:r>
          </w:p>
        </w:tc>
        <w:tc>
          <w:tcPr>
            <w:tcW w:w="59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14.369,92</w:t>
            </w:r>
          </w:p>
        </w:tc>
        <w:tc>
          <w:tcPr>
            <w:tcW w:w="666"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25.901,67</w:t>
            </w:r>
          </w:p>
        </w:tc>
        <w:tc>
          <w:tcPr>
            <w:tcW w:w="594"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4.333,10</w:t>
            </w:r>
          </w:p>
        </w:tc>
        <w:tc>
          <w:tcPr>
            <w:tcW w:w="5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143.163,51</w:t>
            </w:r>
          </w:p>
        </w:tc>
      </w:tr>
      <w:tr w:rsidR="002509A3" w:rsidRPr="00707D79" w:rsidTr="002509A3">
        <w:trPr>
          <w:trHeight w:val="544"/>
        </w:trPr>
        <w:tc>
          <w:tcPr>
            <w:tcW w:w="263"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5</w:t>
            </w:r>
          </w:p>
        </w:tc>
        <w:tc>
          <w:tcPr>
            <w:tcW w:w="384"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2006</w:t>
            </w:r>
          </w:p>
        </w:tc>
        <w:tc>
          <w:tcPr>
            <w:tcW w:w="6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147.915,31</w:t>
            </w:r>
          </w:p>
        </w:tc>
        <w:tc>
          <w:tcPr>
            <w:tcW w:w="59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21.553,98</w:t>
            </w:r>
          </w:p>
        </w:tc>
        <w:tc>
          <w:tcPr>
            <w:tcW w:w="666"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44.182,76</w:t>
            </w:r>
          </w:p>
        </w:tc>
        <w:tc>
          <w:tcPr>
            <w:tcW w:w="594"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4.182,46</w:t>
            </w:r>
          </w:p>
        </w:tc>
        <w:tc>
          <w:tcPr>
            <w:tcW w:w="5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12.000,00</w:t>
            </w:r>
          </w:p>
        </w:tc>
        <w:tc>
          <w:tcPr>
            <w:tcW w:w="54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229.834,51</w:t>
            </w:r>
          </w:p>
        </w:tc>
      </w:tr>
      <w:tr w:rsidR="002509A3" w:rsidRPr="00707D79" w:rsidTr="002509A3">
        <w:trPr>
          <w:trHeight w:val="544"/>
        </w:trPr>
        <w:tc>
          <w:tcPr>
            <w:tcW w:w="263"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6</w:t>
            </w:r>
          </w:p>
        </w:tc>
        <w:tc>
          <w:tcPr>
            <w:tcW w:w="384"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2007</w:t>
            </w:r>
          </w:p>
        </w:tc>
        <w:tc>
          <w:tcPr>
            <w:tcW w:w="6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218.845,12</w:t>
            </w:r>
          </w:p>
        </w:tc>
        <w:tc>
          <w:tcPr>
            <w:tcW w:w="59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31.326,87</w:t>
            </w:r>
          </w:p>
        </w:tc>
        <w:tc>
          <w:tcPr>
            <w:tcW w:w="666"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52.250,25</w:t>
            </w:r>
          </w:p>
        </w:tc>
        <w:tc>
          <w:tcPr>
            <w:tcW w:w="594"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6.059,72</w:t>
            </w:r>
          </w:p>
        </w:tc>
        <w:tc>
          <w:tcPr>
            <w:tcW w:w="5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308.481,96</w:t>
            </w:r>
          </w:p>
        </w:tc>
      </w:tr>
      <w:tr w:rsidR="002509A3" w:rsidRPr="00707D79" w:rsidTr="002509A3">
        <w:trPr>
          <w:trHeight w:val="544"/>
        </w:trPr>
        <w:tc>
          <w:tcPr>
            <w:tcW w:w="263"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7</w:t>
            </w:r>
          </w:p>
        </w:tc>
        <w:tc>
          <w:tcPr>
            <w:tcW w:w="384"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2008</w:t>
            </w:r>
          </w:p>
        </w:tc>
        <w:tc>
          <w:tcPr>
            <w:tcW w:w="6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271.589,31</w:t>
            </w:r>
          </w:p>
        </w:tc>
        <w:tc>
          <w:tcPr>
            <w:tcW w:w="59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39.294,20</w:t>
            </w:r>
          </w:p>
        </w:tc>
        <w:tc>
          <w:tcPr>
            <w:tcW w:w="666"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34.609,23</w:t>
            </w:r>
          </w:p>
        </w:tc>
        <w:tc>
          <w:tcPr>
            <w:tcW w:w="594"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17.435,82</w:t>
            </w:r>
          </w:p>
        </w:tc>
        <w:tc>
          <w:tcPr>
            <w:tcW w:w="5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362.928,56</w:t>
            </w:r>
          </w:p>
        </w:tc>
      </w:tr>
      <w:tr w:rsidR="002509A3" w:rsidRPr="00707D79" w:rsidTr="002509A3">
        <w:trPr>
          <w:trHeight w:val="544"/>
        </w:trPr>
        <w:tc>
          <w:tcPr>
            <w:tcW w:w="263"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8</w:t>
            </w:r>
          </w:p>
        </w:tc>
        <w:tc>
          <w:tcPr>
            <w:tcW w:w="384"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2009</w:t>
            </w:r>
          </w:p>
        </w:tc>
        <w:tc>
          <w:tcPr>
            <w:tcW w:w="6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296.980,91</w:t>
            </w:r>
          </w:p>
        </w:tc>
        <w:tc>
          <w:tcPr>
            <w:tcW w:w="59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39.819,32</w:t>
            </w:r>
          </w:p>
        </w:tc>
        <w:tc>
          <w:tcPr>
            <w:tcW w:w="666"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86.742,57</w:t>
            </w:r>
          </w:p>
        </w:tc>
        <w:tc>
          <w:tcPr>
            <w:tcW w:w="594"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61.008,48</w:t>
            </w:r>
          </w:p>
        </w:tc>
        <w:tc>
          <w:tcPr>
            <w:tcW w:w="5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484.551,28</w:t>
            </w:r>
          </w:p>
        </w:tc>
      </w:tr>
      <w:tr w:rsidR="002509A3" w:rsidRPr="00707D79" w:rsidTr="002509A3">
        <w:trPr>
          <w:trHeight w:val="544"/>
        </w:trPr>
        <w:tc>
          <w:tcPr>
            <w:tcW w:w="263"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lastRenderedPageBreak/>
              <w:t>9</w:t>
            </w:r>
          </w:p>
        </w:tc>
        <w:tc>
          <w:tcPr>
            <w:tcW w:w="384"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2010</w:t>
            </w:r>
          </w:p>
        </w:tc>
        <w:tc>
          <w:tcPr>
            <w:tcW w:w="6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297.836,87</w:t>
            </w:r>
          </w:p>
        </w:tc>
        <w:tc>
          <w:tcPr>
            <w:tcW w:w="59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58.116,69</w:t>
            </w:r>
          </w:p>
        </w:tc>
        <w:tc>
          <w:tcPr>
            <w:tcW w:w="666"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20.858,84</w:t>
            </w:r>
          </w:p>
        </w:tc>
        <w:tc>
          <w:tcPr>
            <w:tcW w:w="594"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107.037,96</w:t>
            </w:r>
          </w:p>
        </w:tc>
        <w:tc>
          <w:tcPr>
            <w:tcW w:w="5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483.850,36</w:t>
            </w:r>
          </w:p>
        </w:tc>
      </w:tr>
      <w:tr w:rsidR="002509A3" w:rsidRPr="00707D79" w:rsidTr="002509A3">
        <w:trPr>
          <w:trHeight w:val="544"/>
        </w:trPr>
        <w:tc>
          <w:tcPr>
            <w:tcW w:w="263"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10</w:t>
            </w:r>
          </w:p>
        </w:tc>
        <w:tc>
          <w:tcPr>
            <w:tcW w:w="384"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2011</w:t>
            </w:r>
          </w:p>
        </w:tc>
        <w:tc>
          <w:tcPr>
            <w:tcW w:w="6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379.739,09</w:t>
            </w:r>
          </w:p>
        </w:tc>
        <w:tc>
          <w:tcPr>
            <w:tcW w:w="59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75.751,56</w:t>
            </w:r>
          </w:p>
        </w:tc>
        <w:tc>
          <w:tcPr>
            <w:tcW w:w="666"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27.185,61</w:t>
            </w:r>
          </w:p>
        </w:tc>
        <w:tc>
          <w:tcPr>
            <w:tcW w:w="594"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160.790,01</w:t>
            </w:r>
          </w:p>
        </w:tc>
        <w:tc>
          <w:tcPr>
            <w:tcW w:w="5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643.466,27</w:t>
            </w:r>
          </w:p>
        </w:tc>
      </w:tr>
      <w:tr w:rsidR="002509A3" w:rsidRPr="00707D79" w:rsidTr="002509A3">
        <w:trPr>
          <w:trHeight w:val="544"/>
        </w:trPr>
        <w:tc>
          <w:tcPr>
            <w:tcW w:w="263"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11</w:t>
            </w:r>
          </w:p>
        </w:tc>
        <w:tc>
          <w:tcPr>
            <w:tcW w:w="384"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2012</w:t>
            </w:r>
          </w:p>
        </w:tc>
        <w:tc>
          <w:tcPr>
            <w:tcW w:w="6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969.699,90</w:t>
            </w:r>
          </w:p>
        </w:tc>
        <w:tc>
          <w:tcPr>
            <w:tcW w:w="59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155.314,04</w:t>
            </w:r>
          </w:p>
        </w:tc>
        <w:tc>
          <w:tcPr>
            <w:tcW w:w="666"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32.220,95</w:t>
            </w:r>
          </w:p>
        </w:tc>
        <w:tc>
          <w:tcPr>
            <w:tcW w:w="594"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1.157.234,89</w:t>
            </w:r>
          </w:p>
        </w:tc>
      </w:tr>
      <w:tr w:rsidR="002509A3" w:rsidRPr="00707D79" w:rsidTr="002509A3">
        <w:trPr>
          <w:trHeight w:val="544"/>
        </w:trPr>
        <w:tc>
          <w:tcPr>
            <w:tcW w:w="263"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12</w:t>
            </w:r>
          </w:p>
        </w:tc>
        <w:tc>
          <w:tcPr>
            <w:tcW w:w="384"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2013</w:t>
            </w:r>
          </w:p>
        </w:tc>
        <w:tc>
          <w:tcPr>
            <w:tcW w:w="6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847.259,47</w:t>
            </w:r>
          </w:p>
        </w:tc>
        <w:tc>
          <w:tcPr>
            <w:tcW w:w="59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172.092,87</w:t>
            </w:r>
          </w:p>
        </w:tc>
        <w:tc>
          <w:tcPr>
            <w:tcW w:w="666"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507.383,24</w:t>
            </w:r>
          </w:p>
        </w:tc>
        <w:tc>
          <w:tcPr>
            <w:tcW w:w="594"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19.930,20</w:t>
            </w:r>
          </w:p>
        </w:tc>
        <w:tc>
          <w:tcPr>
            <w:tcW w:w="54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1.546.665,78</w:t>
            </w:r>
          </w:p>
        </w:tc>
      </w:tr>
      <w:tr w:rsidR="002509A3" w:rsidRPr="00707D79" w:rsidTr="002509A3">
        <w:trPr>
          <w:trHeight w:val="544"/>
        </w:trPr>
        <w:tc>
          <w:tcPr>
            <w:tcW w:w="263"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13</w:t>
            </w:r>
          </w:p>
        </w:tc>
        <w:tc>
          <w:tcPr>
            <w:tcW w:w="384"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2014</w:t>
            </w:r>
          </w:p>
        </w:tc>
        <w:tc>
          <w:tcPr>
            <w:tcW w:w="6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985.788,90</w:t>
            </w:r>
          </w:p>
        </w:tc>
        <w:tc>
          <w:tcPr>
            <w:tcW w:w="59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189.546,90</w:t>
            </w:r>
          </w:p>
        </w:tc>
        <w:tc>
          <w:tcPr>
            <w:tcW w:w="666"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1.835.123,86</w:t>
            </w:r>
          </w:p>
        </w:tc>
        <w:tc>
          <w:tcPr>
            <w:tcW w:w="594"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14.908,92</w:t>
            </w:r>
          </w:p>
        </w:tc>
        <w:tc>
          <w:tcPr>
            <w:tcW w:w="54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3.025.368,58</w:t>
            </w:r>
          </w:p>
        </w:tc>
      </w:tr>
      <w:tr w:rsidR="002509A3" w:rsidRPr="00707D79" w:rsidTr="002509A3">
        <w:trPr>
          <w:trHeight w:val="544"/>
        </w:trPr>
        <w:tc>
          <w:tcPr>
            <w:tcW w:w="263"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14</w:t>
            </w:r>
          </w:p>
        </w:tc>
        <w:tc>
          <w:tcPr>
            <w:tcW w:w="384"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2015</w:t>
            </w:r>
          </w:p>
        </w:tc>
        <w:tc>
          <w:tcPr>
            <w:tcW w:w="6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1.023.700,66</w:t>
            </w:r>
          </w:p>
        </w:tc>
        <w:tc>
          <w:tcPr>
            <w:tcW w:w="59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214.224,28</w:t>
            </w:r>
          </w:p>
        </w:tc>
        <w:tc>
          <w:tcPr>
            <w:tcW w:w="666"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1.819.763,04</w:t>
            </w:r>
          </w:p>
        </w:tc>
        <w:tc>
          <w:tcPr>
            <w:tcW w:w="594"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19.992,62</w:t>
            </w:r>
          </w:p>
        </w:tc>
        <w:tc>
          <w:tcPr>
            <w:tcW w:w="54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3.077.680,60</w:t>
            </w:r>
          </w:p>
        </w:tc>
      </w:tr>
      <w:tr w:rsidR="002509A3" w:rsidRPr="00707D79" w:rsidTr="002509A3">
        <w:trPr>
          <w:trHeight w:val="544"/>
        </w:trPr>
        <w:tc>
          <w:tcPr>
            <w:tcW w:w="263"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15</w:t>
            </w:r>
          </w:p>
        </w:tc>
        <w:tc>
          <w:tcPr>
            <w:tcW w:w="384"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2016</w:t>
            </w:r>
          </w:p>
        </w:tc>
        <w:tc>
          <w:tcPr>
            <w:tcW w:w="6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1.259.556,38</w:t>
            </w:r>
          </w:p>
        </w:tc>
        <w:tc>
          <w:tcPr>
            <w:tcW w:w="59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240.368,13</w:t>
            </w:r>
          </w:p>
        </w:tc>
        <w:tc>
          <w:tcPr>
            <w:tcW w:w="666"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2.499.920,35</w:t>
            </w:r>
          </w:p>
        </w:tc>
        <w:tc>
          <w:tcPr>
            <w:tcW w:w="594"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9.971,00</w:t>
            </w:r>
          </w:p>
        </w:tc>
        <w:tc>
          <w:tcPr>
            <w:tcW w:w="54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4.009.815,86</w:t>
            </w:r>
          </w:p>
        </w:tc>
      </w:tr>
      <w:tr w:rsidR="002509A3" w:rsidRPr="00707D79" w:rsidTr="002509A3">
        <w:trPr>
          <w:trHeight w:val="544"/>
        </w:trPr>
        <w:tc>
          <w:tcPr>
            <w:tcW w:w="263"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16</w:t>
            </w:r>
          </w:p>
        </w:tc>
        <w:tc>
          <w:tcPr>
            <w:tcW w:w="384" w:type="pct"/>
            <w:shd w:val="clear" w:color="auto" w:fill="B8CCE4" w:themeFill="accent1" w:themeFillTint="66"/>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2017</w:t>
            </w:r>
          </w:p>
        </w:tc>
        <w:tc>
          <w:tcPr>
            <w:tcW w:w="6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768.694,94</w:t>
            </w:r>
          </w:p>
        </w:tc>
        <w:tc>
          <w:tcPr>
            <w:tcW w:w="59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150.925,31</w:t>
            </w:r>
          </w:p>
        </w:tc>
        <w:tc>
          <w:tcPr>
            <w:tcW w:w="666"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2.173.542,01</w:t>
            </w:r>
          </w:p>
        </w:tc>
        <w:tc>
          <w:tcPr>
            <w:tcW w:w="594"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65"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91.606,10</w:t>
            </w:r>
          </w:p>
        </w:tc>
        <w:tc>
          <w:tcPr>
            <w:tcW w:w="541"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B8CCE4" w:themeFill="accent1" w:themeFillTint="66"/>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3.184.768,36</w:t>
            </w:r>
          </w:p>
        </w:tc>
      </w:tr>
      <w:tr w:rsidR="002509A3" w:rsidRPr="00707D79" w:rsidTr="002509A3">
        <w:trPr>
          <w:trHeight w:val="544"/>
        </w:trPr>
        <w:tc>
          <w:tcPr>
            <w:tcW w:w="263"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17</w:t>
            </w:r>
          </w:p>
        </w:tc>
        <w:tc>
          <w:tcPr>
            <w:tcW w:w="384" w:type="pct"/>
            <w:shd w:val="clear" w:color="auto" w:fill="FDE9D9" w:themeFill="accent6" w:themeFillTint="33"/>
            <w:noWrap/>
            <w:vAlign w:val="center"/>
            <w:hideMark/>
          </w:tcPr>
          <w:p w:rsidR="00707D79" w:rsidRPr="00707D79" w:rsidRDefault="00707D79" w:rsidP="00707D79">
            <w:pPr>
              <w:jc w:val="cente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2018</w:t>
            </w:r>
          </w:p>
        </w:tc>
        <w:tc>
          <w:tcPr>
            <w:tcW w:w="6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885.551,72</w:t>
            </w:r>
          </w:p>
        </w:tc>
        <w:tc>
          <w:tcPr>
            <w:tcW w:w="59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173.702,04</w:t>
            </w:r>
          </w:p>
        </w:tc>
        <w:tc>
          <w:tcPr>
            <w:tcW w:w="666"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2.710.552,17</w:t>
            </w:r>
          </w:p>
        </w:tc>
        <w:tc>
          <w:tcPr>
            <w:tcW w:w="594"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65"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541"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0,00</w:t>
            </w:r>
          </w:p>
        </w:tc>
        <w:tc>
          <w:tcPr>
            <w:tcW w:w="730" w:type="pct"/>
            <w:shd w:val="clear" w:color="auto" w:fill="FDE9D9" w:themeFill="accent6" w:themeFillTint="33"/>
            <w:noWrap/>
            <w:vAlign w:val="center"/>
            <w:hideMark/>
          </w:tcPr>
          <w:p w:rsidR="00707D79" w:rsidRPr="00707D79" w:rsidRDefault="00707D79" w:rsidP="00707D79">
            <w:pPr>
              <w:rPr>
                <w:rFonts w:ascii="Times New Roman" w:eastAsia="Times New Roman" w:hAnsi="Times New Roman" w:cs="Times New Roman"/>
                <w:color w:val="000000"/>
                <w:sz w:val="20"/>
                <w:szCs w:val="20"/>
              </w:rPr>
            </w:pPr>
            <w:r w:rsidRPr="00707D79">
              <w:rPr>
                <w:rFonts w:ascii="Times New Roman" w:eastAsia="Times New Roman" w:hAnsi="Times New Roman" w:cs="Times New Roman"/>
                <w:color w:val="000000"/>
                <w:sz w:val="20"/>
                <w:szCs w:val="20"/>
              </w:rPr>
              <w:t>3.769.805,93</w:t>
            </w:r>
          </w:p>
        </w:tc>
      </w:tr>
    </w:tbl>
    <w:p w:rsidR="005D642C" w:rsidRDefault="005D642C" w:rsidP="005D642C">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564C8C" w:rsidRDefault="00564C8C" w:rsidP="005D642C">
      <w:pPr>
        <w:pBdr>
          <w:top w:val="nil"/>
          <w:left w:val="nil"/>
          <w:bottom w:val="nil"/>
          <w:right w:val="nil"/>
          <w:between w:val="nil"/>
        </w:pBdr>
        <w:spacing w:after="0" w:line="240" w:lineRule="auto"/>
        <w:rPr>
          <w:rFonts w:ascii="Times New Roman" w:eastAsia="Book Antiqua" w:hAnsi="Times New Roman" w:cs="Times New Roman"/>
          <w:b/>
          <w:color w:val="000000"/>
          <w:sz w:val="20"/>
          <w:szCs w:val="20"/>
        </w:rPr>
      </w:pPr>
    </w:p>
    <w:p w:rsidR="00990BD5" w:rsidRDefault="00990BD5" w:rsidP="00EC38F1">
      <w:pPr>
        <w:pStyle w:val="t"/>
        <w:rPr>
          <w:rFonts w:eastAsia="Book Antiqua"/>
        </w:rPr>
      </w:pPr>
    </w:p>
    <w:p w:rsidR="00707D79" w:rsidRDefault="005D642C" w:rsidP="00EC38F1">
      <w:pPr>
        <w:pStyle w:val="t"/>
        <w:rPr>
          <w:rFonts w:eastAsia="Book Antiqua"/>
        </w:rPr>
      </w:pPr>
      <w:bookmarkStart w:id="83" w:name="_Toc27577015"/>
      <w:r>
        <w:rPr>
          <w:rFonts w:eastAsia="Book Antiqua"/>
        </w:rPr>
        <w:t>Tablo 2</w:t>
      </w:r>
      <w:r w:rsidR="004F3CA3">
        <w:rPr>
          <w:rFonts w:eastAsia="Book Antiqua"/>
        </w:rPr>
        <w:t>3</w:t>
      </w:r>
      <w:r>
        <w:rPr>
          <w:rFonts w:eastAsia="Book Antiqua"/>
        </w:rPr>
        <w:t>: Şile İlçe Milli Eğitim Müdürlüğü Mal ve Hizmet Alım Giderleri</w:t>
      </w:r>
      <w:bookmarkEnd w:id="83"/>
    </w:p>
    <w:tbl>
      <w:tblPr>
        <w:tblStyle w:val="a3"/>
        <w:tblW w:w="9511"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93"/>
        <w:gridCol w:w="1795"/>
        <w:gridCol w:w="1584"/>
        <w:gridCol w:w="1642"/>
        <w:gridCol w:w="1797"/>
      </w:tblGrid>
      <w:tr w:rsidR="001C31B3" w:rsidTr="002509A3">
        <w:trPr>
          <w:trHeight w:val="527"/>
        </w:trPr>
        <w:tc>
          <w:tcPr>
            <w:tcW w:w="9511" w:type="dxa"/>
            <w:gridSpan w:val="5"/>
            <w:tcBorders>
              <w:top w:val="single" w:sz="4" w:space="0" w:color="auto"/>
              <w:left w:val="single" w:sz="4" w:space="0" w:color="auto"/>
              <w:bottom w:val="single" w:sz="4" w:space="0" w:color="5B9BD5"/>
              <w:right w:val="single" w:sz="4" w:space="0" w:color="auto"/>
            </w:tcBorders>
            <w:shd w:val="clear" w:color="auto" w:fill="4F81BD" w:themeFill="accent1"/>
            <w:vAlign w:val="center"/>
          </w:tcPr>
          <w:p w:rsidR="001C31B3" w:rsidRDefault="001C31B3">
            <w:pPr>
              <w:spacing w:after="0" w:line="240" w:lineRule="auto"/>
              <w:jc w:val="center"/>
              <w:rPr>
                <w:rFonts w:ascii="Book Antiqua" w:eastAsia="Book Antiqua" w:hAnsi="Book Antiqua" w:cs="Book Antiqua"/>
                <w:b/>
                <w:color w:val="FFFFFF"/>
                <w:sz w:val="20"/>
                <w:szCs w:val="20"/>
              </w:rPr>
            </w:pPr>
            <w:r>
              <w:rPr>
                <w:rFonts w:ascii="Book Antiqua" w:eastAsia="Book Antiqua" w:hAnsi="Book Antiqua" w:cs="Book Antiqua"/>
                <w:b/>
                <w:color w:val="FFFFFF"/>
                <w:sz w:val="20"/>
                <w:szCs w:val="20"/>
              </w:rPr>
              <w:t>MAL VE HİZMET ALIMI GİDERLERİ</w:t>
            </w:r>
          </w:p>
        </w:tc>
      </w:tr>
      <w:tr w:rsidR="00AC1944" w:rsidTr="002509A3">
        <w:trPr>
          <w:trHeight w:val="365"/>
        </w:trPr>
        <w:tc>
          <w:tcPr>
            <w:tcW w:w="2693" w:type="dxa"/>
            <w:tcBorders>
              <w:left w:val="single" w:sz="4" w:space="0" w:color="auto"/>
            </w:tcBorders>
            <w:shd w:val="clear" w:color="auto" w:fill="B8CCE4" w:themeFill="accent1" w:themeFillTint="66"/>
            <w:vAlign w:val="center"/>
          </w:tcPr>
          <w:p w:rsidR="00AC1944" w:rsidRPr="00E9579D" w:rsidRDefault="00AC1944">
            <w:pPr>
              <w:spacing w:after="0" w:line="240" w:lineRule="auto"/>
              <w:rPr>
                <w:rFonts w:ascii="Times New Roman" w:eastAsia="Book Antiqua" w:hAnsi="Times New Roman" w:cs="Times New Roman"/>
                <w:sz w:val="20"/>
                <w:szCs w:val="20"/>
              </w:rPr>
            </w:pPr>
          </w:p>
        </w:tc>
        <w:tc>
          <w:tcPr>
            <w:tcW w:w="1795" w:type="dxa"/>
            <w:shd w:val="clear" w:color="auto" w:fill="B8CCE4" w:themeFill="accent1" w:themeFillTint="66"/>
            <w:vAlign w:val="center"/>
          </w:tcPr>
          <w:p w:rsidR="00AC1944" w:rsidRPr="00E9579D" w:rsidRDefault="00990BD5">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2016</w:t>
            </w:r>
          </w:p>
        </w:tc>
        <w:tc>
          <w:tcPr>
            <w:tcW w:w="1584" w:type="dxa"/>
            <w:shd w:val="clear" w:color="auto" w:fill="B8CCE4" w:themeFill="accent1" w:themeFillTint="66"/>
            <w:vAlign w:val="center"/>
          </w:tcPr>
          <w:p w:rsidR="00AC1944" w:rsidRPr="00E9579D" w:rsidRDefault="00990BD5">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2017</w:t>
            </w:r>
          </w:p>
        </w:tc>
        <w:tc>
          <w:tcPr>
            <w:tcW w:w="1642" w:type="dxa"/>
            <w:shd w:val="clear" w:color="auto" w:fill="B8CCE4" w:themeFill="accent1" w:themeFillTint="66"/>
            <w:vAlign w:val="center"/>
          </w:tcPr>
          <w:p w:rsidR="00AC1944" w:rsidRPr="00E9579D" w:rsidRDefault="00990BD5">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2018</w:t>
            </w:r>
          </w:p>
        </w:tc>
        <w:tc>
          <w:tcPr>
            <w:tcW w:w="1795" w:type="dxa"/>
            <w:tcBorders>
              <w:right w:val="single" w:sz="4" w:space="0" w:color="auto"/>
            </w:tcBorders>
            <w:shd w:val="clear" w:color="auto" w:fill="B8CCE4" w:themeFill="accent1" w:themeFillTint="66"/>
            <w:vAlign w:val="center"/>
          </w:tcPr>
          <w:p w:rsidR="00AC1944" w:rsidRPr="00E9579D" w:rsidRDefault="00990BD5">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2016-2018 TOPLAM</w:t>
            </w:r>
          </w:p>
        </w:tc>
      </w:tr>
      <w:tr w:rsidR="009D38BE" w:rsidTr="002509A3">
        <w:trPr>
          <w:trHeight w:val="446"/>
        </w:trPr>
        <w:tc>
          <w:tcPr>
            <w:tcW w:w="2693" w:type="dxa"/>
            <w:tcBorders>
              <w:left w:val="single" w:sz="4" w:space="0" w:color="auto"/>
            </w:tcBorders>
            <w:shd w:val="clear" w:color="auto" w:fill="FDE9D9" w:themeFill="accent6" w:themeFillTint="33"/>
            <w:vAlign w:val="center"/>
          </w:tcPr>
          <w:p w:rsidR="009D38BE" w:rsidRPr="00E9579D" w:rsidRDefault="009D38BE"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Kırtasiye Alımları</w:t>
            </w:r>
          </w:p>
        </w:tc>
        <w:tc>
          <w:tcPr>
            <w:tcW w:w="1795"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1.582,62</w:t>
            </w:r>
          </w:p>
        </w:tc>
        <w:tc>
          <w:tcPr>
            <w:tcW w:w="1584"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2.824,36</w:t>
            </w:r>
          </w:p>
        </w:tc>
        <w:tc>
          <w:tcPr>
            <w:tcW w:w="1642"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584,50</w:t>
            </w:r>
          </w:p>
        </w:tc>
        <w:tc>
          <w:tcPr>
            <w:tcW w:w="1795" w:type="dxa"/>
            <w:tcBorders>
              <w:right w:val="single" w:sz="4" w:space="0" w:color="auto"/>
            </w:tcBorders>
            <w:shd w:val="clear" w:color="auto" w:fill="FDE9D9" w:themeFill="accent6" w:themeFillTint="33"/>
            <w:vAlign w:val="center"/>
          </w:tcPr>
          <w:p w:rsidR="009D38BE" w:rsidRPr="00E9579D" w:rsidRDefault="009D38BE">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4.991,48</w:t>
            </w:r>
          </w:p>
        </w:tc>
      </w:tr>
      <w:tr w:rsidR="009D38BE" w:rsidTr="002509A3">
        <w:trPr>
          <w:trHeight w:val="406"/>
        </w:trPr>
        <w:tc>
          <w:tcPr>
            <w:tcW w:w="2693" w:type="dxa"/>
            <w:tcBorders>
              <w:left w:val="single" w:sz="4" w:space="0" w:color="auto"/>
            </w:tcBorders>
            <w:shd w:val="clear" w:color="auto" w:fill="B8CCE4" w:themeFill="accent1" w:themeFillTint="66"/>
            <w:vAlign w:val="center"/>
          </w:tcPr>
          <w:p w:rsidR="009D38BE" w:rsidRPr="00E9579D" w:rsidRDefault="009D38BE"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Büro Malzemesi Alımı</w:t>
            </w:r>
          </w:p>
        </w:tc>
        <w:tc>
          <w:tcPr>
            <w:tcW w:w="1795" w:type="dxa"/>
            <w:shd w:val="clear" w:color="auto" w:fill="B8CCE4" w:themeFill="accent1" w:themeFillTint="66"/>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0,00</w:t>
            </w:r>
          </w:p>
        </w:tc>
        <w:tc>
          <w:tcPr>
            <w:tcW w:w="1584" w:type="dxa"/>
            <w:shd w:val="clear" w:color="auto" w:fill="B8CCE4" w:themeFill="accent1" w:themeFillTint="66"/>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0,00</w:t>
            </w:r>
          </w:p>
        </w:tc>
        <w:tc>
          <w:tcPr>
            <w:tcW w:w="1642" w:type="dxa"/>
            <w:shd w:val="clear" w:color="auto" w:fill="B8CCE4" w:themeFill="accent1" w:themeFillTint="66"/>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1060,31</w:t>
            </w:r>
          </w:p>
        </w:tc>
        <w:tc>
          <w:tcPr>
            <w:tcW w:w="1795" w:type="dxa"/>
            <w:tcBorders>
              <w:right w:val="single" w:sz="4" w:space="0" w:color="auto"/>
            </w:tcBorders>
            <w:shd w:val="clear" w:color="auto" w:fill="B8CCE4" w:themeFill="accent1" w:themeFillTint="66"/>
            <w:vAlign w:val="center"/>
          </w:tcPr>
          <w:p w:rsidR="009D38BE" w:rsidRPr="00E9579D" w:rsidRDefault="009D38BE">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1.060,31</w:t>
            </w:r>
          </w:p>
        </w:tc>
      </w:tr>
      <w:tr w:rsidR="009D38BE" w:rsidTr="002509A3">
        <w:trPr>
          <w:trHeight w:val="426"/>
        </w:trPr>
        <w:tc>
          <w:tcPr>
            <w:tcW w:w="2693" w:type="dxa"/>
            <w:tcBorders>
              <w:left w:val="single" w:sz="4" w:space="0" w:color="auto"/>
            </w:tcBorders>
            <w:shd w:val="clear" w:color="auto" w:fill="FDE9D9" w:themeFill="accent6" w:themeFillTint="33"/>
            <w:vAlign w:val="center"/>
          </w:tcPr>
          <w:p w:rsidR="009D38BE" w:rsidRPr="00E9579D" w:rsidRDefault="009D38BE"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Temizlik Malzemesi Alımı</w:t>
            </w:r>
          </w:p>
        </w:tc>
        <w:tc>
          <w:tcPr>
            <w:tcW w:w="1795"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6.018,00</w:t>
            </w:r>
          </w:p>
        </w:tc>
        <w:tc>
          <w:tcPr>
            <w:tcW w:w="1584"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0,00</w:t>
            </w:r>
          </w:p>
        </w:tc>
        <w:tc>
          <w:tcPr>
            <w:tcW w:w="1642"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0,00</w:t>
            </w:r>
          </w:p>
        </w:tc>
        <w:tc>
          <w:tcPr>
            <w:tcW w:w="1795" w:type="dxa"/>
            <w:tcBorders>
              <w:right w:val="single" w:sz="4" w:space="0" w:color="auto"/>
            </w:tcBorders>
            <w:shd w:val="clear" w:color="auto" w:fill="FDE9D9" w:themeFill="accent6" w:themeFillTint="33"/>
            <w:vAlign w:val="center"/>
          </w:tcPr>
          <w:p w:rsidR="009D38BE" w:rsidRPr="00E9579D" w:rsidRDefault="009D38BE">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6.018,00</w:t>
            </w:r>
          </w:p>
        </w:tc>
      </w:tr>
      <w:tr w:rsidR="009D38BE" w:rsidTr="002509A3">
        <w:trPr>
          <w:trHeight w:val="426"/>
        </w:trPr>
        <w:tc>
          <w:tcPr>
            <w:tcW w:w="2693" w:type="dxa"/>
            <w:tcBorders>
              <w:left w:val="single" w:sz="4" w:space="0" w:color="auto"/>
            </w:tcBorders>
            <w:shd w:val="clear" w:color="auto" w:fill="B8CCE4" w:themeFill="accent1" w:themeFillTint="66"/>
            <w:vAlign w:val="center"/>
          </w:tcPr>
          <w:p w:rsidR="009D38BE" w:rsidRPr="00E9579D" w:rsidRDefault="009D38BE"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Akaryakıt Alımları</w:t>
            </w:r>
          </w:p>
        </w:tc>
        <w:tc>
          <w:tcPr>
            <w:tcW w:w="1795" w:type="dxa"/>
            <w:shd w:val="clear" w:color="auto" w:fill="B8CCE4" w:themeFill="accent1" w:themeFillTint="66"/>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9.387,20</w:t>
            </w:r>
          </w:p>
        </w:tc>
        <w:tc>
          <w:tcPr>
            <w:tcW w:w="1584" w:type="dxa"/>
            <w:shd w:val="clear" w:color="auto" w:fill="B8CCE4" w:themeFill="accent1" w:themeFillTint="66"/>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2.040,93</w:t>
            </w:r>
          </w:p>
        </w:tc>
        <w:tc>
          <w:tcPr>
            <w:tcW w:w="1642" w:type="dxa"/>
            <w:shd w:val="clear" w:color="auto" w:fill="B8CCE4" w:themeFill="accent1" w:themeFillTint="66"/>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6.850,07</w:t>
            </w:r>
          </w:p>
        </w:tc>
        <w:tc>
          <w:tcPr>
            <w:tcW w:w="1795" w:type="dxa"/>
            <w:tcBorders>
              <w:right w:val="single" w:sz="4" w:space="0" w:color="auto"/>
            </w:tcBorders>
            <w:shd w:val="clear" w:color="auto" w:fill="B8CCE4" w:themeFill="accent1" w:themeFillTint="66"/>
            <w:vAlign w:val="center"/>
          </w:tcPr>
          <w:p w:rsidR="009D38BE" w:rsidRPr="00E9579D" w:rsidRDefault="009D38BE">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18.278,20</w:t>
            </w:r>
          </w:p>
        </w:tc>
      </w:tr>
      <w:tr w:rsidR="009D38BE" w:rsidTr="002509A3">
        <w:trPr>
          <w:trHeight w:val="568"/>
        </w:trPr>
        <w:tc>
          <w:tcPr>
            <w:tcW w:w="2693" w:type="dxa"/>
            <w:tcBorders>
              <w:left w:val="single" w:sz="4" w:space="0" w:color="auto"/>
            </w:tcBorders>
            <w:shd w:val="clear" w:color="auto" w:fill="FDE9D9" w:themeFill="accent6" w:themeFillTint="33"/>
            <w:vAlign w:val="center"/>
          </w:tcPr>
          <w:p w:rsidR="009D38BE" w:rsidRPr="00E9579D" w:rsidRDefault="009D38BE"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Posta Telgraf Giderleri</w:t>
            </w:r>
          </w:p>
        </w:tc>
        <w:tc>
          <w:tcPr>
            <w:tcW w:w="1795"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1.151,00</w:t>
            </w:r>
          </w:p>
        </w:tc>
        <w:tc>
          <w:tcPr>
            <w:tcW w:w="1584"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0,00</w:t>
            </w:r>
          </w:p>
        </w:tc>
        <w:tc>
          <w:tcPr>
            <w:tcW w:w="1642"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878,75</w:t>
            </w:r>
          </w:p>
        </w:tc>
        <w:tc>
          <w:tcPr>
            <w:tcW w:w="1795" w:type="dxa"/>
            <w:tcBorders>
              <w:right w:val="single" w:sz="4" w:space="0" w:color="auto"/>
            </w:tcBorders>
            <w:shd w:val="clear" w:color="auto" w:fill="FDE9D9" w:themeFill="accent6" w:themeFillTint="33"/>
            <w:vAlign w:val="center"/>
          </w:tcPr>
          <w:p w:rsidR="009D38BE" w:rsidRPr="00E9579D" w:rsidRDefault="009D38BE">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2.029,75</w:t>
            </w:r>
          </w:p>
        </w:tc>
      </w:tr>
      <w:tr w:rsidR="009D38BE" w:rsidTr="002509A3">
        <w:trPr>
          <w:trHeight w:val="263"/>
        </w:trPr>
        <w:tc>
          <w:tcPr>
            <w:tcW w:w="2693" w:type="dxa"/>
            <w:tcBorders>
              <w:left w:val="single" w:sz="4" w:space="0" w:color="auto"/>
            </w:tcBorders>
            <w:shd w:val="clear" w:color="auto" w:fill="B8CCE4" w:themeFill="accent1" w:themeFillTint="66"/>
            <w:vAlign w:val="center"/>
          </w:tcPr>
          <w:p w:rsidR="009D38BE" w:rsidRPr="00E9579D" w:rsidRDefault="009D38BE"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Telefon Abonelik Gideri</w:t>
            </w:r>
          </w:p>
        </w:tc>
        <w:tc>
          <w:tcPr>
            <w:tcW w:w="1795" w:type="dxa"/>
            <w:shd w:val="clear" w:color="auto" w:fill="B8CCE4" w:themeFill="accent1" w:themeFillTint="66"/>
            <w:vAlign w:val="center"/>
          </w:tcPr>
          <w:p w:rsidR="009D38BE" w:rsidRPr="00E9579D" w:rsidRDefault="006C16F4">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3.349,00</w:t>
            </w:r>
          </w:p>
        </w:tc>
        <w:tc>
          <w:tcPr>
            <w:tcW w:w="1584" w:type="dxa"/>
            <w:shd w:val="clear" w:color="auto" w:fill="B8CCE4" w:themeFill="accent1" w:themeFillTint="66"/>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2.933,25</w:t>
            </w:r>
          </w:p>
        </w:tc>
        <w:tc>
          <w:tcPr>
            <w:tcW w:w="1642" w:type="dxa"/>
            <w:shd w:val="clear" w:color="auto" w:fill="B8CCE4" w:themeFill="accent1" w:themeFillTint="66"/>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2.673,00</w:t>
            </w:r>
          </w:p>
        </w:tc>
        <w:tc>
          <w:tcPr>
            <w:tcW w:w="1795" w:type="dxa"/>
            <w:tcBorders>
              <w:right w:val="single" w:sz="4" w:space="0" w:color="auto"/>
            </w:tcBorders>
            <w:shd w:val="clear" w:color="auto" w:fill="B8CCE4" w:themeFill="accent1" w:themeFillTint="66"/>
            <w:vAlign w:val="center"/>
          </w:tcPr>
          <w:p w:rsidR="009D38BE" w:rsidRPr="00E9579D" w:rsidRDefault="009D38BE">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8.955,25</w:t>
            </w:r>
          </w:p>
        </w:tc>
      </w:tr>
      <w:tr w:rsidR="009D38BE" w:rsidTr="002509A3">
        <w:trPr>
          <w:trHeight w:val="365"/>
        </w:trPr>
        <w:tc>
          <w:tcPr>
            <w:tcW w:w="2693" w:type="dxa"/>
            <w:tcBorders>
              <w:left w:val="single" w:sz="4" w:space="0" w:color="auto"/>
            </w:tcBorders>
            <w:shd w:val="clear" w:color="auto" w:fill="FDE9D9" w:themeFill="accent6" w:themeFillTint="33"/>
            <w:vAlign w:val="center"/>
          </w:tcPr>
          <w:p w:rsidR="009D38BE" w:rsidRPr="00E9579D" w:rsidRDefault="009D38BE"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Diğer Tüketim Malzemesi  Alımı</w:t>
            </w:r>
          </w:p>
        </w:tc>
        <w:tc>
          <w:tcPr>
            <w:tcW w:w="1795" w:type="dxa"/>
            <w:shd w:val="clear" w:color="auto" w:fill="FDE9D9" w:themeFill="accent6" w:themeFillTint="33"/>
            <w:vAlign w:val="center"/>
          </w:tcPr>
          <w:p w:rsidR="009D38BE" w:rsidRPr="00E9579D" w:rsidRDefault="006C16F4">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0,00</w:t>
            </w:r>
          </w:p>
        </w:tc>
        <w:tc>
          <w:tcPr>
            <w:tcW w:w="1584"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0,00</w:t>
            </w:r>
          </w:p>
        </w:tc>
        <w:tc>
          <w:tcPr>
            <w:tcW w:w="1642" w:type="dxa"/>
            <w:shd w:val="clear" w:color="auto" w:fill="FDE9D9" w:themeFill="accent6" w:themeFillTint="33"/>
            <w:vAlign w:val="center"/>
          </w:tcPr>
          <w:p w:rsidR="009D38BE" w:rsidRPr="00E9579D" w:rsidRDefault="009D38BE">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0,00</w:t>
            </w:r>
          </w:p>
        </w:tc>
        <w:tc>
          <w:tcPr>
            <w:tcW w:w="1795" w:type="dxa"/>
            <w:tcBorders>
              <w:right w:val="single" w:sz="4" w:space="0" w:color="auto"/>
            </w:tcBorders>
            <w:shd w:val="clear" w:color="auto" w:fill="FDE9D9" w:themeFill="accent6" w:themeFillTint="33"/>
            <w:vAlign w:val="center"/>
          </w:tcPr>
          <w:p w:rsidR="009D38BE" w:rsidRPr="00E9579D" w:rsidRDefault="009D38BE">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0,00</w:t>
            </w:r>
          </w:p>
        </w:tc>
      </w:tr>
      <w:tr w:rsidR="006C16F4" w:rsidTr="002509A3">
        <w:trPr>
          <w:trHeight w:val="426"/>
        </w:trPr>
        <w:tc>
          <w:tcPr>
            <w:tcW w:w="2693" w:type="dxa"/>
            <w:tcBorders>
              <w:left w:val="single" w:sz="4" w:space="0" w:color="auto"/>
            </w:tcBorders>
            <w:shd w:val="clear" w:color="auto" w:fill="B8CCE4" w:themeFill="accent1" w:themeFillTint="66"/>
            <w:vAlign w:val="center"/>
          </w:tcPr>
          <w:p w:rsidR="006C16F4" w:rsidRPr="00E9579D" w:rsidRDefault="006C16F4"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Okul Bakım Onarım</w:t>
            </w:r>
          </w:p>
        </w:tc>
        <w:tc>
          <w:tcPr>
            <w:tcW w:w="1795" w:type="dxa"/>
            <w:shd w:val="clear" w:color="auto" w:fill="B8CCE4" w:themeFill="accent1" w:themeFillTint="66"/>
            <w:vAlign w:val="center"/>
          </w:tcPr>
          <w:p w:rsidR="006C16F4" w:rsidRPr="00E9579D" w:rsidRDefault="006C16F4" w:rsidP="001214C9">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16.207,69</w:t>
            </w:r>
          </w:p>
        </w:tc>
        <w:tc>
          <w:tcPr>
            <w:tcW w:w="1584" w:type="dxa"/>
            <w:shd w:val="clear" w:color="auto" w:fill="B8CCE4" w:themeFill="accent1" w:themeFillTint="66"/>
            <w:vAlign w:val="center"/>
          </w:tcPr>
          <w:p w:rsidR="006C16F4" w:rsidRPr="00E9579D" w:rsidRDefault="006C16F4">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28.095,61</w:t>
            </w:r>
          </w:p>
        </w:tc>
        <w:tc>
          <w:tcPr>
            <w:tcW w:w="1642" w:type="dxa"/>
            <w:shd w:val="clear" w:color="auto" w:fill="B8CCE4" w:themeFill="accent1" w:themeFillTint="66"/>
            <w:vAlign w:val="center"/>
          </w:tcPr>
          <w:p w:rsidR="006C16F4" w:rsidRPr="00E9579D" w:rsidRDefault="006C16F4">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45.070,04</w:t>
            </w:r>
          </w:p>
        </w:tc>
        <w:tc>
          <w:tcPr>
            <w:tcW w:w="1795" w:type="dxa"/>
            <w:tcBorders>
              <w:right w:val="single" w:sz="4" w:space="0" w:color="auto"/>
            </w:tcBorders>
            <w:shd w:val="clear" w:color="auto" w:fill="B8CCE4" w:themeFill="accent1" w:themeFillTint="66"/>
            <w:vAlign w:val="center"/>
          </w:tcPr>
          <w:p w:rsidR="006C16F4" w:rsidRPr="00E9579D" w:rsidRDefault="006C16F4">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89.373,34</w:t>
            </w:r>
          </w:p>
        </w:tc>
      </w:tr>
      <w:tr w:rsidR="006C16F4" w:rsidTr="002509A3">
        <w:trPr>
          <w:trHeight w:val="426"/>
        </w:trPr>
        <w:tc>
          <w:tcPr>
            <w:tcW w:w="2693" w:type="dxa"/>
            <w:tcBorders>
              <w:left w:val="single" w:sz="4" w:space="0" w:color="auto"/>
            </w:tcBorders>
            <w:shd w:val="clear" w:color="auto" w:fill="FDE9D9" w:themeFill="accent6" w:themeFillTint="33"/>
            <w:vAlign w:val="center"/>
          </w:tcPr>
          <w:p w:rsidR="006C16F4" w:rsidRPr="00E9579D" w:rsidRDefault="006C16F4"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Taşıt Bakım Onarım Gideri</w:t>
            </w:r>
          </w:p>
        </w:tc>
        <w:tc>
          <w:tcPr>
            <w:tcW w:w="1795" w:type="dxa"/>
            <w:shd w:val="clear" w:color="auto" w:fill="FDE9D9" w:themeFill="accent6" w:themeFillTint="33"/>
            <w:vAlign w:val="center"/>
          </w:tcPr>
          <w:p w:rsidR="006C16F4" w:rsidRPr="00E9579D" w:rsidRDefault="006C16F4" w:rsidP="001214C9">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0,00</w:t>
            </w:r>
          </w:p>
        </w:tc>
        <w:tc>
          <w:tcPr>
            <w:tcW w:w="1584" w:type="dxa"/>
            <w:shd w:val="clear" w:color="auto" w:fill="FDE9D9" w:themeFill="accent6" w:themeFillTint="33"/>
            <w:vAlign w:val="center"/>
          </w:tcPr>
          <w:p w:rsidR="006C16F4" w:rsidRPr="00E9579D" w:rsidRDefault="006C16F4">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7.859,25</w:t>
            </w:r>
          </w:p>
        </w:tc>
        <w:tc>
          <w:tcPr>
            <w:tcW w:w="1642" w:type="dxa"/>
            <w:shd w:val="clear" w:color="auto" w:fill="FDE9D9" w:themeFill="accent6" w:themeFillTint="33"/>
            <w:vAlign w:val="center"/>
          </w:tcPr>
          <w:p w:rsidR="006C16F4" w:rsidRPr="00E9579D" w:rsidRDefault="006C16F4">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350,00</w:t>
            </w:r>
          </w:p>
        </w:tc>
        <w:tc>
          <w:tcPr>
            <w:tcW w:w="1795" w:type="dxa"/>
            <w:tcBorders>
              <w:right w:val="single" w:sz="4" w:space="0" w:color="auto"/>
            </w:tcBorders>
            <w:shd w:val="clear" w:color="auto" w:fill="FDE9D9" w:themeFill="accent6" w:themeFillTint="33"/>
            <w:vAlign w:val="center"/>
          </w:tcPr>
          <w:p w:rsidR="006C16F4" w:rsidRPr="00E9579D" w:rsidRDefault="006C16F4">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8.209,25</w:t>
            </w:r>
          </w:p>
        </w:tc>
      </w:tr>
      <w:tr w:rsidR="006C16F4" w:rsidTr="002509A3">
        <w:trPr>
          <w:trHeight w:val="426"/>
        </w:trPr>
        <w:tc>
          <w:tcPr>
            <w:tcW w:w="2693" w:type="dxa"/>
            <w:tcBorders>
              <w:left w:val="single" w:sz="4" w:space="0" w:color="auto"/>
            </w:tcBorders>
            <w:shd w:val="clear" w:color="auto" w:fill="B8CCE4" w:themeFill="accent1" w:themeFillTint="66"/>
            <w:vAlign w:val="center"/>
          </w:tcPr>
          <w:p w:rsidR="006C16F4" w:rsidRPr="00E9579D" w:rsidRDefault="006C16F4" w:rsidP="001214C9">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Yolcu Taşıma Gideri</w:t>
            </w:r>
          </w:p>
        </w:tc>
        <w:tc>
          <w:tcPr>
            <w:tcW w:w="1795" w:type="dxa"/>
            <w:shd w:val="clear" w:color="auto" w:fill="B8CCE4" w:themeFill="accent1" w:themeFillTint="66"/>
            <w:vAlign w:val="center"/>
          </w:tcPr>
          <w:p w:rsidR="006C16F4" w:rsidRPr="00E9579D" w:rsidRDefault="006C16F4" w:rsidP="001214C9">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2.168.871,00</w:t>
            </w:r>
          </w:p>
        </w:tc>
        <w:tc>
          <w:tcPr>
            <w:tcW w:w="1584" w:type="dxa"/>
            <w:shd w:val="clear" w:color="auto" w:fill="B8CCE4" w:themeFill="accent1" w:themeFillTint="66"/>
            <w:vAlign w:val="center"/>
          </w:tcPr>
          <w:p w:rsidR="006C16F4" w:rsidRPr="00E9579D" w:rsidRDefault="006C16F4">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2.124.747,77</w:t>
            </w:r>
          </w:p>
        </w:tc>
        <w:tc>
          <w:tcPr>
            <w:tcW w:w="1642" w:type="dxa"/>
            <w:shd w:val="clear" w:color="auto" w:fill="B8CCE4" w:themeFill="accent1" w:themeFillTint="66"/>
            <w:vAlign w:val="center"/>
          </w:tcPr>
          <w:p w:rsidR="006C16F4" w:rsidRPr="00E9579D" w:rsidRDefault="006C16F4">
            <w:pPr>
              <w:spacing w:after="0" w:line="240" w:lineRule="auto"/>
              <w:jc w:val="center"/>
              <w:rPr>
                <w:rFonts w:ascii="Times New Roman" w:eastAsia="Book Antiqua" w:hAnsi="Times New Roman" w:cs="Times New Roman"/>
                <w:sz w:val="20"/>
                <w:szCs w:val="20"/>
              </w:rPr>
            </w:pPr>
            <w:r w:rsidRPr="00E9579D">
              <w:rPr>
                <w:rFonts w:ascii="Times New Roman" w:eastAsia="Book Antiqua" w:hAnsi="Times New Roman" w:cs="Times New Roman"/>
                <w:sz w:val="20"/>
                <w:szCs w:val="20"/>
              </w:rPr>
              <w:t>2.357.217,06</w:t>
            </w:r>
          </w:p>
        </w:tc>
        <w:tc>
          <w:tcPr>
            <w:tcW w:w="1795" w:type="dxa"/>
            <w:tcBorders>
              <w:right w:val="single" w:sz="4" w:space="0" w:color="auto"/>
            </w:tcBorders>
            <w:shd w:val="clear" w:color="auto" w:fill="B8CCE4" w:themeFill="accent1" w:themeFillTint="66"/>
            <w:vAlign w:val="center"/>
          </w:tcPr>
          <w:p w:rsidR="006C16F4" w:rsidRPr="00E9579D" w:rsidRDefault="006C16F4">
            <w:pPr>
              <w:jc w:val="center"/>
              <w:rPr>
                <w:rFonts w:ascii="Times New Roman" w:eastAsia="Book Antiqua" w:hAnsi="Times New Roman" w:cs="Times New Roman"/>
                <w:b/>
                <w:sz w:val="20"/>
                <w:szCs w:val="20"/>
              </w:rPr>
            </w:pPr>
            <w:r w:rsidRPr="00E9579D">
              <w:rPr>
                <w:rFonts w:ascii="Times New Roman" w:eastAsia="Book Antiqua" w:hAnsi="Times New Roman" w:cs="Times New Roman"/>
                <w:b/>
                <w:sz w:val="20"/>
                <w:szCs w:val="20"/>
              </w:rPr>
              <w:t>6.650.835,83</w:t>
            </w:r>
          </w:p>
        </w:tc>
      </w:tr>
      <w:tr w:rsidR="009D38BE" w:rsidTr="002509A3">
        <w:trPr>
          <w:trHeight w:val="426"/>
        </w:trPr>
        <w:tc>
          <w:tcPr>
            <w:tcW w:w="2693" w:type="dxa"/>
            <w:tcBorders>
              <w:left w:val="single" w:sz="4" w:space="0" w:color="auto"/>
              <w:bottom w:val="single" w:sz="4" w:space="0" w:color="auto"/>
            </w:tcBorders>
            <w:shd w:val="clear" w:color="auto" w:fill="4F81BD" w:themeFill="accent1"/>
            <w:vAlign w:val="center"/>
          </w:tcPr>
          <w:p w:rsidR="009D38BE" w:rsidRPr="00E9579D" w:rsidRDefault="009D38BE">
            <w:pPr>
              <w:spacing w:after="0" w:line="240" w:lineRule="auto"/>
              <w:rPr>
                <w:rFonts w:ascii="Times New Roman" w:eastAsia="Book Antiqua" w:hAnsi="Times New Roman" w:cs="Times New Roman"/>
                <w:b/>
                <w:sz w:val="20"/>
                <w:szCs w:val="20"/>
              </w:rPr>
            </w:pPr>
            <w:r w:rsidRPr="00E9579D">
              <w:rPr>
                <w:rFonts w:ascii="Times New Roman" w:eastAsia="Book Antiqua" w:hAnsi="Times New Roman" w:cs="Times New Roman"/>
                <w:b/>
                <w:color w:val="FFFFFF" w:themeColor="background1"/>
                <w:sz w:val="20"/>
                <w:szCs w:val="20"/>
              </w:rPr>
              <w:t>GENEL TOPLAM</w:t>
            </w:r>
          </w:p>
        </w:tc>
        <w:tc>
          <w:tcPr>
            <w:tcW w:w="1795" w:type="dxa"/>
            <w:tcBorders>
              <w:bottom w:val="single" w:sz="4" w:space="0" w:color="auto"/>
            </w:tcBorders>
            <w:shd w:val="clear" w:color="auto" w:fill="4F81BD" w:themeFill="accent1"/>
          </w:tcPr>
          <w:p w:rsidR="009D38BE" w:rsidRPr="00E9579D" w:rsidRDefault="009D38BE" w:rsidP="006C7C05">
            <w:pPr>
              <w:spacing w:after="0" w:line="240" w:lineRule="auto"/>
              <w:jc w:val="center"/>
              <w:rPr>
                <w:rFonts w:ascii="Times New Roman" w:eastAsia="Book Antiqua" w:hAnsi="Times New Roman" w:cs="Times New Roman"/>
                <w:color w:val="FFFFFF" w:themeColor="background1"/>
                <w:sz w:val="20"/>
                <w:szCs w:val="20"/>
              </w:rPr>
            </w:pPr>
            <w:r w:rsidRPr="00E9579D">
              <w:rPr>
                <w:rFonts w:ascii="Times New Roman" w:eastAsia="Book Antiqua" w:hAnsi="Times New Roman" w:cs="Times New Roman"/>
                <w:color w:val="FFFFFF" w:themeColor="background1"/>
                <w:sz w:val="20"/>
                <w:szCs w:val="20"/>
              </w:rPr>
              <w:t>2.206.566,51</w:t>
            </w:r>
          </w:p>
        </w:tc>
        <w:tc>
          <w:tcPr>
            <w:tcW w:w="1584" w:type="dxa"/>
            <w:tcBorders>
              <w:bottom w:val="single" w:sz="4" w:space="0" w:color="auto"/>
            </w:tcBorders>
            <w:shd w:val="clear" w:color="auto" w:fill="4F81BD" w:themeFill="accent1"/>
          </w:tcPr>
          <w:p w:rsidR="009D38BE" w:rsidRPr="00E9579D" w:rsidRDefault="009D38BE" w:rsidP="006C7C05">
            <w:pPr>
              <w:spacing w:after="0" w:line="240" w:lineRule="auto"/>
              <w:jc w:val="center"/>
              <w:rPr>
                <w:rFonts w:ascii="Times New Roman" w:eastAsia="Book Antiqua" w:hAnsi="Times New Roman" w:cs="Times New Roman"/>
                <w:color w:val="FFFFFF" w:themeColor="background1"/>
                <w:sz w:val="20"/>
                <w:szCs w:val="20"/>
              </w:rPr>
            </w:pPr>
            <w:r w:rsidRPr="00E9579D">
              <w:rPr>
                <w:rFonts w:ascii="Times New Roman" w:eastAsia="Book Antiqua" w:hAnsi="Times New Roman" w:cs="Times New Roman"/>
                <w:color w:val="FFFFFF" w:themeColor="background1"/>
                <w:sz w:val="20"/>
                <w:szCs w:val="20"/>
              </w:rPr>
              <w:t>2.168.501,17</w:t>
            </w:r>
          </w:p>
        </w:tc>
        <w:tc>
          <w:tcPr>
            <w:tcW w:w="1642" w:type="dxa"/>
            <w:tcBorders>
              <w:bottom w:val="single" w:sz="4" w:space="0" w:color="auto"/>
            </w:tcBorders>
            <w:shd w:val="clear" w:color="auto" w:fill="4F81BD" w:themeFill="accent1"/>
          </w:tcPr>
          <w:p w:rsidR="009D38BE" w:rsidRPr="00E9579D" w:rsidRDefault="006C16F4" w:rsidP="006C7C05">
            <w:pPr>
              <w:spacing w:after="0" w:line="240" w:lineRule="auto"/>
              <w:jc w:val="center"/>
              <w:rPr>
                <w:rFonts w:ascii="Times New Roman" w:eastAsia="Book Antiqua" w:hAnsi="Times New Roman" w:cs="Times New Roman"/>
                <w:color w:val="FFFFFF" w:themeColor="background1"/>
                <w:sz w:val="20"/>
                <w:szCs w:val="20"/>
              </w:rPr>
            </w:pPr>
            <w:r w:rsidRPr="00E9579D">
              <w:rPr>
                <w:rFonts w:ascii="Times New Roman" w:eastAsia="Book Antiqua" w:hAnsi="Times New Roman" w:cs="Times New Roman"/>
                <w:color w:val="FFFFFF" w:themeColor="background1"/>
                <w:sz w:val="20"/>
                <w:szCs w:val="20"/>
              </w:rPr>
              <w:t>2.414.683,73</w:t>
            </w:r>
          </w:p>
        </w:tc>
        <w:tc>
          <w:tcPr>
            <w:tcW w:w="1795" w:type="dxa"/>
            <w:tcBorders>
              <w:bottom w:val="single" w:sz="4" w:space="0" w:color="auto"/>
              <w:right w:val="single" w:sz="4" w:space="0" w:color="auto"/>
            </w:tcBorders>
            <w:shd w:val="clear" w:color="auto" w:fill="4F81BD" w:themeFill="accent1"/>
          </w:tcPr>
          <w:p w:rsidR="009D38BE" w:rsidRPr="00E9579D" w:rsidRDefault="006C16F4" w:rsidP="006C7C05">
            <w:pPr>
              <w:jc w:val="center"/>
              <w:rPr>
                <w:rFonts w:ascii="Times New Roman" w:eastAsia="Book Antiqua" w:hAnsi="Times New Roman" w:cs="Times New Roman"/>
                <w:b/>
                <w:color w:val="FFFFFF" w:themeColor="background1"/>
                <w:sz w:val="20"/>
                <w:szCs w:val="20"/>
              </w:rPr>
            </w:pPr>
            <w:r w:rsidRPr="00E9579D">
              <w:rPr>
                <w:rFonts w:ascii="Times New Roman" w:eastAsia="Book Antiqua" w:hAnsi="Times New Roman" w:cs="Times New Roman"/>
                <w:b/>
                <w:color w:val="FFFFFF" w:themeColor="background1"/>
                <w:sz w:val="20"/>
                <w:szCs w:val="20"/>
              </w:rPr>
              <w:t>6.789.751,41</w:t>
            </w:r>
          </w:p>
        </w:tc>
      </w:tr>
    </w:tbl>
    <w:p w:rsidR="001626F6" w:rsidRDefault="001626F6" w:rsidP="000E3E06">
      <w:pPr>
        <w:pStyle w:val="a20"/>
      </w:pPr>
    </w:p>
    <w:p w:rsidR="00813EAD" w:rsidRDefault="00813EAD" w:rsidP="000E3E06">
      <w:pPr>
        <w:pStyle w:val="a20"/>
      </w:pPr>
    </w:p>
    <w:p w:rsidR="00AC1944" w:rsidRPr="00B81406" w:rsidRDefault="00E31365" w:rsidP="00B81406">
      <w:pPr>
        <w:pStyle w:val="a20"/>
      </w:pPr>
      <w:bookmarkStart w:id="84" w:name="_Toc27577661"/>
      <w:r w:rsidRPr="00B81406">
        <w:lastRenderedPageBreak/>
        <w:t>KURUM DIŞI ANALİZ</w:t>
      </w:r>
      <w:bookmarkEnd w:id="84"/>
    </w:p>
    <w:p w:rsidR="00AC1944" w:rsidRDefault="00AC1944">
      <w:pPr>
        <w:pStyle w:val="Balk2"/>
      </w:pPr>
    </w:p>
    <w:p w:rsidR="00AC1944" w:rsidRDefault="00E31365" w:rsidP="004A37F8">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Gelişen dünya küreselleşme sürecini de beraberinde getirmektedir. Ülkeler arasındaki ilişkiler hızla artmakta ve mesafeler kısalmaktadır. Bu süreç önemli fırsatları da beraberinde getirmektedir. Mevcut potansiyellerini kullanarak bu fırsatları değerlendirebilen ülkeler kalkınma sürecini başarıyla sürdürüp gelecekte dünyanın önde gelen ülkeleri arasında yer alacaktır. Bununla beraber politik, ekonomik, sosyal ve teknolojik alandaki küresel eğilimler eğitim ve öğretim sistemlerindeki beklentileri de etkilemekte ve değiştirmektedir.</w:t>
      </w:r>
    </w:p>
    <w:p w:rsidR="000E3E06" w:rsidRDefault="000E3E06" w:rsidP="000E3E06">
      <w:pPr>
        <w:pStyle w:val="a30"/>
      </w:pPr>
    </w:p>
    <w:p w:rsidR="00AC1944" w:rsidRPr="00B81406" w:rsidRDefault="000E3E06" w:rsidP="00B81406">
      <w:pPr>
        <w:pStyle w:val="a30"/>
      </w:pPr>
      <w:bookmarkStart w:id="85" w:name="_Toc27577662"/>
      <w:r w:rsidRPr="00B81406">
        <w:t>Üst Politika Belgeleri</w:t>
      </w:r>
      <w:r w:rsidR="00147E8A" w:rsidRPr="00B81406">
        <w:t xml:space="preserve"> Analiz Tablosu</w:t>
      </w:r>
      <w:bookmarkEnd w:id="85"/>
    </w:p>
    <w:p w:rsidR="00AC1944" w:rsidRDefault="00E31365" w:rsidP="004A37F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 hazırlıkları kapsamında üst politika belgeleri incelenmiş olup üst politika belgelerinde belirlenen hedefler doğrultusunda faaliyet ve stratejiler geliştirilmiştir. İncelenen üst politika belgeleri şunlardır:</w:t>
      </w:r>
    </w:p>
    <w:p w:rsidR="00AC1944" w:rsidRPr="005D642C" w:rsidRDefault="005D642C" w:rsidP="00EC38F1">
      <w:pPr>
        <w:pStyle w:val="t"/>
        <w:rPr>
          <w:rFonts w:eastAsia="Book Antiqua"/>
        </w:rPr>
      </w:pPr>
      <w:bookmarkStart w:id="86" w:name="_Toc27577016"/>
      <w:r w:rsidRPr="005D642C">
        <w:rPr>
          <w:rFonts w:eastAsia="Book Antiqua"/>
        </w:rPr>
        <w:t>Tablo 2</w:t>
      </w:r>
      <w:r w:rsidR="004F3CA3">
        <w:rPr>
          <w:rFonts w:eastAsia="Book Antiqua"/>
        </w:rPr>
        <w:t>4</w:t>
      </w:r>
      <w:r w:rsidR="00E31365" w:rsidRPr="005D642C">
        <w:rPr>
          <w:rFonts w:eastAsia="Book Antiqua"/>
        </w:rPr>
        <w:t>: Üst Politika Belgeleri</w:t>
      </w:r>
      <w:bookmarkEnd w:id="86"/>
    </w:p>
    <w:tbl>
      <w:tblPr>
        <w:tblStyle w:val="a4"/>
        <w:tblW w:w="9322"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541"/>
        <w:gridCol w:w="8781"/>
      </w:tblGrid>
      <w:tr w:rsidR="00AC1944" w:rsidTr="006C7C05">
        <w:trPr>
          <w:trHeight w:val="280"/>
        </w:trPr>
        <w:tc>
          <w:tcPr>
            <w:tcW w:w="9322" w:type="dxa"/>
            <w:gridSpan w:val="2"/>
            <w:tcBorders>
              <w:top w:val="single" w:sz="4" w:space="0" w:color="5B9BD5"/>
              <w:left w:val="single" w:sz="4" w:space="0" w:color="5B9BD5"/>
              <w:bottom w:val="single" w:sz="4" w:space="0" w:color="5B9BD5"/>
              <w:right w:val="single" w:sz="4" w:space="0" w:color="5B9BD5"/>
            </w:tcBorders>
            <w:shd w:val="clear" w:color="auto" w:fill="4F81BD" w:themeFill="accent1"/>
            <w:vAlign w:val="center"/>
          </w:tcPr>
          <w:p w:rsidR="00AC1944" w:rsidRPr="001214C9" w:rsidRDefault="00E31365">
            <w:pPr>
              <w:spacing w:after="0" w:line="240" w:lineRule="auto"/>
              <w:jc w:val="center"/>
              <w:rPr>
                <w:rFonts w:ascii="Times New Roman" w:eastAsia="Book Antiqua" w:hAnsi="Times New Roman" w:cs="Times New Roman"/>
                <w:b/>
              </w:rPr>
            </w:pPr>
            <w:r w:rsidRPr="001214C9">
              <w:rPr>
                <w:rFonts w:ascii="Times New Roman" w:eastAsia="Book Antiqua" w:hAnsi="Times New Roman" w:cs="Times New Roman"/>
                <w:b/>
                <w:color w:val="FFFFFF" w:themeColor="background1"/>
              </w:rPr>
              <w:t>ÜST POLİTİKA BELGELERİ</w:t>
            </w:r>
          </w:p>
        </w:tc>
      </w:tr>
      <w:tr w:rsidR="00AC1944" w:rsidTr="00147E8A">
        <w:trPr>
          <w:trHeight w:val="280"/>
        </w:trPr>
        <w:tc>
          <w:tcPr>
            <w:tcW w:w="541" w:type="dxa"/>
            <w:shd w:val="clear" w:color="auto" w:fill="4F81BD" w:themeFill="accent1"/>
            <w:vAlign w:val="center"/>
          </w:tcPr>
          <w:p w:rsidR="00AC1944" w:rsidRPr="001214C9" w:rsidRDefault="00E31365">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w:t>
            </w:r>
          </w:p>
        </w:tc>
        <w:tc>
          <w:tcPr>
            <w:tcW w:w="8781" w:type="dxa"/>
            <w:shd w:val="clear" w:color="auto" w:fill="FDE9D9" w:themeFill="accent6" w:themeFillTint="33"/>
            <w:vAlign w:val="center"/>
          </w:tcPr>
          <w:p w:rsidR="00AC1944" w:rsidRPr="001214C9" w:rsidRDefault="007D1435">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 xml:space="preserve">Milli Eğitim </w:t>
            </w:r>
            <w:r w:rsidR="00147E8A" w:rsidRPr="001214C9">
              <w:rPr>
                <w:rFonts w:ascii="Times New Roman" w:eastAsia="Times New Roman" w:hAnsi="Times New Roman" w:cs="Times New Roman"/>
                <w:sz w:val="20"/>
                <w:szCs w:val="20"/>
              </w:rPr>
              <w:t>Bakanlığı 2019</w:t>
            </w:r>
            <w:r w:rsidR="00E31365" w:rsidRPr="001214C9">
              <w:rPr>
                <w:rFonts w:ascii="Times New Roman" w:eastAsia="Times New Roman" w:hAnsi="Times New Roman" w:cs="Times New Roman"/>
                <w:sz w:val="20"/>
                <w:szCs w:val="20"/>
              </w:rPr>
              <w:t>-2023 Taslak Stratejik Plan</w:t>
            </w:r>
          </w:p>
        </w:tc>
      </w:tr>
      <w:tr w:rsidR="00147E8A" w:rsidTr="001214C9">
        <w:trPr>
          <w:trHeight w:val="280"/>
        </w:trPr>
        <w:tc>
          <w:tcPr>
            <w:tcW w:w="541" w:type="dxa"/>
            <w:shd w:val="clear" w:color="auto" w:fill="4F81BD" w:themeFill="accent1"/>
            <w:vAlign w:val="center"/>
          </w:tcPr>
          <w:p w:rsidR="00147E8A" w:rsidRPr="001214C9" w:rsidRDefault="00147E8A">
            <w:pPr>
              <w:spacing w:after="0" w:line="240" w:lineRule="auto"/>
              <w:jc w:val="center"/>
              <w:rPr>
                <w:rFonts w:ascii="Times New Roman" w:eastAsia="Book Antiqua" w:hAnsi="Times New Roman" w:cs="Times New Roman"/>
                <w:b/>
                <w:color w:val="FFFFFF" w:themeColor="background1"/>
                <w:sz w:val="24"/>
                <w:szCs w:val="24"/>
              </w:rPr>
            </w:pPr>
          </w:p>
        </w:tc>
        <w:tc>
          <w:tcPr>
            <w:tcW w:w="8781" w:type="dxa"/>
            <w:shd w:val="clear" w:color="auto" w:fill="DEEAF6"/>
            <w:vAlign w:val="center"/>
          </w:tcPr>
          <w:p w:rsidR="00147E8A" w:rsidRPr="001214C9" w:rsidRDefault="00147E8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İstanbul İl Milli Eğitim Müdürlüğü 2019-2023 Stratejik Planı</w:t>
            </w:r>
          </w:p>
        </w:tc>
      </w:tr>
      <w:tr w:rsidR="00AC1944" w:rsidTr="001214C9">
        <w:trPr>
          <w:trHeight w:val="280"/>
        </w:trPr>
        <w:tc>
          <w:tcPr>
            <w:tcW w:w="541" w:type="dxa"/>
            <w:shd w:val="clear" w:color="auto" w:fill="4F81BD" w:themeFill="accent1"/>
            <w:vAlign w:val="center"/>
          </w:tcPr>
          <w:p w:rsidR="00AC1944" w:rsidRPr="001214C9" w:rsidRDefault="00E31365">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2</w:t>
            </w:r>
          </w:p>
        </w:tc>
        <w:tc>
          <w:tcPr>
            <w:tcW w:w="8781" w:type="dxa"/>
            <w:shd w:val="clear" w:color="auto" w:fill="FDE9D9" w:themeFill="accent6" w:themeFillTint="33"/>
            <w:vAlign w:val="center"/>
          </w:tcPr>
          <w:p w:rsidR="00AC1944" w:rsidRPr="001214C9" w:rsidRDefault="007D1435">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18.</w:t>
            </w:r>
            <w:r w:rsidR="00E31365" w:rsidRPr="001214C9">
              <w:rPr>
                <w:rFonts w:ascii="Times New Roman" w:eastAsia="Times New Roman" w:hAnsi="Times New Roman" w:cs="Times New Roman"/>
                <w:sz w:val="20"/>
                <w:szCs w:val="20"/>
              </w:rPr>
              <w:t>Millî Eğitim Şura Kararları</w:t>
            </w:r>
            <w:r w:rsidRPr="001214C9">
              <w:rPr>
                <w:rFonts w:ascii="Times New Roman" w:eastAsia="Times New Roman" w:hAnsi="Times New Roman" w:cs="Times New Roman"/>
                <w:sz w:val="20"/>
                <w:szCs w:val="20"/>
              </w:rPr>
              <w:t xml:space="preserve"> 2010</w:t>
            </w:r>
          </w:p>
        </w:tc>
      </w:tr>
      <w:tr w:rsidR="00AC1944" w:rsidTr="001214C9">
        <w:trPr>
          <w:trHeight w:val="280"/>
        </w:trPr>
        <w:tc>
          <w:tcPr>
            <w:tcW w:w="541" w:type="dxa"/>
            <w:shd w:val="clear" w:color="auto" w:fill="4F81BD" w:themeFill="accent1"/>
            <w:vAlign w:val="center"/>
          </w:tcPr>
          <w:p w:rsidR="00AC1944" w:rsidRPr="001214C9" w:rsidRDefault="00E31365">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3</w:t>
            </w:r>
          </w:p>
        </w:tc>
        <w:tc>
          <w:tcPr>
            <w:tcW w:w="8781" w:type="dxa"/>
            <w:shd w:val="clear" w:color="auto" w:fill="DEEAF6"/>
            <w:vAlign w:val="center"/>
          </w:tcPr>
          <w:p w:rsidR="00AC1944" w:rsidRPr="001214C9" w:rsidRDefault="00E31365">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5018 Sayılı Kamu Mali Yönetimi ve Kontrol Kanunu</w:t>
            </w:r>
          </w:p>
        </w:tc>
      </w:tr>
      <w:tr w:rsidR="00AC1944" w:rsidTr="001214C9">
        <w:trPr>
          <w:trHeight w:val="280"/>
        </w:trPr>
        <w:tc>
          <w:tcPr>
            <w:tcW w:w="541" w:type="dxa"/>
            <w:shd w:val="clear" w:color="auto" w:fill="4F81BD" w:themeFill="accent1"/>
            <w:vAlign w:val="center"/>
          </w:tcPr>
          <w:p w:rsidR="00AC1944" w:rsidRPr="001214C9" w:rsidRDefault="00E31365">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4</w:t>
            </w:r>
          </w:p>
        </w:tc>
        <w:tc>
          <w:tcPr>
            <w:tcW w:w="8781" w:type="dxa"/>
            <w:shd w:val="clear" w:color="auto" w:fill="FDE9D9" w:themeFill="accent6" w:themeFillTint="33"/>
            <w:vAlign w:val="center"/>
          </w:tcPr>
          <w:p w:rsidR="00AC1944" w:rsidRPr="001214C9" w:rsidRDefault="00697F7F">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3 Ağustos 2018 Cumhurbaşkanlığı 100 Günlük İcraat Programı</w:t>
            </w:r>
          </w:p>
        </w:tc>
      </w:tr>
      <w:tr w:rsidR="00AC1944" w:rsidTr="001214C9">
        <w:trPr>
          <w:trHeight w:val="280"/>
        </w:trPr>
        <w:tc>
          <w:tcPr>
            <w:tcW w:w="541" w:type="dxa"/>
            <w:shd w:val="clear" w:color="auto" w:fill="4F81BD" w:themeFill="accent1"/>
            <w:vAlign w:val="center"/>
          </w:tcPr>
          <w:p w:rsidR="00AC1944" w:rsidRPr="001214C9" w:rsidRDefault="00E31365">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5</w:t>
            </w:r>
          </w:p>
        </w:tc>
        <w:tc>
          <w:tcPr>
            <w:tcW w:w="8781" w:type="dxa"/>
            <w:shd w:val="clear" w:color="auto" w:fill="DBE5F1" w:themeFill="accent1" w:themeFillTint="33"/>
            <w:vAlign w:val="center"/>
          </w:tcPr>
          <w:p w:rsidR="00AC1944" w:rsidRPr="001214C9" w:rsidRDefault="00FD67E8">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11</w:t>
            </w:r>
            <w:r w:rsidR="00E31365" w:rsidRPr="001214C9">
              <w:rPr>
                <w:rFonts w:ascii="Times New Roman" w:eastAsia="Times New Roman" w:hAnsi="Times New Roman" w:cs="Times New Roman"/>
                <w:sz w:val="20"/>
                <w:szCs w:val="20"/>
              </w:rPr>
              <w:t>. Kalkınma Planı</w:t>
            </w:r>
          </w:p>
        </w:tc>
      </w:tr>
      <w:tr w:rsidR="00AC1944" w:rsidTr="001214C9">
        <w:trPr>
          <w:trHeight w:val="280"/>
        </w:trPr>
        <w:tc>
          <w:tcPr>
            <w:tcW w:w="541" w:type="dxa"/>
            <w:shd w:val="clear" w:color="auto" w:fill="4F81BD" w:themeFill="accent1"/>
            <w:vAlign w:val="center"/>
          </w:tcPr>
          <w:p w:rsidR="00AC1944" w:rsidRPr="001214C9" w:rsidRDefault="00E31365">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6</w:t>
            </w:r>
          </w:p>
        </w:tc>
        <w:tc>
          <w:tcPr>
            <w:tcW w:w="8781" w:type="dxa"/>
            <w:shd w:val="clear" w:color="auto" w:fill="FDE9D9" w:themeFill="accent6" w:themeFillTint="33"/>
            <w:vAlign w:val="center"/>
          </w:tcPr>
          <w:p w:rsidR="00AC1944" w:rsidRPr="001214C9" w:rsidRDefault="00E31365">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 xml:space="preserve">İSTKA 2014-2023 </w:t>
            </w:r>
            <w:r w:rsidR="00DA559D" w:rsidRPr="001214C9">
              <w:rPr>
                <w:rFonts w:ascii="Times New Roman" w:eastAsia="Times New Roman" w:hAnsi="Times New Roman" w:cs="Times New Roman"/>
                <w:sz w:val="20"/>
                <w:szCs w:val="20"/>
              </w:rPr>
              <w:t xml:space="preserve">İstanbul </w:t>
            </w:r>
            <w:r w:rsidRPr="001214C9">
              <w:rPr>
                <w:rFonts w:ascii="Times New Roman" w:eastAsia="Times New Roman" w:hAnsi="Times New Roman" w:cs="Times New Roman"/>
                <w:sz w:val="20"/>
                <w:szCs w:val="20"/>
              </w:rPr>
              <w:t>Bölge Kalkınma Planı</w:t>
            </w:r>
          </w:p>
        </w:tc>
      </w:tr>
      <w:tr w:rsidR="00FD67E8" w:rsidTr="001214C9">
        <w:trPr>
          <w:trHeight w:val="280"/>
        </w:trPr>
        <w:tc>
          <w:tcPr>
            <w:tcW w:w="541" w:type="dxa"/>
            <w:shd w:val="clear" w:color="auto" w:fill="4F81BD" w:themeFill="accent1"/>
            <w:vAlign w:val="center"/>
          </w:tcPr>
          <w:p w:rsidR="00FD67E8" w:rsidRPr="001214C9" w:rsidRDefault="00FD67E8" w:rsidP="00FD67E8">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7</w:t>
            </w:r>
          </w:p>
        </w:tc>
        <w:tc>
          <w:tcPr>
            <w:tcW w:w="8781" w:type="dxa"/>
            <w:shd w:val="clear" w:color="auto" w:fill="DBE5F1" w:themeFill="accent1" w:themeFillTint="33"/>
            <w:vAlign w:val="center"/>
          </w:tcPr>
          <w:p w:rsidR="00FD67E8" w:rsidRPr="001214C9" w:rsidRDefault="00FD67E8" w:rsidP="00FD67E8">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 xml:space="preserve">Şile Belediyesi 2017 Yılı Faaliyet Raporu </w:t>
            </w:r>
          </w:p>
        </w:tc>
      </w:tr>
      <w:tr w:rsidR="00FD67E8" w:rsidTr="001214C9">
        <w:trPr>
          <w:trHeight w:val="336"/>
        </w:trPr>
        <w:tc>
          <w:tcPr>
            <w:tcW w:w="541" w:type="dxa"/>
            <w:shd w:val="clear" w:color="auto" w:fill="4F81BD" w:themeFill="accent1"/>
            <w:vAlign w:val="center"/>
          </w:tcPr>
          <w:p w:rsidR="00FD67E8" w:rsidRPr="001214C9" w:rsidRDefault="00FD67E8">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8</w:t>
            </w:r>
          </w:p>
        </w:tc>
        <w:tc>
          <w:tcPr>
            <w:tcW w:w="8781" w:type="dxa"/>
            <w:shd w:val="clear" w:color="auto" w:fill="FDE9D9" w:themeFill="accent6" w:themeFillTint="33"/>
            <w:vAlign w:val="center"/>
          </w:tcPr>
          <w:p w:rsidR="00FD67E8" w:rsidRPr="001214C9" w:rsidRDefault="00FD67E8">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2018-2019 Şile Kaymakamlığı İyi Yönetim Geliştirme Stratejik Planı</w:t>
            </w:r>
          </w:p>
        </w:tc>
      </w:tr>
      <w:tr w:rsidR="00FD67E8" w:rsidTr="001214C9">
        <w:trPr>
          <w:trHeight w:val="280"/>
        </w:trPr>
        <w:tc>
          <w:tcPr>
            <w:tcW w:w="541" w:type="dxa"/>
            <w:shd w:val="clear" w:color="auto" w:fill="4F81BD" w:themeFill="accent1"/>
            <w:vAlign w:val="center"/>
          </w:tcPr>
          <w:p w:rsidR="00FD67E8"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9</w:t>
            </w:r>
          </w:p>
        </w:tc>
        <w:tc>
          <w:tcPr>
            <w:tcW w:w="8781" w:type="dxa"/>
            <w:shd w:val="clear" w:color="auto" w:fill="DBE5F1" w:themeFill="accent1" w:themeFillTint="33"/>
            <w:vAlign w:val="center"/>
          </w:tcPr>
          <w:p w:rsidR="00FD67E8" w:rsidRPr="001214C9" w:rsidRDefault="00697F7F">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27 Ekim 2018 Karar No 256 Cumhurbaşkanlığı Yıllık Programı 2019</w:t>
            </w:r>
          </w:p>
        </w:tc>
      </w:tr>
      <w:tr w:rsidR="00AC1944" w:rsidTr="007C1A7C">
        <w:trPr>
          <w:trHeight w:val="280"/>
        </w:trPr>
        <w:tc>
          <w:tcPr>
            <w:tcW w:w="541" w:type="dxa"/>
            <w:shd w:val="clear" w:color="auto" w:fill="4F81BD" w:themeFill="accent1"/>
            <w:vAlign w:val="center"/>
          </w:tcPr>
          <w:p w:rsidR="00AC1944"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11</w:t>
            </w:r>
          </w:p>
        </w:tc>
        <w:tc>
          <w:tcPr>
            <w:tcW w:w="8781" w:type="dxa"/>
            <w:shd w:val="clear" w:color="auto" w:fill="FDE9D9" w:themeFill="accent6" w:themeFillTint="33"/>
            <w:vAlign w:val="center"/>
          </w:tcPr>
          <w:p w:rsidR="00AC1944" w:rsidRPr="001214C9" w:rsidRDefault="00B54F44">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 xml:space="preserve">2015-2018 </w:t>
            </w:r>
            <w:r w:rsidR="00E31365" w:rsidRPr="001214C9">
              <w:rPr>
                <w:rFonts w:ascii="Times New Roman" w:eastAsia="Times New Roman" w:hAnsi="Times New Roman" w:cs="Times New Roman"/>
                <w:sz w:val="20"/>
                <w:szCs w:val="20"/>
              </w:rPr>
              <w:t>Bilgi Toplumu Stratejisi</w:t>
            </w:r>
            <w:r w:rsidRPr="001214C9">
              <w:rPr>
                <w:rFonts w:ascii="Times New Roman" w:eastAsia="Times New Roman" w:hAnsi="Times New Roman" w:cs="Times New Roman"/>
                <w:sz w:val="20"/>
                <w:szCs w:val="20"/>
              </w:rPr>
              <w:t xml:space="preserve"> ve Eylem Planı</w:t>
            </w:r>
          </w:p>
        </w:tc>
      </w:tr>
      <w:tr w:rsidR="00AC1944" w:rsidTr="007C1A7C">
        <w:trPr>
          <w:trHeight w:val="280"/>
        </w:trPr>
        <w:tc>
          <w:tcPr>
            <w:tcW w:w="541" w:type="dxa"/>
            <w:shd w:val="clear" w:color="auto" w:fill="4F81BD" w:themeFill="accent1"/>
            <w:vAlign w:val="center"/>
          </w:tcPr>
          <w:p w:rsidR="00AC1944"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12</w:t>
            </w:r>
          </w:p>
        </w:tc>
        <w:tc>
          <w:tcPr>
            <w:tcW w:w="8781" w:type="dxa"/>
            <w:shd w:val="clear" w:color="auto" w:fill="DBE5F1" w:themeFill="accent1" w:themeFillTint="33"/>
            <w:vAlign w:val="center"/>
          </w:tcPr>
          <w:p w:rsidR="00AC1944" w:rsidRPr="001214C9" w:rsidRDefault="00F83E2D" w:rsidP="00F83E2D">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2018 Kamu İdareleri için</w:t>
            </w:r>
            <w:r w:rsidR="00E31365" w:rsidRPr="001214C9">
              <w:rPr>
                <w:rFonts w:ascii="Times New Roman" w:eastAsia="Times New Roman" w:hAnsi="Times New Roman" w:cs="Times New Roman"/>
                <w:sz w:val="20"/>
                <w:szCs w:val="20"/>
              </w:rPr>
              <w:t xml:space="preserve"> Stratejik Planlama Kılavuzu</w:t>
            </w:r>
            <w:r w:rsidRPr="001214C9">
              <w:rPr>
                <w:rFonts w:ascii="Times New Roman" w:eastAsia="Times New Roman" w:hAnsi="Times New Roman" w:cs="Times New Roman"/>
                <w:sz w:val="20"/>
                <w:szCs w:val="20"/>
              </w:rPr>
              <w:t xml:space="preserve">  3.Sürüm</w:t>
            </w:r>
          </w:p>
        </w:tc>
      </w:tr>
      <w:tr w:rsidR="00AC1944" w:rsidTr="007C1A7C">
        <w:trPr>
          <w:trHeight w:val="280"/>
        </w:trPr>
        <w:tc>
          <w:tcPr>
            <w:tcW w:w="541" w:type="dxa"/>
            <w:shd w:val="clear" w:color="auto" w:fill="4F81BD" w:themeFill="accent1"/>
            <w:vAlign w:val="center"/>
          </w:tcPr>
          <w:p w:rsidR="00AC1944"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13</w:t>
            </w:r>
          </w:p>
        </w:tc>
        <w:tc>
          <w:tcPr>
            <w:tcW w:w="8781" w:type="dxa"/>
            <w:shd w:val="clear" w:color="auto" w:fill="FDE9D9" w:themeFill="accent6" w:themeFillTint="33"/>
            <w:vAlign w:val="center"/>
          </w:tcPr>
          <w:p w:rsidR="00AC1944" w:rsidRPr="001214C9" w:rsidRDefault="00F83E2D">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 xml:space="preserve">2014-2018 </w:t>
            </w:r>
            <w:r w:rsidR="00E31365" w:rsidRPr="001214C9">
              <w:rPr>
                <w:rFonts w:ascii="Times New Roman" w:eastAsia="Times New Roman" w:hAnsi="Times New Roman" w:cs="Times New Roman"/>
                <w:sz w:val="20"/>
                <w:szCs w:val="20"/>
              </w:rPr>
              <w:t>Hayat Boyu Öğrenme Strateji Belgesi</w:t>
            </w:r>
          </w:p>
        </w:tc>
      </w:tr>
      <w:tr w:rsidR="00AC1944" w:rsidTr="007C1A7C">
        <w:trPr>
          <w:trHeight w:val="280"/>
        </w:trPr>
        <w:tc>
          <w:tcPr>
            <w:tcW w:w="541" w:type="dxa"/>
            <w:shd w:val="clear" w:color="auto" w:fill="4F81BD" w:themeFill="accent1"/>
            <w:vAlign w:val="center"/>
          </w:tcPr>
          <w:p w:rsidR="00AC1944"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14</w:t>
            </w:r>
          </w:p>
        </w:tc>
        <w:tc>
          <w:tcPr>
            <w:tcW w:w="8781" w:type="dxa"/>
            <w:shd w:val="clear" w:color="auto" w:fill="DBE5F1" w:themeFill="accent1" w:themeFillTint="33"/>
            <w:vAlign w:val="center"/>
          </w:tcPr>
          <w:p w:rsidR="00AC1944" w:rsidRPr="001214C9" w:rsidRDefault="00E31365">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İstihdam ve Mesleki Eğitim İlişkisinin Güçlendirilmesi Eylem Planı</w:t>
            </w:r>
            <w:r w:rsidR="00F83E2D" w:rsidRPr="001214C9">
              <w:rPr>
                <w:rFonts w:ascii="Times New Roman" w:eastAsia="Times New Roman" w:hAnsi="Times New Roman" w:cs="Times New Roman"/>
                <w:sz w:val="20"/>
                <w:szCs w:val="20"/>
              </w:rPr>
              <w:t xml:space="preserve"> 2010/660</w:t>
            </w:r>
          </w:p>
        </w:tc>
      </w:tr>
      <w:tr w:rsidR="00AC1944" w:rsidTr="007C1A7C">
        <w:trPr>
          <w:trHeight w:val="280"/>
        </w:trPr>
        <w:tc>
          <w:tcPr>
            <w:tcW w:w="541" w:type="dxa"/>
            <w:shd w:val="clear" w:color="auto" w:fill="4F81BD" w:themeFill="accent1"/>
            <w:vAlign w:val="center"/>
          </w:tcPr>
          <w:p w:rsidR="00AC1944"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15</w:t>
            </w:r>
          </w:p>
        </w:tc>
        <w:tc>
          <w:tcPr>
            <w:tcW w:w="8781" w:type="dxa"/>
            <w:shd w:val="clear" w:color="auto" w:fill="FDE9D9" w:themeFill="accent6" w:themeFillTint="33"/>
            <w:vAlign w:val="center"/>
          </w:tcPr>
          <w:p w:rsidR="00AC1944" w:rsidRPr="001214C9" w:rsidRDefault="00E31365">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Kamu İdarelerinde Stratejik Planlamaya İlişkin Usul ve Esaslar Hakkında Yönetmelik</w:t>
            </w:r>
          </w:p>
        </w:tc>
      </w:tr>
      <w:tr w:rsidR="00AC1944" w:rsidTr="007C1A7C">
        <w:trPr>
          <w:trHeight w:val="280"/>
        </w:trPr>
        <w:tc>
          <w:tcPr>
            <w:tcW w:w="541" w:type="dxa"/>
            <w:shd w:val="clear" w:color="auto" w:fill="4F81BD" w:themeFill="accent1"/>
            <w:vAlign w:val="center"/>
          </w:tcPr>
          <w:p w:rsidR="00AC1944"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16</w:t>
            </w:r>
          </w:p>
        </w:tc>
        <w:tc>
          <w:tcPr>
            <w:tcW w:w="8781" w:type="dxa"/>
            <w:shd w:val="clear" w:color="auto" w:fill="DBE5F1" w:themeFill="accent1" w:themeFillTint="33"/>
            <w:vAlign w:val="center"/>
          </w:tcPr>
          <w:p w:rsidR="00AC1944" w:rsidRPr="001214C9" w:rsidRDefault="00F83E2D">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MEB 2018/16 No’lu Genelge</w:t>
            </w:r>
          </w:p>
        </w:tc>
      </w:tr>
      <w:tr w:rsidR="00AC1944" w:rsidTr="007C1A7C">
        <w:trPr>
          <w:trHeight w:val="280"/>
        </w:trPr>
        <w:tc>
          <w:tcPr>
            <w:tcW w:w="541" w:type="dxa"/>
            <w:shd w:val="clear" w:color="auto" w:fill="4F81BD" w:themeFill="accent1"/>
            <w:vAlign w:val="center"/>
          </w:tcPr>
          <w:p w:rsidR="00AC1944"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17</w:t>
            </w:r>
          </w:p>
        </w:tc>
        <w:tc>
          <w:tcPr>
            <w:tcW w:w="8781" w:type="dxa"/>
            <w:shd w:val="clear" w:color="auto" w:fill="FDE9D9" w:themeFill="accent6" w:themeFillTint="33"/>
            <w:vAlign w:val="center"/>
          </w:tcPr>
          <w:p w:rsidR="00AC1944" w:rsidRPr="001214C9" w:rsidRDefault="00FB0A48">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 xml:space="preserve">2019-2021 </w:t>
            </w:r>
            <w:r w:rsidR="00E31365" w:rsidRPr="001214C9">
              <w:rPr>
                <w:rFonts w:ascii="Times New Roman" w:eastAsia="Times New Roman" w:hAnsi="Times New Roman" w:cs="Times New Roman"/>
                <w:sz w:val="20"/>
                <w:szCs w:val="20"/>
              </w:rPr>
              <w:t>Orta Vadeli Program</w:t>
            </w:r>
            <w:r w:rsidRPr="001214C9">
              <w:rPr>
                <w:rFonts w:ascii="Times New Roman" w:eastAsia="Times New Roman" w:hAnsi="Times New Roman" w:cs="Times New Roman"/>
                <w:sz w:val="20"/>
                <w:szCs w:val="20"/>
              </w:rPr>
              <w:t xml:space="preserve"> CBK 108</w:t>
            </w:r>
          </w:p>
        </w:tc>
      </w:tr>
      <w:tr w:rsidR="00AC1944" w:rsidTr="007C1A7C">
        <w:trPr>
          <w:trHeight w:val="280"/>
        </w:trPr>
        <w:tc>
          <w:tcPr>
            <w:tcW w:w="541" w:type="dxa"/>
            <w:shd w:val="clear" w:color="auto" w:fill="4F81BD" w:themeFill="accent1"/>
            <w:vAlign w:val="center"/>
          </w:tcPr>
          <w:p w:rsidR="00AC1944"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18</w:t>
            </w:r>
          </w:p>
        </w:tc>
        <w:tc>
          <w:tcPr>
            <w:tcW w:w="8781" w:type="dxa"/>
            <w:shd w:val="clear" w:color="auto" w:fill="DBE5F1" w:themeFill="accent1" w:themeFillTint="33"/>
            <w:vAlign w:val="center"/>
          </w:tcPr>
          <w:p w:rsidR="00AC1944" w:rsidRPr="001214C9" w:rsidRDefault="00E31365">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VİZYON 2023 Eğitim ve İnsan Kaynakları Sonuç Raporu ve Strateji Belgesi</w:t>
            </w:r>
          </w:p>
        </w:tc>
      </w:tr>
      <w:tr w:rsidR="003B6A1E" w:rsidTr="007C1A7C">
        <w:trPr>
          <w:trHeight w:val="280"/>
        </w:trPr>
        <w:tc>
          <w:tcPr>
            <w:tcW w:w="541" w:type="dxa"/>
            <w:shd w:val="clear" w:color="auto" w:fill="4F81BD" w:themeFill="accent1"/>
            <w:vAlign w:val="center"/>
          </w:tcPr>
          <w:p w:rsidR="003B6A1E"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19</w:t>
            </w:r>
          </w:p>
        </w:tc>
        <w:tc>
          <w:tcPr>
            <w:tcW w:w="8781" w:type="dxa"/>
            <w:shd w:val="clear" w:color="auto" w:fill="FDE9D9" w:themeFill="accent6" w:themeFillTint="33"/>
            <w:vAlign w:val="center"/>
          </w:tcPr>
          <w:p w:rsidR="003B6A1E" w:rsidRPr="001214C9" w:rsidRDefault="003B6A1E">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Şile İlçe Milli Eğitim Müdürlüğü 2015-2019 Stratejik Planı</w:t>
            </w:r>
          </w:p>
        </w:tc>
      </w:tr>
      <w:tr w:rsidR="003B6A1E" w:rsidTr="007C1A7C">
        <w:trPr>
          <w:trHeight w:val="280"/>
        </w:trPr>
        <w:tc>
          <w:tcPr>
            <w:tcW w:w="541" w:type="dxa"/>
            <w:shd w:val="clear" w:color="auto" w:fill="4F81BD" w:themeFill="accent1"/>
            <w:vAlign w:val="center"/>
          </w:tcPr>
          <w:p w:rsidR="003B6A1E" w:rsidRPr="001214C9" w:rsidRDefault="002D6EA0">
            <w:pPr>
              <w:spacing w:after="0" w:line="240" w:lineRule="auto"/>
              <w:jc w:val="center"/>
              <w:rPr>
                <w:rFonts w:ascii="Times New Roman" w:eastAsia="Book Antiqua" w:hAnsi="Times New Roman" w:cs="Times New Roman"/>
                <w:b/>
                <w:color w:val="FFFFFF" w:themeColor="background1"/>
                <w:sz w:val="24"/>
                <w:szCs w:val="24"/>
              </w:rPr>
            </w:pPr>
            <w:r w:rsidRPr="001214C9">
              <w:rPr>
                <w:rFonts w:ascii="Times New Roman" w:eastAsia="Book Antiqua" w:hAnsi="Times New Roman" w:cs="Times New Roman"/>
                <w:b/>
                <w:color w:val="FFFFFF" w:themeColor="background1"/>
                <w:sz w:val="24"/>
                <w:szCs w:val="24"/>
              </w:rPr>
              <w:t>20</w:t>
            </w:r>
          </w:p>
        </w:tc>
        <w:tc>
          <w:tcPr>
            <w:tcW w:w="8781" w:type="dxa"/>
            <w:shd w:val="clear" w:color="auto" w:fill="DBE5F1" w:themeFill="accent1" w:themeFillTint="33"/>
            <w:vAlign w:val="center"/>
          </w:tcPr>
          <w:p w:rsidR="003B6A1E" w:rsidRPr="001214C9" w:rsidRDefault="00A921C2">
            <w:pPr>
              <w:spacing w:after="0" w:line="240" w:lineRule="auto"/>
              <w:rPr>
                <w:rFonts w:ascii="Times New Roman" w:eastAsia="Times New Roman" w:hAnsi="Times New Roman" w:cs="Times New Roman"/>
                <w:sz w:val="20"/>
                <w:szCs w:val="20"/>
              </w:rPr>
            </w:pPr>
            <w:r w:rsidRPr="001214C9">
              <w:rPr>
                <w:rFonts w:ascii="Times New Roman" w:eastAsia="Times New Roman" w:hAnsi="Times New Roman" w:cs="Times New Roman"/>
                <w:sz w:val="20"/>
                <w:szCs w:val="20"/>
              </w:rPr>
              <w:t>2014-2018 Meslekî ve Teknik Eğitim Strateji Belgesi</w:t>
            </w:r>
          </w:p>
        </w:tc>
      </w:tr>
    </w:tbl>
    <w:p w:rsidR="001C5BA2" w:rsidRDefault="001C5BA2" w:rsidP="001C5BA2">
      <w:pPr>
        <w:pStyle w:val="a30"/>
      </w:pPr>
      <w:bookmarkStart w:id="87" w:name="_1egqt2p" w:colFirst="0" w:colLast="0"/>
      <w:bookmarkEnd w:id="87"/>
    </w:p>
    <w:p w:rsidR="00A5447A" w:rsidRDefault="00A5447A" w:rsidP="001C5BA2">
      <w:pPr>
        <w:pStyle w:val="a30"/>
      </w:pPr>
    </w:p>
    <w:p w:rsidR="00A5447A" w:rsidRDefault="00A5447A" w:rsidP="001C5BA2">
      <w:pPr>
        <w:pStyle w:val="a30"/>
      </w:pPr>
    </w:p>
    <w:p w:rsidR="00DB3AB8" w:rsidRDefault="00DB3AB8" w:rsidP="001C5BA2">
      <w:pPr>
        <w:pStyle w:val="a30"/>
      </w:pPr>
    </w:p>
    <w:p w:rsidR="00656A79" w:rsidRDefault="00656A79" w:rsidP="001C5BA2">
      <w:pPr>
        <w:pStyle w:val="a30"/>
        <w:rPr>
          <w:b w:val="0"/>
          <w:szCs w:val="24"/>
        </w:rPr>
      </w:pPr>
      <w:bookmarkStart w:id="88" w:name="_Toc27577663"/>
      <w:r>
        <w:lastRenderedPageBreak/>
        <w:t>Üst Politika Belgelerinin Analizi</w:t>
      </w:r>
      <w:bookmarkEnd w:id="88"/>
    </w:p>
    <w:p w:rsidR="00C878AC" w:rsidRPr="001C5BA2" w:rsidRDefault="00C878AC" w:rsidP="004A37F8">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1C5BA2">
        <w:rPr>
          <w:rFonts w:ascii="Times New Roman" w:eastAsia="Times New Roman" w:hAnsi="Times New Roman" w:cs="Times New Roman"/>
          <w:color w:val="000000"/>
          <w:sz w:val="24"/>
          <w:szCs w:val="24"/>
        </w:rPr>
        <w:t>Üst politika belgeleri; kalkınma planı, hükümet programı, orta vadeli program, yıllık program ile kurumu ilgilendiren ulusal, bölgesel ve sektörel strateji belgelerini ifade eder. Temel olarak kalkınma planından başlamak üzere üst politika belgeleri, belirli bir hiyerarşi çerçevesinde birbirleriyle uyumlu olarak hazırlanır.</w:t>
      </w:r>
    </w:p>
    <w:p w:rsidR="00C878AC" w:rsidRPr="007F1F89" w:rsidRDefault="004F3CA3" w:rsidP="00EC38F1">
      <w:pPr>
        <w:pStyle w:val="t"/>
        <w:rPr>
          <w:sz w:val="24"/>
          <w:szCs w:val="24"/>
        </w:rPr>
      </w:pPr>
      <w:bookmarkStart w:id="89" w:name="_Toc27577017"/>
      <w:r w:rsidRPr="005D642C">
        <w:rPr>
          <w:rFonts w:eastAsia="Book Antiqua"/>
        </w:rPr>
        <w:t>Tablo 2</w:t>
      </w:r>
      <w:r>
        <w:rPr>
          <w:rFonts w:eastAsia="Book Antiqua"/>
        </w:rPr>
        <w:t>5</w:t>
      </w:r>
      <w:r w:rsidRPr="005D642C">
        <w:rPr>
          <w:rFonts w:eastAsia="Book Antiqua"/>
        </w:rPr>
        <w:t>: Üst Politika Belgeleri</w:t>
      </w:r>
      <w:r>
        <w:rPr>
          <w:rFonts w:eastAsia="Book Antiqua"/>
        </w:rPr>
        <w:t xml:space="preserve"> Sorumluluk ve İhtiyaçlar Tablosu</w:t>
      </w:r>
      <w:bookmarkEnd w:id="89"/>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2126"/>
        <w:gridCol w:w="6095"/>
      </w:tblGrid>
      <w:tr w:rsidR="00C878AC" w:rsidRPr="005A2F83" w:rsidTr="001214C9">
        <w:tc>
          <w:tcPr>
            <w:tcW w:w="1526" w:type="dxa"/>
            <w:shd w:val="clear" w:color="auto" w:fill="4F81BD" w:themeFill="accent1"/>
          </w:tcPr>
          <w:p w:rsidR="00C878AC" w:rsidRPr="001214C9" w:rsidRDefault="00C878AC" w:rsidP="00C878AC">
            <w:pPr>
              <w:pStyle w:val="AralkYok"/>
              <w:rPr>
                <w:rFonts w:ascii="Times New Roman" w:hAnsi="Times New Roman"/>
                <w:b/>
                <w:color w:val="FFFFFF" w:themeColor="background1"/>
              </w:rPr>
            </w:pPr>
            <w:r w:rsidRPr="001214C9">
              <w:rPr>
                <w:rFonts w:ascii="Times New Roman" w:hAnsi="Times New Roman"/>
                <w:b/>
                <w:color w:val="FFFFFF" w:themeColor="background1"/>
              </w:rPr>
              <w:t>Üst Politika Belgesi</w:t>
            </w:r>
          </w:p>
        </w:tc>
        <w:tc>
          <w:tcPr>
            <w:tcW w:w="2126" w:type="dxa"/>
            <w:shd w:val="clear" w:color="auto" w:fill="4F81BD" w:themeFill="accent1"/>
          </w:tcPr>
          <w:p w:rsidR="00C878AC" w:rsidRPr="001214C9" w:rsidRDefault="00C878AC" w:rsidP="00C878AC">
            <w:pPr>
              <w:pStyle w:val="AralkYok"/>
              <w:rPr>
                <w:rFonts w:ascii="Times New Roman" w:hAnsi="Times New Roman"/>
                <w:b/>
                <w:color w:val="FFFFFF" w:themeColor="background1"/>
              </w:rPr>
            </w:pPr>
            <w:r w:rsidRPr="001214C9">
              <w:rPr>
                <w:rFonts w:ascii="Times New Roman" w:hAnsi="Times New Roman"/>
                <w:b/>
                <w:color w:val="FFFFFF" w:themeColor="background1"/>
              </w:rPr>
              <w:t>İlgili Bölüm/Referans</w:t>
            </w:r>
          </w:p>
        </w:tc>
        <w:tc>
          <w:tcPr>
            <w:tcW w:w="6095" w:type="dxa"/>
            <w:shd w:val="clear" w:color="auto" w:fill="4F81BD" w:themeFill="accent1"/>
          </w:tcPr>
          <w:p w:rsidR="00C878AC" w:rsidRPr="001214C9" w:rsidRDefault="00C878AC" w:rsidP="00C878AC">
            <w:pPr>
              <w:pStyle w:val="AralkYok"/>
              <w:rPr>
                <w:rFonts w:ascii="Times New Roman" w:hAnsi="Times New Roman"/>
                <w:b/>
                <w:color w:val="FFFFFF" w:themeColor="background1"/>
              </w:rPr>
            </w:pPr>
            <w:r w:rsidRPr="001214C9">
              <w:rPr>
                <w:rFonts w:ascii="Times New Roman" w:hAnsi="Times New Roman"/>
                <w:b/>
                <w:color w:val="FFFFFF" w:themeColor="background1"/>
              </w:rPr>
              <w:t xml:space="preserve">Verilen Görev/İhtiyaçlar  </w:t>
            </w:r>
          </w:p>
        </w:tc>
      </w:tr>
      <w:tr w:rsidR="00C878AC" w:rsidRPr="005A2F83" w:rsidTr="00442BD0">
        <w:tc>
          <w:tcPr>
            <w:tcW w:w="1526" w:type="dxa"/>
            <w:vMerge w:val="restart"/>
            <w:shd w:val="clear" w:color="auto" w:fill="4F81BD" w:themeFill="accent1"/>
          </w:tcPr>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8A6B32" w:rsidRDefault="008A6B32" w:rsidP="00C878AC">
            <w:pPr>
              <w:pStyle w:val="AralkYok"/>
              <w:rPr>
                <w:rFonts w:ascii="Times New Roman" w:hAnsi="Times New Roman"/>
                <w:sz w:val="24"/>
                <w:szCs w:val="24"/>
              </w:rPr>
            </w:pPr>
          </w:p>
          <w:p w:rsidR="00C878AC" w:rsidRPr="001214C9" w:rsidRDefault="00C878AC" w:rsidP="00C878AC">
            <w:pPr>
              <w:pStyle w:val="AralkYok"/>
              <w:rPr>
                <w:rFonts w:ascii="Times New Roman" w:hAnsi="Times New Roman"/>
                <w:color w:val="FFFFFF" w:themeColor="background1"/>
              </w:rPr>
            </w:pPr>
            <w:r w:rsidRPr="001214C9">
              <w:rPr>
                <w:rFonts w:ascii="Times New Roman" w:hAnsi="Times New Roman"/>
                <w:color w:val="FFFFFF" w:themeColor="background1"/>
              </w:rPr>
              <w:t xml:space="preserve">2015-2018 </w:t>
            </w:r>
          </w:p>
          <w:p w:rsidR="00C878AC" w:rsidRPr="001214C9" w:rsidRDefault="00C878AC" w:rsidP="00C878AC">
            <w:pPr>
              <w:pStyle w:val="AralkYok"/>
              <w:rPr>
                <w:rFonts w:ascii="Times New Roman" w:hAnsi="Times New Roman"/>
                <w:color w:val="FFFFFF" w:themeColor="background1"/>
              </w:rPr>
            </w:pPr>
            <w:r w:rsidRPr="001214C9">
              <w:rPr>
                <w:rFonts w:ascii="Times New Roman" w:hAnsi="Times New Roman"/>
                <w:color w:val="FFFFFF" w:themeColor="background1"/>
              </w:rPr>
              <w:t xml:space="preserve">Bilgi </w:t>
            </w:r>
          </w:p>
          <w:p w:rsidR="00C878AC" w:rsidRPr="001214C9" w:rsidRDefault="00C878AC" w:rsidP="00C878AC">
            <w:pPr>
              <w:pStyle w:val="AralkYok"/>
              <w:rPr>
                <w:rFonts w:ascii="Times New Roman" w:hAnsi="Times New Roman"/>
                <w:color w:val="FFFFFF" w:themeColor="background1"/>
              </w:rPr>
            </w:pPr>
            <w:r w:rsidRPr="001214C9">
              <w:rPr>
                <w:rFonts w:ascii="Times New Roman" w:hAnsi="Times New Roman"/>
                <w:color w:val="FFFFFF" w:themeColor="background1"/>
              </w:rPr>
              <w:t xml:space="preserve">Toplumu Stratejisi </w:t>
            </w:r>
          </w:p>
          <w:p w:rsidR="00C878AC" w:rsidRPr="001214C9" w:rsidRDefault="00C878AC" w:rsidP="00C878AC">
            <w:pPr>
              <w:pStyle w:val="AralkYok"/>
              <w:rPr>
                <w:rFonts w:ascii="Times New Roman" w:hAnsi="Times New Roman"/>
                <w:color w:val="FFFFFF" w:themeColor="background1"/>
              </w:rPr>
            </w:pPr>
            <w:r w:rsidRPr="001214C9">
              <w:rPr>
                <w:rFonts w:ascii="Times New Roman" w:hAnsi="Times New Roman"/>
                <w:color w:val="FFFFFF" w:themeColor="background1"/>
              </w:rPr>
              <w:t xml:space="preserve">ve Eylem </w:t>
            </w:r>
          </w:p>
          <w:p w:rsidR="00C878AC" w:rsidRPr="001214C9" w:rsidRDefault="00C878AC" w:rsidP="00C878AC">
            <w:pPr>
              <w:pStyle w:val="AralkYok"/>
              <w:rPr>
                <w:rFonts w:ascii="Times New Roman" w:hAnsi="Times New Roman"/>
              </w:rPr>
            </w:pPr>
            <w:r w:rsidRPr="001214C9">
              <w:rPr>
                <w:rFonts w:ascii="Times New Roman" w:hAnsi="Times New Roman"/>
                <w:color w:val="FFFFFF" w:themeColor="background1"/>
              </w:rPr>
              <w:t>Planı,</w:t>
            </w:r>
          </w:p>
          <w:p w:rsidR="00C878AC" w:rsidRPr="005A2F83" w:rsidRDefault="00C878AC" w:rsidP="00C878AC">
            <w:pPr>
              <w:pStyle w:val="AralkYok"/>
              <w:rPr>
                <w:rFonts w:ascii="Times New Roman" w:hAnsi="Times New Roman"/>
                <w:sz w:val="24"/>
                <w:szCs w:val="24"/>
              </w:rPr>
            </w:pPr>
          </w:p>
        </w:tc>
        <w:tc>
          <w:tcPr>
            <w:tcW w:w="2126" w:type="dxa"/>
            <w:shd w:val="clear" w:color="auto" w:fill="FDE9D9" w:themeFill="accent6" w:themeFillTint="33"/>
          </w:tcPr>
          <w:p w:rsidR="008A6B32"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73 numaralı bilgi ve iletişim teknolojilerinin topluma nüfuzu paragrafı</w:t>
            </w:r>
          </w:p>
        </w:tc>
        <w:tc>
          <w:tcPr>
            <w:tcW w:w="6095" w:type="dxa"/>
            <w:shd w:val="clear" w:color="auto" w:fill="FDE9D9" w:themeFill="accent6" w:themeFillTint="33"/>
          </w:tcPr>
          <w:p w:rsidR="00C878AC"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BİT destekli eğitim</w:t>
            </w:r>
          </w:p>
        </w:tc>
      </w:tr>
      <w:tr w:rsidR="00C878AC" w:rsidRPr="005A2F83" w:rsidTr="001214C9">
        <w:tc>
          <w:tcPr>
            <w:tcW w:w="1526" w:type="dxa"/>
            <w:vMerge/>
            <w:shd w:val="clear" w:color="auto" w:fill="4F81BD" w:themeFill="accent1"/>
          </w:tcPr>
          <w:p w:rsidR="00C878AC" w:rsidRPr="005A2F83" w:rsidRDefault="00C878AC" w:rsidP="00C878AC">
            <w:pPr>
              <w:pStyle w:val="AralkYok"/>
              <w:rPr>
                <w:rFonts w:ascii="Times New Roman" w:hAnsi="Times New Roman"/>
                <w:sz w:val="24"/>
                <w:szCs w:val="24"/>
              </w:rPr>
            </w:pPr>
          </w:p>
        </w:tc>
        <w:tc>
          <w:tcPr>
            <w:tcW w:w="2126" w:type="dxa"/>
            <w:shd w:val="clear" w:color="auto" w:fill="DBE5F1" w:themeFill="accent1" w:themeFillTint="33"/>
          </w:tcPr>
          <w:p w:rsidR="008A6B32"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107 numaralı internet girişimciliği ve e-Ticaret paragrafı</w:t>
            </w:r>
          </w:p>
        </w:tc>
        <w:tc>
          <w:tcPr>
            <w:tcW w:w="6095" w:type="dxa"/>
            <w:shd w:val="clear" w:color="auto" w:fill="DBE5F1" w:themeFill="accent1" w:themeFillTint="33"/>
          </w:tcPr>
          <w:p w:rsidR="00C878AC"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Örgün eğitim aracılığıyla, girişimcilik deneyiminin kazanılması ve paylaşılması</w:t>
            </w:r>
          </w:p>
        </w:tc>
      </w:tr>
      <w:tr w:rsidR="00C878AC" w:rsidRPr="005A2F83" w:rsidTr="00442BD0">
        <w:tc>
          <w:tcPr>
            <w:tcW w:w="1526" w:type="dxa"/>
            <w:vMerge/>
            <w:shd w:val="clear" w:color="auto" w:fill="4F81BD" w:themeFill="accent1"/>
          </w:tcPr>
          <w:p w:rsidR="00C878AC" w:rsidRPr="005A2F83" w:rsidRDefault="00C878AC" w:rsidP="00C878AC">
            <w:pPr>
              <w:pStyle w:val="AralkYok"/>
              <w:rPr>
                <w:rFonts w:ascii="Times New Roman" w:hAnsi="Times New Roman"/>
                <w:sz w:val="24"/>
                <w:szCs w:val="24"/>
              </w:rPr>
            </w:pPr>
          </w:p>
        </w:tc>
        <w:tc>
          <w:tcPr>
            <w:tcW w:w="2126" w:type="dxa"/>
            <w:shd w:val="clear" w:color="auto" w:fill="FDE9D9" w:themeFill="accent6" w:themeFillTint="33"/>
          </w:tcPr>
          <w:p w:rsidR="008A6B32"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127 numaralı bilgi teknolojileri sektörü paragrafı</w:t>
            </w:r>
          </w:p>
        </w:tc>
        <w:tc>
          <w:tcPr>
            <w:tcW w:w="6095" w:type="dxa"/>
            <w:shd w:val="clear" w:color="auto" w:fill="FDE9D9" w:themeFill="accent6" w:themeFillTint="33"/>
          </w:tcPr>
          <w:p w:rsidR="00C878AC"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Programlama, modelleme, animasyon, tasarım, kurgu, müzik ve ses gibi pek çok alanı kapsayan oyun teknolojilerinin  eğitimde kullanılması</w:t>
            </w:r>
          </w:p>
        </w:tc>
      </w:tr>
      <w:tr w:rsidR="00C878AC" w:rsidRPr="005A2F83" w:rsidTr="001214C9">
        <w:tc>
          <w:tcPr>
            <w:tcW w:w="1526" w:type="dxa"/>
            <w:vMerge/>
            <w:shd w:val="clear" w:color="auto" w:fill="4F81BD" w:themeFill="accent1"/>
          </w:tcPr>
          <w:p w:rsidR="00C878AC" w:rsidRPr="005A2F83" w:rsidRDefault="00C878AC" w:rsidP="00C878AC">
            <w:pPr>
              <w:pStyle w:val="AralkYok"/>
              <w:rPr>
                <w:rFonts w:ascii="Times New Roman" w:hAnsi="Times New Roman"/>
                <w:sz w:val="24"/>
                <w:szCs w:val="24"/>
              </w:rPr>
            </w:pPr>
          </w:p>
        </w:tc>
        <w:tc>
          <w:tcPr>
            <w:tcW w:w="2126" w:type="dxa"/>
            <w:shd w:val="clear" w:color="auto" w:fill="DBE5F1" w:themeFill="accent1" w:themeFillTint="33"/>
          </w:tcPr>
          <w:p w:rsidR="008A6B32"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150 numaralı nitelikli insan kaynağı ve istihdam paragrafı</w:t>
            </w:r>
          </w:p>
        </w:tc>
        <w:tc>
          <w:tcPr>
            <w:tcW w:w="6095" w:type="dxa"/>
            <w:shd w:val="clear" w:color="auto" w:fill="DBE5F1" w:themeFill="accent1" w:themeFillTint="33"/>
          </w:tcPr>
          <w:p w:rsidR="00C878AC"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Sektördeki insan kaynağının sertifika programları ve mesleki bilişim eğitimleri ile yeni yetkinliklerle donatılması, yetkinliklerin güncel tutulması ve diğer sektörlerden insan kaynağı akışı</w:t>
            </w:r>
          </w:p>
        </w:tc>
      </w:tr>
      <w:tr w:rsidR="00C878AC" w:rsidRPr="005A2F83" w:rsidTr="00CA6B08">
        <w:trPr>
          <w:trHeight w:val="783"/>
        </w:trPr>
        <w:tc>
          <w:tcPr>
            <w:tcW w:w="1526" w:type="dxa"/>
            <w:vMerge/>
            <w:shd w:val="clear" w:color="auto" w:fill="4F81BD" w:themeFill="accent1"/>
          </w:tcPr>
          <w:p w:rsidR="00C878AC" w:rsidRPr="005A2F83" w:rsidRDefault="00C878AC" w:rsidP="00C878AC">
            <w:pPr>
              <w:pStyle w:val="AralkYok"/>
              <w:rPr>
                <w:rFonts w:ascii="Times New Roman" w:hAnsi="Times New Roman"/>
                <w:sz w:val="24"/>
                <w:szCs w:val="24"/>
              </w:rPr>
            </w:pPr>
          </w:p>
        </w:tc>
        <w:tc>
          <w:tcPr>
            <w:tcW w:w="2126" w:type="dxa"/>
            <w:shd w:val="clear" w:color="auto" w:fill="FDE9D9" w:themeFill="accent6" w:themeFillTint="33"/>
          </w:tcPr>
          <w:p w:rsidR="008A6B32"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151 numaralı nitelikli insan kay</w:t>
            </w:r>
            <w:r w:rsidR="00CA6B08">
              <w:rPr>
                <w:rFonts w:ascii="Times New Roman" w:hAnsi="Times New Roman"/>
                <w:sz w:val="20"/>
                <w:szCs w:val="20"/>
              </w:rPr>
              <w:t>nağı ve istihdam paragrafı</w:t>
            </w:r>
          </w:p>
        </w:tc>
        <w:tc>
          <w:tcPr>
            <w:tcW w:w="6095" w:type="dxa"/>
            <w:shd w:val="clear" w:color="auto" w:fill="FDE9D9" w:themeFill="accent6" w:themeFillTint="33"/>
          </w:tcPr>
          <w:p w:rsidR="00C878AC"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Çalışanların mesleklerini yerine getirebilmeleri için meslek içi eğitimden geçirilmeleri</w:t>
            </w:r>
          </w:p>
        </w:tc>
      </w:tr>
      <w:tr w:rsidR="00C878AC" w:rsidRPr="005A2F83" w:rsidTr="001214C9">
        <w:tc>
          <w:tcPr>
            <w:tcW w:w="1526" w:type="dxa"/>
            <w:vMerge/>
            <w:shd w:val="clear" w:color="auto" w:fill="4F81BD" w:themeFill="accent1"/>
          </w:tcPr>
          <w:p w:rsidR="00C878AC" w:rsidRPr="005A2F83" w:rsidRDefault="00C878AC" w:rsidP="00C878AC">
            <w:pPr>
              <w:pStyle w:val="AralkYok"/>
              <w:rPr>
                <w:rFonts w:ascii="Times New Roman" w:hAnsi="Times New Roman"/>
                <w:sz w:val="24"/>
                <w:szCs w:val="24"/>
              </w:rPr>
            </w:pPr>
          </w:p>
        </w:tc>
        <w:tc>
          <w:tcPr>
            <w:tcW w:w="2126" w:type="dxa"/>
            <w:shd w:val="clear" w:color="auto" w:fill="DBE5F1" w:themeFill="accent1" w:themeFillTint="33"/>
          </w:tcPr>
          <w:p w:rsidR="008A6B32"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164 numaralı bilgi ve iletişim teknolojilerinin topluma nüfuzu paragrafı</w:t>
            </w:r>
          </w:p>
        </w:tc>
        <w:tc>
          <w:tcPr>
            <w:tcW w:w="6095" w:type="dxa"/>
            <w:shd w:val="clear" w:color="auto" w:fill="DBE5F1" w:themeFill="accent1" w:themeFillTint="33"/>
          </w:tcPr>
          <w:p w:rsidR="00C878AC"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 xml:space="preserve"> Bilgi ve İletişim Teknolojileri’nin örgün eğitimde yoğun biçimde kullanılarak çocuklarda ve gençlerde okuryazarlık oranının yükseltilmesi</w:t>
            </w:r>
          </w:p>
        </w:tc>
      </w:tr>
      <w:tr w:rsidR="00C878AC" w:rsidRPr="005A2F83" w:rsidTr="00442BD0">
        <w:tc>
          <w:tcPr>
            <w:tcW w:w="1526" w:type="dxa"/>
            <w:vMerge/>
            <w:shd w:val="clear" w:color="auto" w:fill="4F81BD" w:themeFill="accent1"/>
          </w:tcPr>
          <w:p w:rsidR="00C878AC" w:rsidRPr="005A2F83" w:rsidRDefault="00C878AC" w:rsidP="00C878AC">
            <w:pPr>
              <w:pStyle w:val="AralkYok"/>
              <w:rPr>
                <w:rFonts w:ascii="Times New Roman" w:hAnsi="Times New Roman"/>
                <w:sz w:val="24"/>
                <w:szCs w:val="24"/>
              </w:rPr>
            </w:pPr>
          </w:p>
        </w:tc>
        <w:tc>
          <w:tcPr>
            <w:tcW w:w="2126" w:type="dxa"/>
            <w:shd w:val="clear" w:color="auto" w:fill="FDE9D9" w:themeFill="accent6" w:themeFillTint="33"/>
          </w:tcPr>
          <w:p w:rsidR="008A6B32"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200 numaralı internet girişimciliği ve e-Ticaret paragrafı</w:t>
            </w:r>
          </w:p>
        </w:tc>
        <w:tc>
          <w:tcPr>
            <w:tcW w:w="6095" w:type="dxa"/>
            <w:shd w:val="clear" w:color="auto" w:fill="FDE9D9" w:themeFill="accent6" w:themeFillTint="33"/>
          </w:tcPr>
          <w:p w:rsidR="00C878AC"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İnternet girişimciliği alanına çocukların yönelmesi için erken yaşlarda gerekli becerilerin kazandırılması</w:t>
            </w:r>
          </w:p>
        </w:tc>
      </w:tr>
      <w:tr w:rsidR="00C878AC" w:rsidRPr="005A2F83" w:rsidTr="001214C9">
        <w:tc>
          <w:tcPr>
            <w:tcW w:w="1526" w:type="dxa"/>
            <w:vMerge/>
            <w:shd w:val="clear" w:color="auto" w:fill="4F81BD" w:themeFill="accent1"/>
          </w:tcPr>
          <w:p w:rsidR="00C878AC" w:rsidRPr="005A2F83" w:rsidRDefault="00C878AC" w:rsidP="00C878AC">
            <w:pPr>
              <w:pStyle w:val="AralkYok"/>
              <w:rPr>
                <w:rFonts w:ascii="Times New Roman" w:hAnsi="Times New Roman"/>
                <w:sz w:val="24"/>
                <w:szCs w:val="24"/>
              </w:rPr>
            </w:pPr>
          </w:p>
        </w:tc>
        <w:tc>
          <w:tcPr>
            <w:tcW w:w="2126" w:type="dxa"/>
            <w:shd w:val="clear" w:color="auto" w:fill="DBE5F1" w:themeFill="accent1" w:themeFillTint="33"/>
          </w:tcPr>
          <w:p w:rsidR="00C878AC"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296 numaralı internet girişimciliği ve e-Ticaret paragrafı</w:t>
            </w:r>
          </w:p>
        </w:tc>
        <w:tc>
          <w:tcPr>
            <w:tcW w:w="6095" w:type="dxa"/>
            <w:shd w:val="clear" w:color="auto" w:fill="DBE5F1" w:themeFill="accent1" w:themeFillTint="33"/>
          </w:tcPr>
          <w:p w:rsidR="0021226C" w:rsidRPr="001214C9" w:rsidRDefault="00C878AC" w:rsidP="00C878AC">
            <w:pPr>
              <w:pStyle w:val="AralkYok"/>
              <w:rPr>
                <w:rFonts w:ascii="Times New Roman" w:hAnsi="Times New Roman"/>
                <w:sz w:val="20"/>
                <w:szCs w:val="20"/>
              </w:rPr>
            </w:pPr>
            <w:r w:rsidRPr="001214C9">
              <w:rPr>
                <w:rFonts w:ascii="Times New Roman" w:hAnsi="Times New Roman"/>
                <w:sz w:val="20"/>
                <w:szCs w:val="20"/>
              </w:rPr>
              <w:t xml:space="preserve">İnternet girişimciliği kültürünün gelişmesi ve yaygınlaşması amacıyla; girişimcilik ağları, yurtiçi/yurtdışı etkinlikler, proje ve iş fikri yarışmaları ve benzeri uygulamalara öğrencilerin katılımının sağlanması </w:t>
            </w:r>
          </w:p>
        </w:tc>
      </w:tr>
      <w:tr w:rsidR="00C878AC" w:rsidRPr="005A2F83" w:rsidTr="00442BD0">
        <w:tc>
          <w:tcPr>
            <w:tcW w:w="1526" w:type="dxa"/>
            <w:vMerge w:val="restart"/>
            <w:shd w:val="clear" w:color="auto" w:fill="4F81BD" w:themeFill="accent1"/>
          </w:tcPr>
          <w:p w:rsidR="00330832" w:rsidRPr="001214C9" w:rsidRDefault="00330832" w:rsidP="00C878AC">
            <w:pPr>
              <w:pStyle w:val="AralkYok"/>
              <w:rPr>
                <w:rFonts w:ascii="Times New Roman" w:hAnsi="Times New Roman"/>
                <w:sz w:val="20"/>
                <w:szCs w:val="20"/>
              </w:rPr>
            </w:pPr>
          </w:p>
          <w:p w:rsidR="00330832" w:rsidRPr="001214C9" w:rsidRDefault="00330832" w:rsidP="00C878AC">
            <w:pPr>
              <w:pStyle w:val="AralkYok"/>
              <w:rPr>
                <w:rFonts w:ascii="Times New Roman" w:hAnsi="Times New Roman"/>
                <w:sz w:val="20"/>
                <w:szCs w:val="20"/>
              </w:rPr>
            </w:pPr>
          </w:p>
          <w:p w:rsidR="00330832" w:rsidRPr="001214C9" w:rsidRDefault="00330832" w:rsidP="00C878AC">
            <w:pPr>
              <w:pStyle w:val="AralkYok"/>
              <w:rPr>
                <w:rFonts w:ascii="Times New Roman" w:hAnsi="Times New Roman"/>
                <w:sz w:val="20"/>
                <w:szCs w:val="20"/>
              </w:rPr>
            </w:pPr>
          </w:p>
          <w:p w:rsidR="00330832" w:rsidRPr="001214C9" w:rsidRDefault="00330832" w:rsidP="00C878AC">
            <w:pPr>
              <w:pStyle w:val="AralkYok"/>
              <w:rPr>
                <w:rFonts w:ascii="Times New Roman" w:hAnsi="Times New Roman"/>
                <w:sz w:val="20"/>
                <w:szCs w:val="20"/>
              </w:rPr>
            </w:pPr>
          </w:p>
          <w:p w:rsidR="00330832" w:rsidRPr="001214C9" w:rsidRDefault="00330832" w:rsidP="00C878AC">
            <w:pPr>
              <w:pStyle w:val="AralkYok"/>
              <w:rPr>
                <w:rFonts w:ascii="Times New Roman" w:hAnsi="Times New Roman"/>
                <w:sz w:val="20"/>
                <w:szCs w:val="20"/>
              </w:rPr>
            </w:pPr>
          </w:p>
          <w:p w:rsidR="001214C9" w:rsidRPr="001214C9" w:rsidRDefault="001214C9" w:rsidP="001214C9">
            <w:pPr>
              <w:pStyle w:val="AralkYok"/>
              <w:rPr>
                <w:rFonts w:ascii="Times New Roman" w:hAnsi="Times New Roman"/>
                <w:color w:val="FFFFFF" w:themeColor="background1"/>
              </w:rPr>
            </w:pPr>
            <w:r w:rsidRPr="001214C9">
              <w:rPr>
                <w:rFonts w:ascii="Times New Roman" w:hAnsi="Times New Roman"/>
                <w:color w:val="FFFFFF" w:themeColor="background1"/>
              </w:rPr>
              <w:t>Orta Vadeli Program</w:t>
            </w:r>
          </w:p>
          <w:p w:rsidR="001214C9" w:rsidRPr="001214C9" w:rsidRDefault="001214C9" w:rsidP="001214C9">
            <w:pPr>
              <w:pStyle w:val="AralkYok"/>
              <w:rPr>
                <w:rFonts w:ascii="Times New Roman" w:hAnsi="Times New Roman"/>
              </w:rPr>
            </w:pPr>
            <w:r w:rsidRPr="001214C9">
              <w:rPr>
                <w:rFonts w:ascii="Times New Roman" w:hAnsi="Times New Roman"/>
                <w:color w:val="FFFFFF" w:themeColor="background1"/>
              </w:rPr>
              <w:t>2018-2020</w:t>
            </w:r>
          </w:p>
          <w:p w:rsidR="00330832" w:rsidRPr="001214C9" w:rsidRDefault="00330832"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C878AC" w:rsidRPr="001214C9" w:rsidRDefault="00C878AC" w:rsidP="00C878AC">
            <w:pPr>
              <w:pStyle w:val="AralkYok"/>
              <w:rPr>
                <w:rFonts w:ascii="Times New Roman" w:hAnsi="Times New Roman"/>
                <w:color w:val="FFFFFF" w:themeColor="background1"/>
              </w:rPr>
            </w:pPr>
            <w:r w:rsidRPr="001214C9">
              <w:rPr>
                <w:rFonts w:ascii="Times New Roman" w:hAnsi="Times New Roman"/>
                <w:color w:val="FFFFFF" w:themeColor="background1"/>
              </w:rPr>
              <w:t>Orta Vadeli Program</w:t>
            </w:r>
          </w:p>
          <w:p w:rsidR="00C878AC" w:rsidRPr="001214C9" w:rsidRDefault="00C33A33" w:rsidP="00C878AC">
            <w:pPr>
              <w:pStyle w:val="AralkYok"/>
              <w:rPr>
                <w:rFonts w:ascii="Times New Roman" w:hAnsi="Times New Roman"/>
                <w:sz w:val="20"/>
                <w:szCs w:val="20"/>
              </w:rPr>
            </w:pPr>
            <w:r w:rsidRPr="001214C9">
              <w:rPr>
                <w:rFonts w:ascii="Times New Roman" w:hAnsi="Times New Roman"/>
                <w:color w:val="FFFFFF" w:themeColor="background1"/>
              </w:rPr>
              <w:t>2018-2020</w:t>
            </w:r>
          </w:p>
        </w:tc>
        <w:tc>
          <w:tcPr>
            <w:tcW w:w="2126" w:type="dxa"/>
            <w:shd w:val="clear" w:color="auto" w:fill="FDE9D9" w:themeFill="accent6" w:themeFillTint="33"/>
          </w:tcPr>
          <w:p w:rsidR="00330832" w:rsidRPr="001214C9" w:rsidRDefault="00330832" w:rsidP="00C878AC">
            <w:pPr>
              <w:pStyle w:val="AralkYok"/>
              <w:rPr>
                <w:rFonts w:ascii="Times New Roman" w:hAnsi="Times New Roman"/>
                <w:sz w:val="20"/>
                <w:szCs w:val="20"/>
              </w:rPr>
            </w:pPr>
          </w:p>
          <w:p w:rsidR="00330832" w:rsidRPr="001214C9" w:rsidRDefault="00330832" w:rsidP="00C878AC">
            <w:pPr>
              <w:pStyle w:val="AralkYok"/>
              <w:rPr>
                <w:rFonts w:ascii="Times New Roman" w:hAnsi="Times New Roman"/>
                <w:sz w:val="20"/>
                <w:szCs w:val="20"/>
              </w:rPr>
            </w:pPr>
          </w:p>
          <w:p w:rsidR="00330832" w:rsidRPr="001214C9" w:rsidRDefault="00330832" w:rsidP="00C878AC">
            <w:pPr>
              <w:pStyle w:val="AralkYok"/>
              <w:rPr>
                <w:rFonts w:ascii="Times New Roman" w:hAnsi="Times New Roman"/>
                <w:sz w:val="20"/>
                <w:szCs w:val="20"/>
              </w:rPr>
            </w:pPr>
          </w:p>
          <w:p w:rsidR="00330832" w:rsidRPr="001214C9" w:rsidRDefault="00330832" w:rsidP="00C878AC">
            <w:pPr>
              <w:pStyle w:val="AralkYok"/>
              <w:rPr>
                <w:rFonts w:ascii="Times New Roman" w:hAnsi="Times New Roman"/>
                <w:sz w:val="20"/>
                <w:szCs w:val="20"/>
              </w:rPr>
            </w:pPr>
            <w:r w:rsidRPr="001214C9">
              <w:rPr>
                <w:rFonts w:ascii="Times New Roman" w:hAnsi="Times New Roman"/>
                <w:sz w:val="20"/>
                <w:szCs w:val="20"/>
              </w:rPr>
              <w:t>79/1 Eğitimin Kalitesinin Artırılması</w:t>
            </w:r>
          </w:p>
          <w:p w:rsidR="00330832" w:rsidRPr="001214C9" w:rsidRDefault="00330832" w:rsidP="00C878AC">
            <w:pPr>
              <w:pStyle w:val="AralkYok"/>
              <w:rPr>
                <w:rFonts w:ascii="Times New Roman" w:hAnsi="Times New Roman"/>
                <w:sz w:val="20"/>
                <w:szCs w:val="20"/>
              </w:rPr>
            </w:pPr>
          </w:p>
          <w:p w:rsidR="00330832" w:rsidRPr="001214C9" w:rsidRDefault="00330832" w:rsidP="00C878AC">
            <w:pPr>
              <w:pStyle w:val="AralkYok"/>
              <w:rPr>
                <w:rFonts w:ascii="Times New Roman" w:hAnsi="Times New Roman"/>
                <w:sz w:val="20"/>
                <w:szCs w:val="20"/>
              </w:rPr>
            </w:pPr>
          </w:p>
          <w:p w:rsidR="00330832" w:rsidRPr="001214C9" w:rsidRDefault="00330832" w:rsidP="00C878AC">
            <w:pPr>
              <w:pStyle w:val="AralkYok"/>
              <w:rPr>
                <w:rFonts w:ascii="Times New Roman" w:hAnsi="Times New Roman"/>
                <w:sz w:val="20"/>
                <w:szCs w:val="20"/>
              </w:rPr>
            </w:pPr>
          </w:p>
          <w:p w:rsidR="00C878AC" w:rsidRPr="001214C9" w:rsidRDefault="00C878AC" w:rsidP="00C878AC">
            <w:pPr>
              <w:pStyle w:val="AralkYok"/>
              <w:rPr>
                <w:rFonts w:ascii="Times New Roman" w:hAnsi="Times New Roman"/>
                <w:sz w:val="20"/>
                <w:szCs w:val="20"/>
              </w:rPr>
            </w:pPr>
          </w:p>
        </w:tc>
        <w:tc>
          <w:tcPr>
            <w:tcW w:w="6095" w:type="dxa"/>
            <w:shd w:val="clear" w:color="auto" w:fill="FDE9D9" w:themeFill="accent6" w:themeFillTint="33"/>
          </w:tcPr>
          <w:p w:rsidR="00C878AC" w:rsidRPr="001214C9" w:rsidRDefault="00330832" w:rsidP="00C33A33">
            <w:pPr>
              <w:pStyle w:val="AralkYok"/>
              <w:rPr>
                <w:rFonts w:ascii="Times New Roman" w:hAnsi="Times New Roman"/>
                <w:sz w:val="20"/>
                <w:szCs w:val="20"/>
              </w:rPr>
            </w:pPr>
            <w:r w:rsidRPr="001214C9">
              <w:rPr>
                <w:rFonts w:ascii="Times New Roman" w:hAnsi="Times New Roman"/>
                <w:sz w:val="20"/>
                <w:szCs w:val="20"/>
              </w:rPr>
              <w:t xml:space="preserve">1.1.Fırsat Eşitliğinin Artırılması: </w:t>
            </w:r>
          </w:p>
          <w:p w:rsidR="00330832" w:rsidRPr="001214C9" w:rsidRDefault="00330832" w:rsidP="00C33A33">
            <w:pPr>
              <w:pStyle w:val="AralkYok"/>
              <w:rPr>
                <w:rFonts w:ascii="Times New Roman" w:hAnsi="Times New Roman"/>
                <w:sz w:val="20"/>
                <w:szCs w:val="20"/>
              </w:rPr>
            </w:pPr>
            <w:r w:rsidRPr="001214C9">
              <w:rPr>
                <w:rFonts w:ascii="Times New Roman" w:hAnsi="Times New Roman"/>
                <w:sz w:val="20"/>
                <w:szCs w:val="20"/>
              </w:rPr>
              <w:t>İlköğretimde tekli eğitime geçilecektir.  Eğitimde kademeler arası geçiş yeniden düzenlenecektir.  Okul öncesi eğitim, beş yaş grubu çocuklar başta olmak üzere yaygınlaştırılacaktır.  Sınıf içi öğretme uygulamalarında iyi örnekler belirlenerek paylaşıma açılacaktır. Eğitimde dijital içeriklerin geliştirilmesine özel önem verilmeye devam edilecek ve bu içeriklerin eğitim sürecinde kullanımı yaygınlaştırılacaktır.  Okulların rekabetçi bir anlayışla yenilikçi projeler üretmesi için bir mekanizma geliştirilecek, bu mekanizmaya imkânları kısıtlı okulların başvurmasına öncelik verilecektir.</w:t>
            </w:r>
          </w:p>
          <w:p w:rsidR="00330832" w:rsidRPr="001214C9" w:rsidRDefault="00330832" w:rsidP="00C33A33">
            <w:pPr>
              <w:pStyle w:val="AralkYok"/>
              <w:rPr>
                <w:rFonts w:ascii="Times New Roman" w:hAnsi="Times New Roman"/>
                <w:sz w:val="20"/>
                <w:szCs w:val="20"/>
              </w:rPr>
            </w:pPr>
            <w:r w:rsidRPr="001214C9">
              <w:rPr>
                <w:rFonts w:ascii="Times New Roman" w:hAnsi="Times New Roman"/>
                <w:sz w:val="20"/>
                <w:szCs w:val="20"/>
              </w:rPr>
              <w:t>Özel okul teşvik sisteminin değerlendirilmesi yapılarak daha verimli olması sağlanacaktır. Eğitimde özel sektörün payını artıracak ilave tedbirler alınarak özel okullaşma oranı yükseltilecektir.</w:t>
            </w:r>
          </w:p>
        </w:tc>
      </w:tr>
      <w:tr w:rsidR="00905101" w:rsidRPr="005A2F83" w:rsidTr="001214C9">
        <w:tc>
          <w:tcPr>
            <w:tcW w:w="1526" w:type="dxa"/>
            <w:vMerge/>
            <w:shd w:val="clear" w:color="auto" w:fill="4F81BD" w:themeFill="accent1"/>
          </w:tcPr>
          <w:p w:rsidR="00905101" w:rsidRDefault="00905101" w:rsidP="00C878AC">
            <w:pPr>
              <w:pStyle w:val="AralkYok"/>
              <w:rPr>
                <w:rFonts w:ascii="Times New Roman" w:hAnsi="Times New Roman"/>
                <w:sz w:val="24"/>
                <w:szCs w:val="24"/>
              </w:rPr>
            </w:pPr>
          </w:p>
        </w:tc>
        <w:tc>
          <w:tcPr>
            <w:tcW w:w="2126" w:type="dxa"/>
            <w:shd w:val="clear" w:color="auto" w:fill="DBE5F1" w:themeFill="accent1" w:themeFillTint="33"/>
          </w:tcPr>
          <w:p w:rsidR="00905101" w:rsidRPr="001214C9" w:rsidRDefault="00905101" w:rsidP="00C878AC">
            <w:pPr>
              <w:pStyle w:val="AralkYok"/>
              <w:rPr>
                <w:rFonts w:ascii="Times New Roman" w:hAnsi="Times New Roman"/>
                <w:sz w:val="20"/>
                <w:szCs w:val="20"/>
              </w:rPr>
            </w:pPr>
            <w:r w:rsidRPr="001214C9">
              <w:rPr>
                <w:rFonts w:ascii="Times New Roman" w:hAnsi="Times New Roman"/>
                <w:sz w:val="20"/>
                <w:szCs w:val="20"/>
              </w:rPr>
              <w:t>79/1 Eğitimin Kalitesinin Artırılması</w:t>
            </w:r>
          </w:p>
        </w:tc>
        <w:tc>
          <w:tcPr>
            <w:tcW w:w="6095" w:type="dxa"/>
            <w:shd w:val="clear" w:color="auto" w:fill="DBE5F1" w:themeFill="accent1" w:themeFillTint="33"/>
          </w:tcPr>
          <w:p w:rsidR="00905101" w:rsidRPr="001214C9" w:rsidRDefault="00905101" w:rsidP="00C33A33">
            <w:pPr>
              <w:pStyle w:val="AralkYok"/>
              <w:rPr>
                <w:rFonts w:ascii="Times New Roman" w:hAnsi="Times New Roman"/>
                <w:sz w:val="20"/>
                <w:szCs w:val="20"/>
              </w:rPr>
            </w:pPr>
            <w:r w:rsidRPr="001214C9">
              <w:rPr>
                <w:rFonts w:ascii="Times New Roman" w:hAnsi="Times New Roman"/>
                <w:sz w:val="20"/>
                <w:szCs w:val="20"/>
              </w:rPr>
              <w:t>1.2. Öğretmen Niteliklerinin Artırılması:</w:t>
            </w:r>
          </w:p>
          <w:p w:rsidR="00905101" w:rsidRPr="001214C9" w:rsidRDefault="00905101" w:rsidP="00905101">
            <w:pPr>
              <w:pStyle w:val="AralkYok"/>
              <w:rPr>
                <w:rFonts w:ascii="Times New Roman" w:hAnsi="Times New Roman"/>
                <w:sz w:val="20"/>
                <w:szCs w:val="20"/>
              </w:rPr>
            </w:pPr>
            <w:r w:rsidRPr="001214C9">
              <w:rPr>
                <w:rFonts w:ascii="Times New Roman" w:hAnsi="Times New Roman"/>
                <w:sz w:val="20"/>
                <w:szCs w:val="20"/>
              </w:rPr>
              <w:t xml:space="preserve">Öğretmen Stratejisi hayata geçirilecek ve uygulama etkin bir şekilde takip edilecektir. Hizmet içi eğitim ihtiyaçları öğretmen bazında tespit edilecek ve öğretmenlerin oluşturulan hizmet içi eğitim programlarına katılması sağlanacaktır. Okullar ve eğitim kurumları, bölgesel koşullar, öğrenci ve velilerin sosyo-ekonomik koşulları, fiziki imkânlar ve </w:t>
            </w:r>
            <w:r w:rsidRPr="001214C9">
              <w:rPr>
                <w:rFonts w:ascii="Times New Roman" w:hAnsi="Times New Roman"/>
                <w:sz w:val="20"/>
                <w:szCs w:val="20"/>
              </w:rPr>
              <w:lastRenderedPageBreak/>
              <w:t>akademik başarılar göz önünde bulundurularak öğretmenler için adaletli bir performans sistemi oluşturulacaktır. Öğretmen yetiştiren kurumlar, mevcut millî eğitim sistemi ile ulusal ihtiyaçlar doğrultusunda akademik ve kurumsal olarak yeniden yapılandırılacaktır. Öğretmenlerin ve eğitim kurumları yöneticilerinin eğitimdeki yeni gelişmeler ışığında yetiştirilmeleri için Öğretmen Akademisi kurulacaktır</w:t>
            </w:r>
          </w:p>
        </w:tc>
      </w:tr>
      <w:tr w:rsidR="00473B7A" w:rsidRPr="005A2F83" w:rsidTr="00442BD0">
        <w:tc>
          <w:tcPr>
            <w:tcW w:w="1526" w:type="dxa"/>
            <w:vMerge/>
            <w:shd w:val="clear" w:color="auto" w:fill="4F81BD" w:themeFill="accent1"/>
          </w:tcPr>
          <w:p w:rsidR="00473B7A" w:rsidRDefault="00473B7A" w:rsidP="00C878AC">
            <w:pPr>
              <w:pStyle w:val="AralkYok"/>
              <w:rPr>
                <w:rFonts w:ascii="Times New Roman" w:hAnsi="Times New Roman"/>
                <w:sz w:val="24"/>
                <w:szCs w:val="24"/>
              </w:rPr>
            </w:pPr>
          </w:p>
        </w:tc>
        <w:tc>
          <w:tcPr>
            <w:tcW w:w="2126" w:type="dxa"/>
            <w:shd w:val="clear" w:color="auto" w:fill="FDE9D9" w:themeFill="accent6" w:themeFillTint="33"/>
          </w:tcPr>
          <w:p w:rsidR="00473B7A" w:rsidRPr="001214C9" w:rsidRDefault="00473B7A" w:rsidP="00C878AC">
            <w:pPr>
              <w:pStyle w:val="AralkYok"/>
              <w:rPr>
                <w:rFonts w:ascii="Times New Roman" w:hAnsi="Times New Roman"/>
                <w:sz w:val="20"/>
                <w:szCs w:val="20"/>
              </w:rPr>
            </w:pPr>
            <w:r w:rsidRPr="001214C9">
              <w:rPr>
                <w:rFonts w:ascii="Times New Roman" w:hAnsi="Times New Roman"/>
                <w:sz w:val="20"/>
                <w:szCs w:val="20"/>
              </w:rPr>
              <w:t>79/1 Eğitimin Kalitesinin Artırılması</w:t>
            </w:r>
          </w:p>
        </w:tc>
        <w:tc>
          <w:tcPr>
            <w:tcW w:w="6095" w:type="dxa"/>
            <w:shd w:val="clear" w:color="auto" w:fill="FDE9D9" w:themeFill="accent6" w:themeFillTint="33"/>
          </w:tcPr>
          <w:p w:rsidR="00473B7A" w:rsidRPr="001214C9" w:rsidRDefault="00473B7A" w:rsidP="00C33A33">
            <w:pPr>
              <w:pStyle w:val="AralkYok"/>
              <w:rPr>
                <w:rFonts w:ascii="Times New Roman" w:hAnsi="Times New Roman"/>
                <w:sz w:val="20"/>
                <w:szCs w:val="20"/>
              </w:rPr>
            </w:pPr>
            <w:r w:rsidRPr="001214C9">
              <w:rPr>
                <w:rFonts w:ascii="Times New Roman" w:hAnsi="Times New Roman"/>
                <w:sz w:val="20"/>
                <w:szCs w:val="20"/>
              </w:rPr>
              <w:t>1.3. Mesleki ve Teknik Eğitimin Güçlendirilmesi:</w:t>
            </w:r>
          </w:p>
          <w:p w:rsidR="00473B7A" w:rsidRPr="001214C9" w:rsidRDefault="00473B7A" w:rsidP="00473B7A">
            <w:pPr>
              <w:pStyle w:val="AralkYok"/>
              <w:rPr>
                <w:rFonts w:ascii="Times New Roman" w:hAnsi="Times New Roman"/>
                <w:sz w:val="20"/>
                <w:szCs w:val="20"/>
              </w:rPr>
            </w:pPr>
            <w:r w:rsidRPr="001214C9">
              <w:rPr>
                <w:rFonts w:ascii="Times New Roman" w:hAnsi="Times New Roman"/>
                <w:sz w:val="20"/>
                <w:szCs w:val="20"/>
              </w:rPr>
              <w:t>Mesleki ve teknik eğitim kurumlarının yönetim yapısı ve müfredatı, iş dünyasının ihtiyaç duyduğu beceri alanlarında sektörle işbirliğini yoğunlaştıracak şekilde geliştirilecektir. Belirli iş sahalarında yoğunlaşmış bölgelerde mesleki ve teknik ortaöğretim kurumlarının bölgenin ihtiyaç duyduğu alanlarda ihtisaslaşması sağlanarak tematik mesleki ve teknik lise uygulaması yaygınlaştırılacaktır.</w:t>
            </w:r>
          </w:p>
        </w:tc>
      </w:tr>
      <w:tr w:rsidR="00473B7A" w:rsidRPr="005A2F83" w:rsidTr="001214C9">
        <w:tc>
          <w:tcPr>
            <w:tcW w:w="1526" w:type="dxa"/>
            <w:vMerge/>
            <w:shd w:val="clear" w:color="auto" w:fill="4F81BD" w:themeFill="accent1"/>
          </w:tcPr>
          <w:p w:rsidR="00473B7A" w:rsidRDefault="00473B7A" w:rsidP="00C878AC">
            <w:pPr>
              <w:pStyle w:val="AralkYok"/>
              <w:rPr>
                <w:rFonts w:ascii="Times New Roman" w:hAnsi="Times New Roman"/>
                <w:sz w:val="24"/>
                <w:szCs w:val="24"/>
              </w:rPr>
            </w:pPr>
          </w:p>
        </w:tc>
        <w:tc>
          <w:tcPr>
            <w:tcW w:w="2126" w:type="dxa"/>
            <w:shd w:val="clear" w:color="auto" w:fill="DBE5F1" w:themeFill="accent1" w:themeFillTint="33"/>
          </w:tcPr>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r w:rsidRPr="001214C9">
              <w:rPr>
                <w:rFonts w:ascii="Times New Roman" w:hAnsi="Times New Roman"/>
                <w:sz w:val="20"/>
                <w:szCs w:val="20"/>
              </w:rPr>
              <w:t>79/1 Eğitimin Kalitesinin Artırılması</w:t>
            </w: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C878AC">
            <w:pPr>
              <w:pStyle w:val="AralkYok"/>
              <w:rPr>
                <w:rFonts w:ascii="Times New Roman" w:hAnsi="Times New Roman"/>
                <w:sz w:val="20"/>
                <w:szCs w:val="20"/>
              </w:rPr>
            </w:pPr>
          </w:p>
          <w:p w:rsidR="00473B7A" w:rsidRPr="001214C9" w:rsidRDefault="00473B7A" w:rsidP="001214C9">
            <w:pPr>
              <w:pStyle w:val="AralkYok"/>
              <w:rPr>
                <w:rFonts w:ascii="Times New Roman" w:hAnsi="Times New Roman"/>
                <w:sz w:val="20"/>
                <w:szCs w:val="20"/>
              </w:rPr>
            </w:pPr>
          </w:p>
        </w:tc>
        <w:tc>
          <w:tcPr>
            <w:tcW w:w="6095" w:type="dxa"/>
            <w:shd w:val="clear" w:color="auto" w:fill="DBE5F1" w:themeFill="accent1" w:themeFillTint="33"/>
          </w:tcPr>
          <w:p w:rsidR="00473B7A" w:rsidRPr="001214C9" w:rsidRDefault="00473B7A" w:rsidP="00C33A33">
            <w:pPr>
              <w:pStyle w:val="AralkYok"/>
              <w:rPr>
                <w:rFonts w:ascii="Times New Roman" w:hAnsi="Times New Roman"/>
                <w:sz w:val="20"/>
                <w:szCs w:val="20"/>
              </w:rPr>
            </w:pPr>
            <w:r w:rsidRPr="001214C9">
              <w:rPr>
                <w:rFonts w:ascii="Times New Roman" w:hAnsi="Times New Roman"/>
                <w:sz w:val="20"/>
                <w:szCs w:val="20"/>
              </w:rPr>
              <w:t>1.5. Eğitim Sisteminde Yönetişim Etkinliğinin Artırılması: Eğitim sistemini destekleyecek mahiyetteki program ve projelerin tasarımında mevcut uygulama tecrübeleri ile bu kapsamda elde edilen ayrıntılı verilerin kullanılması sağlanacaktır. Öğrencilerin, akademik performans açısından gelişimlerinin takip edilmesine imkân verecek milli bir araştırma projesi tasarlanacak ve uygulanacaktır. Okul bazlı bütçe yönetimi, okul yöneticilerinin kendilerine tahsis edilen ödenekleri okul ihtiyaçları doğrultusunda esnek bir biçimde kullanabilmelerini sağlayacak şekilde geliştirilecektir.</w:t>
            </w:r>
          </w:p>
        </w:tc>
      </w:tr>
      <w:tr w:rsidR="00330832" w:rsidRPr="005A2F83" w:rsidTr="00442BD0">
        <w:tc>
          <w:tcPr>
            <w:tcW w:w="1526" w:type="dxa"/>
            <w:vMerge/>
            <w:shd w:val="clear" w:color="auto" w:fill="4F81BD" w:themeFill="accent1"/>
          </w:tcPr>
          <w:p w:rsidR="00330832" w:rsidRPr="005A2F83" w:rsidRDefault="00330832" w:rsidP="00C878AC">
            <w:pPr>
              <w:pStyle w:val="AralkYok"/>
              <w:rPr>
                <w:rFonts w:ascii="Times New Roman" w:hAnsi="Times New Roman"/>
                <w:sz w:val="24"/>
                <w:szCs w:val="24"/>
              </w:rPr>
            </w:pPr>
          </w:p>
        </w:tc>
        <w:tc>
          <w:tcPr>
            <w:tcW w:w="2126" w:type="dxa"/>
            <w:shd w:val="clear" w:color="auto" w:fill="FDE9D9" w:themeFill="accent6" w:themeFillTint="33"/>
          </w:tcPr>
          <w:p w:rsidR="00330832" w:rsidRPr="001214C9" w:rsidRDefault="00330832" w:rsidP="00330832">
            <w:pPr>
              <w:pStyle w:val="AralkYok"/>
              <w:rPr>
                <w:rFonts w:ascii="Times New Roman" w:hAnsi="Times New Roman"/>
                <w:sz w:val="20"/>
                <w:szCs w:val="20"/>
              </w:rPr>
            </w:pPr>
            <w:r w:rsidRPr="001214C9">
              <w:rPr>
                <w:rFonts w:ascii="Times New Roman" w:hAnsi="Times New Roman"/>
                <w:sz w:val="20"/>
                <w:szCs w:val="20"/>
              </w:rPr>
              <w:t>103 numaralı büyüme paragrafı</w:t>
            </w:r>
          </w:p>
        </w:tc>
        <w:tc>
          <w:tcPr>
            <w:tcW w:w="6095" w:type="dxa"/>
            <w:shd w:val="clear" w:color="auto" w:fill="FDE9D9" w:themeFill="accent6" w:themeFillTint="33"/>
          </w:tcPr>
          <w:p w:rsidR="00330832" w:rsidRPr="001214C9" w:rsidRDefault="00330832" w:rsidP="00330832">
            <w:pPr>
              <w:pStyle w:val="AralkYok"/>
              <w:rPr>
                <w:rFonts w:ascii="Times New Roman" w:hAnsi="Times New Roman"/>
                <w:sz w:val="20"/>
                <w:szCs w:val="20"/>
              </w:rPr>
            </w:pPr>
            <w:r w:rsidRPr="001214C9">
              <w:rPr>
                <w:rFonts w:ascii="Times New Roman" w:hAnsi="Times New Roman"/>
                <w:sz w:val="20"/>
                <w:szCs w:val="20"/>
              </w:rPr>
              <w:t xml:space="preserve"> 70. Mali disiplinin kararlılıkla sürdürülmesi amacıyla kamu harcamalarının sınırlandırılması, etkinliğinin artırılması ve kamuda cari harcamalarda tasarruf sağlanması ön plana çıkan temel stratejiler olacaktır. </w:t>
            </w:r>
          </w:p>
        </w:tc>
      </w:tr>
      <w:tr w:rsidR="00330832" w:rsidRPr="005A2F83" w:rsidTr="001214C9">
        <w:tc>
          <w:tcPr>
            <w:tcW w:w="1526" w:type="dxa"/>
            <w:vMerge/>
            <w:shd w:val="clear" w:color="auto" w:fill="4F81BD" w:themeFill="accent1"/>
          </w:tcPr>
          <w:p w:rsidR="00330832" w:rsidRPr="005A2F83" w:rsidRDefault="00330832" w:rsidP="00C878AC">
            <w:pPr>
              <w:pStyle w:val="AralkYok"/>
              <w:rPr>
                <w:rFonts w:ascii="Times New Roman" w:hAnsi="Times New Roman"/>
                <w:sz w:val="24"/>
                <w:szCs w:val="24"/>
              </w:rPr>
            </w:pPr>
          </w:p>
        </w:tc>
        <w:tc>
          <w:tcPr>
            <w:tcW w:w="2126" w:type="dxa"/>
            <w:shd w:val="clear" w:color="auto" w:fill="DBE5F1" w:themeFill="accent1" w:themeFillTint="33"/>
          </w:tcPr>
          <w:p w:rsidR="00330832" w:rsidRPr="001214C9" w:rsidRDefault="00330832" w:rsidP="00C878AC">
            <w:pPr>
              <w:pStyle w:val="AralkYok"/>
              <w:rPr>
                <w:rFonts w:ascii="Times New Roman" w:hAnsi="Times New Roman"/>
                <w:sz w:val="20"/>
                <w:szCs w:val="20"/>
              </w:rPr>
            </w:pPr>
            <w:r w:rsidRPr="001214C9">
              <w:rPr>
                <w:rFonts w:ascii="Times New Roman" w:hAnsi="Times New Roman"/>
                <w:sz w:val="20"/>
                <w:szCs w:val="20"/>
              </w:rPr>
              <w:t>115 numaralı maliye politikası paragrafı</w:t>
            </w:r>
          </w:p>
        </w:tc>
        <w:tc>
          <w:tcPr>
            <w:tcW w:w="6095" w:type="dxa"/>
            <w:shd w:val="clear" w:color="auto" w:fill="DBE5F1" w:themeFill="accent1" w:themeFillTint="33"/>
          </w:tcPr>
          <w:p w:rsidR="00330832" w:rsidRPr="001214C9" w:rsidRDefault="00330832" w:rsidP="00C878AC">
            <w:pPr>
              <w:pStyle w:val="AralkYok"/>
              <w:rPr>
                <w:rFonts w:ascii="Times New Roman" w:hAnsi="Times New Roman"/>
                <w:sz w:val="20"/>
                <w:szCs w:val="20"/>
              </w:rPr>
            </w:pPr>
            <w:r w:rsidRPr="001214C9">
              <w:rPr>
                <w:rFonts w:ascii="Times New Roman" w:hAnsi="Times New Roman"/>
                <w:sz w:val="20"/>
                <w:szCs w:val="20"/>
              </w:rPr>
              <w:t>Harcamalarda özellikle büyümeyi destekleyecek kamu altyapı yatırımlarına, bölgesel kalkınmaya, eğitime, Ar-Ge desteklerine ve teşviklere öncelik verilmesi</w:t>
            </w:r>
          </w:p>
        </w:tc>
      </w:tr>
      <w:tr w:rsidR="008C7A92" w:rsidRPr="004444FC" w:rsidTr="00442BD0">
        <w:tc>
          <w:tcPr>
            <w:tcW w:w="1526" w:type="dxa"/>
            <w:vMerge w:val="restart"/>
            <w:shd w:val="clear" w:color="auto" w:fill="4F81BD" w:themeFill="accent1"/>
          </w:tcPr>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Pr="001214C9" w:rsidRDefault="008C7A92" w:rsidP="008A6B32">
            <w:pPr>
              <w:pStyle w:val="AralkYok"/>
              <w:rPr>
                <w:rFonts w:ascii="Times New Roman" w:hAnsi="Times New Roman"/>
                <w:color w:val="FFFFFF" w:themeColor="background1"/>
              </w:rPr>
            </w:pPr>
            <w:r w:rsidRPr="001214C9">
              <w:rPr>
                <w:rFonts w:ascii="Times New Roman" w:hAnsi="Times New Roman"/>
                <w:color w:val="FFFFFF" w:themeColor="background1"/>
              </w:rPr>
              <w:t>O</w:t>
            </w:r>
            <w:r>
              <w:rPr>
                <w:rFonts w:ascii="Times New Roman" w:hAnsi="Times New Roman"/>
                <w:color w:val="FFFFFF" w:themeColor="background1"/>
              </w:rPr>
              <w:t xml:space="preserve">n birinci </w:t>
            </w:r>
            <w:r w:rsidRPr="001214C9">
              <w:rPr>
                <w:rFonts w:ascii="Times New Roman" w:hAnsi="Times New Roman"/>
                <w:color w:val="FFFFFF" w:themeColor="background1"/>
              </w:rPr>
              <w:t>Kalkınma</w:t>
            </w:r>
          </w:p>
          <w:p w:rsidR="008C7A92" w:rsidRPr="001214C9" w:rsidRDefault="008C7A92" w:rsidP="008A6B32">
            <w:pPr>
              <w:pStyle w:val="AralkYok"/>
              <w:rPr>
                <w:rFonts w:ascii="Times New Roman" w:hAnsi="Times New Roman"/>
                <w:color w:val="FFFFFF" w:themeColor="background1"/>
              </w:rPr>
            </w:pPr>
            <w:r w:rsidRPr="001214C9">
              <w:rPr>
                <w:rFonts w:ascii="Times New Roman" w:hAnsi="Times New Roman"/>
                <w:color w:val="FFFFFF" w:themeColor="background1"/>
              </w:rPr>
              <w:t xml:space="preserve"> Planı  </w:t>
            </w: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Default="008C7A92" w:rsidP="00C878AC">
            <w:pPr>
              <w:pStyle w:val="AralkYok"/>
              <w:rPr>
                <w:rFonts w:ascii="Times New Roman" w:hAnsi="Times New Roman"/>
                <w:sz w:val="24"/>
                <w:szCs w:val="24"/>
              </w:rPr>
            </w:pPr>
          </w:p>
          <w:p w:rsidR="008C7A92" w:rsidRPr="001214C9" w:rsidRDefault="008C7A92" w:rsidP="00C878AC">
            <w:pPr>
              <w:pStyle w:val="AralkYok"/>
              <w:rPr>
                <w:rFonts w:ascii="Times New Roman" w:hAnsi="Times New Roman"/>
                <w:color w:val="FFFFFF" w:themeColor="background1"/>
              </w:rPr>
            </w:pPr>
            <w:r>
              <w:rPr>
                <w:rFonts w:ascii="Times New Roman" w:hAnsi="Times New Roman"/>
                <w:color w:val="FFFFFF" w:themeColor="background1"/>
              </w:rPr>
              <w:t xml:space="preserve">On birinci </w:t>
            </w:r>
            <w:r w:rsidRPr="001214C9">
              <w:rPr>
                <w:rFonts w:ascii="Times New Roman" w:hAnsi="Times New Roman"/>
                <w:color w:val="FFFFFF" w:themeColor="background1"/>
              </w:rPr>
              <w:t>Kalkınma</w:t>
            </w:r>
          </w:p>
          <w:p w:rsidR="008C7A92" w:rsidRPr="004444FC" w:rsidRDefault="008C7A92" w:rsidP="00C878AC">
            <w:pPr>
              <w:pStyle w:val="AralkYok"/>
              <w:rPr>
                <w:rFonts w:ascii="Times New Roman" w:hAnsi="Times New Roman"/>
                <w:sz w:val="24"/>
                <w:szCs w:val="24"/>
              </w:rPr>
            </w:pPr>
            <w:r w:rsidRPr="001214C9">
              <w:rPr>
                <w:rFonts w:ascii="Times New Roman" w:hAnsi="Times New Roman"/>
                <w:color w:val="FFFFFF" w:themeColor="background1"/>
              </w:rPr>
              <w:lastRenderedPageBreak/>
              <w:t xml:space="preserve"> Planı</w:t>
            </w:r>
          </w:p>
        </w:tc>
        <w:tc>
          <w:tcPr>
            <w:tcW w:w="2126" w:type="dxa"/>
            <w:shd w:val="clear" w:color="auto" w:fill="FDE9D9" w:themeFill="accent6" w:themeFillTint="33"/>
          </w:tcPr>
          <w:p w:rsidR="008C7A92" w:rsidRPr="001214C9" w:rsidRDefault="008C7A92" w:rsidP="00C878AC">
            <w:pPr>
              <w:pStyle w:val="AralkYok"/>
              <w:rPr>
                <w:rFonts w:ascii="Times New Roman" w:hAnsi="Times New Roman"/>
                <w:sz w:val="20"/>
                <w:szCs w:val="20"/>
              </w:rPr>
            </w:pPr>
            <w:r>
              <w:rPr>
                <w:rFonts w:ascii="Times New Roman" w:hAnsi="Times New Roman"/>
                <w:sz w:val="20"/>
                <w:szCs w:val="20"/>
              </w:rPr>
              <w:lastRenderedPageBreak/>
              <w:t xml:space="preserve">Küresel Gelişmeler ve Eğilimler 33 </w:t>
            </w:r>
            <w:r w:rsidRPr="001214C9">
              <w:rPr>
                <w:rFonts w:ascii="Times New Roman" w:hAnsi="Times New Roman"/>
                <w:sz w:val="20"/>
                <w:szCs w:val="20"/>
              </w:rPr>
              <w:t>numaralı durum analizi paragrafı</w:t>
            </w:r>
          </w:p>
        </w:tc>
        <w:tc>
          <w:tcPr>
            <w:tcW w:w="6095" w:type="dxa"/>
            <w:shd w:val="clear" w:color="auto" w:fill="FDE9D9" w:themeFill="accent6" w:themeFillTint="33"/>
          </w:tcPr>
          <w:p w:rsidR="008C7A92" w:rsidRPr="00A5447A" w:rsidRDefault="008C7A92" w:rsidP="00A5447A">
            <w:pPr>
              <w:pStyle w:val="AralkYok"/>
              <w:rPr>
                <w:rFonts w:ascii="Times New Roman" w:hAnsi="Times New Roman"/>
                <w:sz w:val="20"/>
                <w:szCs w:val="20"/>
              </w:rPr>
            </w:pPr>
            <w:r w:rsidRPr="00A5447A">
              <w:rPr>
                <w:rFonts w:ascii="Times New Roman" w:hAnsi="Times New Roman"/>
                <w:b/>
                <w:sz w:val="20"/>
                <w:szCs w:val="20"/>
              </w:rPr>
              <w:t>Eğitim Yaklaşımlarının Değişmesi:</w:t>
            </w:r>
            <w:r>
              <w:rPr>
                <w:rFonts w:ascii="Times New Roman" w:hAnsi="Times New Roman"/>
                <w:sz w:val="20"/>
                <w:szCs w:val="20"/>
              </w:rPr>
              <w:t xml:space="preserve"> </w:t>
            </w:r>
            <w:r w:rsidRPr="00A5447A">
              <w:rPr>
                <w:rFonts w:ascii="Times New Roman" w:hAnsi="Times New Roman"/>
                <w:sz w:val="20"/>
                <w:szCs w:val="20"/>
              </w:rPr>
              <w:t>Fen bilimleri, teknoloji, mühendislik ve</w:t>
            </w:r>
            <w:r>
              <w:rPr>
                <w:rFonts w:ascii="Times New Roman" w:hAnsi="Times New Roman"/>
                <w:sz w:val="20"/>
                <w:szCs w:val="20"/>
              </w:rPr>
              <w:t xml:space="preserve"> </w:t>
            </w:r>
            <w:r w:rsidRPr="00A5447A">
              <w:rPr>
                <w:rFonts w:ascii="Times New Roman" w:hAnsi="Times New Roman"/>
                <w:sz w:val="20"/>
                <w:szCs w:val="20"/>
              </w:rPr>
              <w:t>matematik disiplinlerini entegre bir biçimde öne çıkaran bir yaklaşımla gerçek hayattaki sorunların çözümüne yönelik analitik,</w:t>
            </w:r>
          </w:p>
          <w:p w:rsidR="008C7A92" w:rsidRPr="00A5447A" w:rsidRDefault="008C7A92" w:rsidP="00A5447A">
            <w:pPr>
              <w:pStyle w:val="AralkYok"/>
              <w:rPr>
                <w:rFonts w:ascii="Times New Roman" w:hAnsi="Times New Roman"/>
                <w:sz w:val="20"/>
                <w:szCs w:val="20"/>
              </w:rPr>
            </w:pPr>
            <w:r w:rsidRPr="00A5447A">
              <w:rPr>
                <w:rFonts w:ascii="Times New Roman" w:hAnsi="Times New Roman"/>
                <w:sz w:val="20"/>
                <w:szCs w:val="20"/>
              </w:rPr>
              <w:t>eleştirel, yaratıcı ve bilişimsel düşünme</w:t>
            </w:r>
          </w:p>
          <w:p w:rsidR="008C7A92" w:rsidRPr="00A5447A" w:rsidRDefault="008C7A92" w:rsidP="00A5447A">
            <w:pPr>
              <w:pStyle w:val="AralkYok"/>
              <w:rPr>
                <w:rFonts w:ascii="Times New Roman" w:hAnsi="Times New Roman"/>
                <w:sz w:val="20"/>
                <w:szCs w:val="20"/>
              </w:rPr>
            </w:pPr>
            <w:r w:rsidRPr="00A5447A">
              <w:rPr>
                <w:rFonts w:ascii="Times New Roman" w:hAnsi="Times New Roman"/>
                <w:sz w:val="20"/>
                <w:szCs w:val="20"/>
              </w:rPr>
              <w:t>yetilerinin kazandırıldığı eğitim sistemleri</w:t>
            </w:r>
          </w:p>
          <w:p w:rsidR="008C7A92" w:rsidRPr="001214C9" w:rsidRDefault="008C7A92" w:rsidP="00A5447A">
            <w:pPr>
              <w:pStyle w:val="AralkYok"/>
              <w:rPr>
                <w:rFonts w:ascii="Times New Roman" w:hAnsi="Times New Roman"/>
                <w:sz w:val="20"/>
                <w:szCs w:val="20"/>
              </w:rPr>
            </w:pPr>
            <w:r w:rsidRPr="00A5447A">
              <w:rPr>
                <w:rFonts w:ascii="Times New Roman" w:hAnsi="Times New Roman"/>
                <w:sz w:val="20"/>
                <w:szCs w:val="20"/>
              </w:rPr>
              <w:t>önem kazanmaktadır.</w:t>
            </w:r>
          </w:p>
        </w:tc>
      </w:tr>
      <w:tr w:rsidR="008C7A92" w:rsidRPr="004444FC" w:rsidTr="001214C9">
        <w:tc>
          <w:tcPr>
            <w:tcW w:w="1526" w:type="dxa"/>
            <w:vMerge/>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shd w:val="clear" w:color="auto" w:fill="DBE5F1" w:themeFill="accent1" w:themeFillTint="33"/>
          </w:tcPr>
          <w:p w:rsidR="008C7A92" w:rsidRPr="001214C9" w:rsidRDefault="008C7A92" w:rsidP="00C878AC">
            <w:pPr>
              <w:pStyle w:val="AralkYok"/>
              <w:rPr>
                <w:rFonts w:ascii="Times New Roman" w:hAnsi="Times New Roman"/>
                <w:sz w:val="20"/>
                <w:szCs w:val="20"/>
              </w:rPr>
            </w:pPr>
            <w:r w:rsidRPr="00A5447A">
              <w:rPr>
                <w:rFonts w:ascii="Times New Roman" w:hAnsi="Times New Roman"/>
                <w:sz w:val="20"/>
                <w:szCs w:val="20"/>
              </w:rPr>
              <w:t>Kü</w:t>
            </w:r>
            <w:r>
              <w:rPr>
                <w:rFonts w:ascii="Times New Roman" w:hAnsi="Times New Roman"/>
                <w:sz w:val="20"/>
                <w:szCs w:val="20"/>
              </w:rPr>
              <w:t>resel Gelişmeler ve Eğilimler 34</w:t>
            </w:r>
            <w:r w:rsidRPr="00A5447A">
              <w:rPr>
                <w:rFonts w:ascii="Times New Roman" w:hAnsi="Times New Roman"/>
                <w:sz w:val="20"/>
                <w:szCs w:val="20"/>
              </w:rPr>
              <w:t xml:space="preserve"> numaralı durum analizi paragrafı</w:t>
            </w:r>
          </w:p>
        </w:tc>
        <w:tc>
          <w:tcPr>
            <w:tcW w:w="6095" w:type="dxa"/>
            <w:shd w:val="clear" w:color="auto" w:fill="DBE5F1" w:themeFill="accent1" w:themeFillTint="33"/>
          </w:tcPr>
          <w:p w:rsidR="008C7A92" w:rsidRPr="00A5447A" w:rsidRDefault="008C7A92" w:rsidP="00A5447A">
            <w:pPr>
              <w:pStyle w:val="AralkYok"/>
              <w:rPr>
                <w:rFonts w:ascii="Times New Roman" w:hAnsi="Times New Roman"/>
                <w:sz w:val="20"/>
                <w:szCs w:val="20"/>
              </w:rPr>
            </w:pPr>
            <w:r w:rsidRPr="00973299">
              <w:rPr>
                <w:rFonts w:ascii="Times New Roman" w:hAnsi="Times New Roman"/>
                <w:b/>
                <w:sz w:val="20"/>
                <w:szCs w:val="20"/>
              </w:rPr>
              <w:t>Eğitim Yaklaşımlarının Değişmesi:</w:t>
            </w:r>
            <w:r w:rsidRPr="00973299">
              <w:rPr>
                <w:rFonts w:ascii="Times New Roman" w:hAnsi="Times New Roman"/>
                <w:sz w:val="20"/>
                <w:szCs w:val="20"/>
              </w:rPr>
              <w:t xml:space="preserve"> </w:t>
            </w:r>
            <w:r w:rsidRPr="00A5447A">
              <w:rPr>
                <w:rFonts w:ascii="Times New Roman" w:hAnsi="Times New Roman"/>
                <w:sz w:val="20"/>
                <w:szCs w:val="20"/>
              </w:rPr>
              <w:t>Grup halinde karşılıklı öğretme ve öğrenme, okul dışında bilgiyi farklı kaynaklardan edinme ve karşılaştırabilme becerilerinin kazandırıldığı, eğlenerek öğrenme</w:t>
            </w:r>
          </w:p>
          <w:p w:rsidR="008C7A92" w:rsidRPr="001214C9" w:rsidRDefault="008C7A92" w:rsidP="00E56855">
            <w:pPr>
              <w:pStyle w:val="AralkYok"/>
              <w:rPr>
                <w:rFonts w:ascii="Times New Roman" w:hAnsi="Times New Roman"/>
                <w:sz w:val="20"/>
                <w:szCs w:val="20"/>
              </w:rPr>
            </w:pPr>
            <w:r w:rsidRPr="00A5447A">
              <w:rPr>
                <w:rFonts w:ascii="Times New Roman" w:hAnsi="Times New Roman"/>
                <w:sz w:val="20"/>
                <w:szCs w:val="20"/>
              </w:rPr>
              <w:t>yaklaşımının uygulandığı, karar alma özgüveninin artırıldığı öğrenme ortam ve</w:t>
            </w:r>
            <w:r w:rsidR="00E56855">
              <w:rPr>
                <w:rFonts w:ascii="Times New Roman" w:hAnsi="Times New Roman"/>
                <w:sz w:val="20"/>
                <w:szCs w:val="20"/>
              </w:rPr>
              <w:t xml:space="preserve"> </w:t>
            </w:r>
            <w:r w:rsidRPr="00A5447A">
              <w:rPr>
                <w:rFonts w:ascii="Times New Roman" w:hAnsi="Times New Roman"/>
                <w:sz w:val="20"/>
                <w:szCs w:val="20"/>
              </w:rPr>
              <w:t>teknikleri öne çıkmaktadır.</w:t>
            </w:r>
          </w:p>
        </w:tc>
      </w:tr>
      <w:tr w:rsidR="008C7A92" w:rsidRPr="004444FC" w:rsidTr="00442BD0">
        <w:tc>
          <w:tcPr>
            <w:tcW w:w="1526" w:type="dxa"/>
            <w:vMerge/>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shd w:val="clear" w:color="auto" w:fill="FDE9D9" w:themeFill="accent6" w:themeFillTint="33"/>
          </w:tcPr>
          <w:p w:rsidR="008C7A92" w:rsidRPr="001214C9" w:rsidRDefault="008C7A92" w:rsidP="00C878AC">
            <w:pPr>
              <w:pStyle w:val="AralkYok"/>
              <w:rPr>
                <w:rFonts w:ascii="Times New Roman" w:hAnsi="Times New Roman"/>
                <w:sz w:val="20"/>
                <w:szCs w:val="20"/>
              </w:rPr>
            </w:pPr>
            <w:r w:rsidRPr="00A5447A">
              <w:rPr>
                <w:rFonts w:ascii="Times New Roman" w:hAnsi="Times New Roman"/>
                <w:sz w:val="20"/>
                <w:szCs w:val="20"/>
              </w:rPr>
              <w:t>Küre</w:t>
            </w:r>
            <w:r>
              <w:rPr>
                <w:rFonts w:ascii="Times New Roman" w:hAnsi="Times New Roman"/>
                <w:sz w:val="20"/>
                <w:szCs w:val="20"/>
              </w:rPr>
              <w:t>sel Gelişmeler ve Eğilimler 35</w:t>
            </w:r>
            <w:r w:rsidRPr="00A5447A">
              <w:rPr>
                <w:rFonts w:ascii="Times New Roman" w:hAnsi="Times New Roman"/>
                <w:sz w:val="20"/>
                <w:szCs w:val="20"/>
              </w:rPr>
              <w:t xml:space="preserve"> numaralı durum analizi paragrafı</w:t>
            </w:r>
          </w:p>
        </w:tc>
        <w:tc>
          <w:tcPr>
            <w:tcW w:w="6095" w:type="dxa"/>
            <w:shd w:val="clear" w:color="auto" w:fill="FDE9D9" w:themeFill="accent6" w:themeFillTint="33"/>
          </w:tcPr>
          <w:p w:rsidR="008C7A92" w:rsidRPr="001214C9" w:rsidRDefault="008C7A92" w:rsidP="00E56855">
            <w:pPr>
              <w:pStyle w:val="AralkYok"/>
              <w:rPr>
                <w:rFonts w:ascii="Times New Roman" w:hAnsi="Times New Roman"/>
                <w:sz w:val="20"/>
                <w:szCs w:val="20"/>
              </w:rPr>
            </w:pPr>
            <w:r w:rsidRPr="00973299">
              <w:rPr>
                <w:rFonts w:ascii="Times New Roman" w:hAnsi="Times New Roman"/>
                <w:b/>
                <w:sz w:val="20"/>
                <w:szCs w:val="20"/>
              </w:rPr>
              <w:t>Eğitim Yaklaşımlarının Değişmesi</w:t>
            </w:r>
            <w:r w:rsidRPr="00973299">
              <w:rPr>
                <w:rFonts w:ascii="Times New Roman" w:hAnsi="Times New Roman"/>
                <w:sz w:val="20"/>
                <w:szCs w:val="20"/>
              </w:rPr>
              <w:t xml:space="preserve">: </w:t>
            </w:r>
            <w:r w:rsidRPr="00A5447A">
              <w:rPr>
                <w:rFonts w:ascii="Times New Roman" w:hAnsi="Times New Roman"/>
                <w:sz w:val="20"/>
                <w:szCs w:val="20"/>
              </w:rPr>
              <w:t>5. Öğrenci ve öğretmenlerin talep ettikleri bilgiye hızlı bir şekilde ulaşabilecekleri, mobil teknoloji araçlarının kullanıldığı</w:t>
            </w:r>
            <w:r w:rsidR="00E56855">
              <w:rPr>
                <w:rFonts w:ascii="Times New Roman" w:hAnsi="Times New Roman"/>
                <w:sz w:val="20"/>
                <w:szCs w:val="20"/>
              </w:rPr>
              <w:t xml:space="preserve"> </w:t>
            </w:r>
            <w:r w:rsidRPr="00A5447A">
              <w:rPr>
                <w:rFonts w:ascii="Times New Roman" w:hAnsi="Times New Roman"/>
                <w:sz w:val="20"/>
                <w:szCs w:val="20"/>
              </w:rPr>
              <w:t>yenilikçi öğrenme tasarımları değer</w:t>
            </w:r>
            <w:r w:rsidR="00E56855">
              <w:rPr>
                <w:rFonts w:ascii="Times New Roman" w:hAnsi="Times New Roman"/>
                <w:sz w:val="20"/>
                <w:szCs w:val="20"/>
              </w:rPr>
              <w:t xml:space="preserve"> </w:t>
            </w:r>
            <w:r w:rsidRPr="00A5447A">
              <w:rPr>
                <w:rFonts w:ascii="Times New Roman" w:hAnsi="Times New Roman"/>
                <w:sz w:val="20"/>
                <w:szCs w:val="20"/>
              </w:rPr>
              <w:t>kazanmaktadır.</w:t>
            </w:r>
          </w:p>
        </w:tc>
      </w:tr>
      <w:tr w:rsidR="008C7A92" w:rsidRPr="004444FC" w:rsidTr="001214C9">
        <w:tc>
          <w:tcPr>
            <w:tcW w:w="1526" w:type="dxa"/>
            <w:vMerge/>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shd w:val="clear" w:color="auto" w:fill="DBE5F1" w:themeFill="accent1" w:themeFillTint="33"/>
          </w:tcPr>
          <w:p w:rsidR="008C7A92" w:rsidRPr="00B763A0" w:rsidRDefault="008C7A92" w:rsidP="00C878AC">
            <w:pPr>
              <w:pStyle w:val="AralkYok"/>
              <w:rPr>
                <w:rFonts w:ascii="Times New Roman" w:hAnsi="Times New Roman"/>
                <w:sz w:val="20"/>
                <w:szCs w:val="20"/>
              </w:rPr>
            </w:pPr>
            <w:r w:rsidRPr="00112BAF">
              <w:rPr>
                <w:rFonts w:ascii="Times New Roman" w:hAnsi="Times New Roman"/>
                <w:sz w:val="20"/>
                <w:szCs w:val="20"/>
              </w:rPr>
              <w:t>Kü</w:t>
            </w:r>
            <w:r>
              <w:rPr>
                <w:rFonts w:ascii="Times New Roman" w:hAnsi="Times New Roman"/>
                <w:sz w:val="20"/>
                <w:szCs w:val="20"/>
              </w:rPr>
              <w:t>resel Gelişmeler ve Eğilimler 36</w:t>
            </w:r>
            <w:r w:rsidRPr="00112BAF">
              <w:rPr>
                <w:rFonts w:ascii="Times New Roman" w:hAnsi="Times New Roman"/>
                <w:sz w:val="20"/>
                <w:szCs w:val="20"/>
              </w:rPr>
              <w:t xml:space="preserve"> numaralı durum analizi paragrafı</w:t>
            </w:r>
          </w:p>
        </w:tc>
        <w:tc>
          <w:tcPr>
            <w:tcW w:w="6095" w:type="dxa"/>
            <w:shd w:val="clear" w:color="auto" w:fill="DBE5F1" w:themeFill="accent1" w:themeFillTint="33"/>
          </w:tcPr>
          <w:p w:rsidR="008C7A92" w:rsidRPr="00112BAF" w:rsidRDefault="008C7A92" w:rsidP="00112BAF">
            <w:pPr>
              <w:pStyle w:val="AralkYok"/>
              <w:rPr>
                <w:rFonts w:ascii="Times New Roman" w:hAnsi="Times New Roman"/>
                <w:sz w:val="20"/>
                <w:szCs w:val="20"/>
              </w:rPr>
            </w:pPr>
            <w:r w:rsidRPr="00973299">
              <w:rPr>
                <w:rFonts w:ascii="Times New Roman" w:hAnsi="Times New Roman"/>
                <w:b/>
                <w:sz w:val="20"/>
                <w:szCs w:val="20"/>
              </w:rPr>
              <w:t>Eğitim Yaklaşımlarının Değişmesi:</w:t>
            </w:r>
            <w:r w:rsidRPr="00973299">
              <w:rPr>
                <w:rFonts w:ascii="Times New Roman" w:hAnsi="Times New Roman"/>
                <w:sz w:val="20"/>
                <w:szCs w:val="20"/>
              </w:rPr>
              <w:t xml:space="preserve"> </w:t>
            </w:r>
            <w:r w:rsidRPr="00112BAF">
              <w:rPr>
                <w:rFonts w:ascii="Times New Roman" w:hAnsi="Times New Roman"/>
                <w:sz w:val="20"/>
                <w:szCs w:val="20"/>
              </w:rPr>
              <w:t>Teknolojinin eğitime entegrasyonunu</w:t>
            </w:r>
            <w:r>
              <w:rPr>
                <w:rFonts w:ascii="Times New Roman" w:hAnsi="Times New Roman"/>
                <w:sz w:val="20"/>
                <w:szCs w:val="20"/>
              </w:rPr>
              <w:t xml:space="preserve"> </w:t>
            </w:r>
            <w:r w:rsidRPr="00112BAF">
              <w:rPr>
                <w:rFonts w:ascii="Times New Roman" w:hAnsi="Times New Roman"/>
                <w:sz w:val="20"/>
                <w:szCs w:val="20"/>
              </w:rPr>
              <w:t>sağlayacak şekilde işyeri ve deneysel ortamların taklit edildiği öğrenme ortamlarının</w:t>
            </w:r>
            <w:r>
              <w:rPr>
                <w:rFonts w:ascii="Times New Roman" w:hAnsi="Times New Roman"/>
                <w:sz w:val="20"/>
                <w:szCs w:val="20"/>
              </w:rPr>
              <w:t xml:space="preserve"> </w:t>
            </w:r>
            <w:r w:rsidRPr="00112BAF">
              <w:rPr>
                <w:rFonts w:ascii="Times New Roman" w:hAnsi="Times New Roman"/>
                <w:sz w:val="20"/>
                <w:szCs w:val="20"/>
              </w:rPr>
              <w:t>oluşturulması, sürekli metinden okumak</w:t>
            </w:r>
          </w:p>
          <w:p w:rsidR="008C7A92" w:rsidRPr="00B763A0" w:rsidRDefault="008C7A92" w:rsidP="00112BAF">
            <w:pPr>
              <w:pStyle w:val="AralkYok"/>
              <w:rPr>
                <w:rFonts w:ascii="Times New Roman" w:hAnsi="Times New Roman"/>
                <w:sz w:val="20"/>
                <w:szCs w:val="20"/>
              </w:rPr>
            </w:pPr>
            <w:r w:rsidRPr="00112BAF">
              <w:rPr>
                <w:rFonts w:ascii="Times New Roman" w:hAnsi="Times New Roman"/>
                <w:sz w:val="20"/>
                <w:szCs w:val="20"/>
              </w:rPr>
              <w:t>yerine sanal alan gezilerinin yapılması, izlemek yerine medya oluşturulması gibi öğrenme yaklaşımları ön plana çıkmaktadır</w:t>
            </w:r>
          </w:p>
        </w:tc>
      </w:tr>
      <w:tr w:rsidR="008C7A92" w:rsidRPr="004444FC" w:rsidTr="00442BD0">
        <w:tc>
          <w:tcPr>
            <w:tcW w:w="1526" w:type="dxa"/>
            <w:vMerge/>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shd w:val="clear" w:color="auto" w:fill="FDE9D9" w:themeFill="accent6" w:themeFillTint="33"/>
          </w:tcPr>
          <w:p w:rsidR="008C7A92" w:rsidRPr="001214C9" w:rsidRDefault="008C7A92" w:rsidP="00C878AC">
            <w:pPr>
              <w:pStyle w:val="AralkYok"/>
              <w:rPr>
                <w:rFonts w:ascii="Times New Roman" w:hAnsi="Times New Roman"/>
                <w:sz w:val="20"/>
                <w:szCs w:val="20"/>
              </w:rPr>
            </w:pPr>
            <w:r w:rsidRPr="00A07C3B">
              <w:rPr>
                <w:rFonts w:ascii="Times New Roman" w:hAnsi="Times New Roman"/>
                <w:sz w:val="20"/>
                <w:szCs w:val="20"/>
              </w:rPr>
              <w:t>Kü</w:t>
            </w:r>
            <w:r>
              <w:rPr>
                <w:rFonts w:ascii="Times New Roman" w:hAnsi="Times New Roman"/>
                <w:sz w:val="20"/>
                <w:szCs w:val="20"/>
              </w:rPr>
              <w:t>resel Gelişmeler ve Eğilimler 37</w:t>
            </w:r>
            <w:r w:rsidRPr="00A07C3B">
              <w:rPr>
                <w:rFonts w:ascii="Times New Roman" w:hAnsi="Times New Roman"/>
                <w:sz w:val="20"/>
                <w:szCs w:val="20"/>
              </w:rPr>
              <w:t xml:space="preserve"> numaralı durum analizi paragrafı</w:t>
            </w:r>
          </w:p>
        </w:tc>
        <w:tc>
          <w:tcPr>
            <w:tcW w:w="6095" w:type="dxa"/>
            <w:shd w:val="clear" w:color="auto" w:fill="FDE9D9" w:themeFill="accent6" w:themeFillTint="33"/>
          </w:tcPr>
          <w:p w:rsidR="008C7A92" w:rsidRPr="00A07C3B" w:rsidRDefault="008C7A92" w:rsidP="00A07C3B">
            <w:pPr>
              <w:pStyle w:val="AralkYok"/>
              <w:rPr>
                <w:rFonts w:ascii="Times New Roman" w:hAnsi="Times New Roman"/>
                <w:sz w:val="20"/>
                <w:szCs w:val="20"/>
              </w:rPr>
            </w:pPr>
            <w:r w:rsidRPr="00AA08CD">
              <w:rPr>
                <w:rFonts w:ascii="Times New Roman" w:hAnsi="Times New Roman"/>
                <w:b/>
                <w:sz w:val="20"/>
                <w:szCs w:val="20"/>
              </w:rPr>
              <w:t>Eğitim Yaklaşımlarının Değişmesi:</w:t>
            </w:r>
            <w:r w:rsidRPr="00AA08CD">
              <w:rPr>
                <w:rFonts w:ascii="Times New Roman" w:hAnsi="Times New Roman"/>
                <w:sz w:val="20"/>
                <w:szCs w:val="20"/>
              </w:rPr>
              <w:t xml:space="preserve"> </w:t>
            </w:r>
            <w:r w:rsidRPr="00A07C3B">
              <w:rPr>
                <w:rFonts w:ascii="Times New Roman" w:hAnsi="Times New Roman"/>
                <w:sz w:val="20"/>
                <w:szCs w:val="20"/>
              </w:rPr>
              <w:t>7. Üniversitelerin, üretilen bilginin değere dönüştürülmesi sürecinde aktif rol aldığı, sanayi ve kamuyla yakın işbirliği içerisinde olduğu girişimci üniversite modeline</w:t>
            </w:r>
          </w:p>
          <w:p w:rsidR="008C7A92" w:rsidRPr="001214C9" w:rsidRDefault="008C7A92" w:rsidP="00A07C3B">
            <w:pPr>
              <w:pStyle w:val="AralkYok"/>
              <w:rPr>
                <w:rFonts w:ascii="Times New Roman" w:hAnsi="Times New Roman"/>
                <w:sz w:val="20"/>
                <w:szCs w:val="20"/>
              </w:rPr>
            </w:pPr>
            <w:r w:rsidRPr="00A07C3B">
              <w:rPr>
                <w:rFonts w:ascii="Times New Roman" w:hAnsi="Times New Roman"/>
                <w:sz w:val="20"/>
                <w:szCs w:val="20"/>
              </w:rPr>
              <w:t>doğru bir geçiş yaşanmaktadır</w:t>
            </w:r>
          </w:p>
        </w:tc>
      </w:tr>
      <w:tr w:rsidR="008C7A92" w:rsidRPr="004444FC" w:rsidTr="001214C9">
        <w:tc>
          <w:tcPr>
            <w:tcW w:w="1526" w:type="dxa"/>
            <w:vMerge/>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shd w:val="clear" w:color="auto" w:fill="DBE5F1" w:themeFill="accent1" w:themeFillTint="33"/>
          </w:tcPr>
          <w:p w:rsidR="008C7A92" w:rsidRPr="001214C9" w:rsidRDefault="008C7A92" w:rsidP="00C878AC">
            <w:pPr>
              <w:pStyle w:val="AralkYok"/>
              <w:rPr>
                <w:rFonts w:ascii="Times New Roman" w:hAnsi="Times New Roman"/>
                <w:sz w:val="20"/>
                <w:szCs w:val="20"/>
              </w:rPr>
            </w:pPr>
            <w:r w:rsidRPr="009B39C7">
              <w:rPr>
                <w:rFonts w:ascii="Times New Roman" w:hAnsi="Times New Roman"/>
                <w:sz w:val="20"/>
                <w:szCs w:val="20"/>
              </w:rPr>
              <w:t>Kü</w:t>
            </w:r>
            <w:r>
              <w:rPr>
                <w:rFonts w:ascii="Times New Roman" w:hAnsi="Times New Roman"/>
                <w:sz w:val="20"/>
                <w:szCs w:val="20"/>
              </w:rPr>
              <w:t>resel Gelişmeler ve Eğilimler 38</w:t>
            </w:r>
            <w:r w:rsidRPr="009B39C7">
              <w:rPr>
                <w:rFonts w:ascii="Times New Roman" w:hAnsi="Times New Roman"/>
                <w:sz w:val="20"/>
                <w:szCs w:val="20"/>
              </w:rPr>
              <w:t xml:space="preserve"> numaralı durum analizi paragrafı</w:t>
            </w:r>
          </w:p>
        </w:tc>
        <w:tc>
          <w:tcPr>
            <w:tcW w:w="6095" w:type="dxa"/>
            <w:shd w:val="clear" w:color="auto" w:fill="DBE5F1" w:themeFill="accent1" w:themeFillTint="33"/>
          </w:tcPr>
          <w:p w:rsidR="008C7A92" w:rsidRPr="001214C9" w:rsidRDefault="008C7A92" w:rsidP="00704A7C">
            <w:pPr>
              <w:pStyle w:val="AralkYok"/>
              <w:rPr>
                <w:rFonts w:ascii="Times New Roman" w:hAnsi="Times New Roman"/>
                <w:sz w:val="20"/>
                <w:szCs w:val="20"/>
              </w:rPr>
            </w:pPr>
            <w:r w:rsidRPr="0072297B">
              <w:rPr>
                <w:rFonts w:ascii="Times New Roman" w:hAnsi="Times New Roman"/>
                <w:b/>
                <w:sz w:val="20"/>
                <w:szCs w:val="20"/>
              </w:rPr>
              <w:t>Eğitim Yaklaşımlarının Değişmesi:</w:t>
            </w:r>
            <w:r w:rsidRPr="0072297B">
              <w:rPr>
                <w:rFonts w:ascii="Times New Roman" w:hAnsi="Times New Roman"/>
                <w:sz w:val="20"/>
                <w:szCs w:val="20"/>
              </w:rPr>
              <w:t xml:space="preserve"> </w:t>
            </w:r>
            <w:r w:rsidRPr="009B39C7">
              <w:rPr>
                <w:rFonts w:ascii="Times New Roman" w:hAnsi="Times New Roman"/>
                <w:sz w:val="20"/>
                <w:szCs w:val="20"/>
              </w:rPr>
              <w:t>Teknolojinin hız kazanmasına bağlı</w:t>
            </w:r>
            <w:r>
              <w:rPr>
                <w:rFonts w:ascii="Times New Roman" w:hAnsi="Times New Roman"/>
                <w:sz w:val="20"/>
                <w:szCs w:val="20"/>
              </w:rPr>
              <w:t xml:space="preserve"> </w:t>
            </w:r>
            <w:r w:rsidRPr="009B39C7">
              <w:rPr>
                <w:rFonts w:ascii="Times New Roman" w:hAnsi="Times New Roman"/>
                <w:sz w:val="20"/>
                <w:szCs w:val="20"/>
              </w:rPr>
              <w:t>olarak değişen ihtiyaçlar için becerilerin</w:t>
            </w:r>
            <w:r>
              <w:rPr>
                <w:rFonts w:ascii="Times New Roman" w:hAnsi="Times New Roman"/>
                <w:sz w:val="20"/>
                <w:szCs w:val="20"/>
              </w:rPr>
              <w:t xml:space="preserve"> </w:t>
            </w:r>
            <w:r w:rsidRPr="009B39C7">
              <w:rPr>
                <w:rFonts w:ascii="Times New Roman" w:hAnsi="Times New Roman"/>
                <w:sz w:val="20"/>
                <w:szCs w:val="20"/>
              </w:rPr>
              <w:t>edinilmesine yönelik hayat boyu öğrenme</w:t>
            </w:r>
            <w:r>
              <w:rPr>
                <w:rFonts w:ascii="Times New Roman" w:hAnsi="Times New Roman"/>
                <w:sz w:val="20"/>
                <w:szCs w:val="20"/>
              </w:rPr>
              <w:t xml:space="preserve"> </w:t>
            </w:r>
            <w:r w:rsidRPr="009B39C7">
              <w:rPr>
                <w:rFonts w:ascii="Times New Roman" w:hAnsi="Times New Roman"/>
                <w:sz w:val="20"/>
                <w:szCs w:val="20"/>
              </w:rPr>
              <w:t>yaklaşımı her alanda çeşitlenerek yaygınlaşmaktadır</w:t>
            </w:r>
          </w:p>
        </w:tc>
      </w:tr>
      <w:tr w:rsidR="008C7A92" w:rsidRPr="004444FC" w:rsidTr="00442BD0">
        <w:tc>
          <w:tcPr>
            <w:tcW w:w="1526" w:type="dxa"/>
            <w:vMerge/>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shd w:val="clear" w:color="auto" w:fill="FDE9D9" w:themeFill="accent6" w:themeFillTint="33"/>
          </w:tcPr>
          <w:p w:rsidR="008C7A92" w:rsidRPr="001214C9" w:rsidRDefault="008C7A92" w:rsidP="00C878AC">
            <w:pPr>
              <w:pStyle w:val="AralkYok"/>
              <w:rPr>
                <w:rFonts w:ascii="Times New Roman" w:hAnsi="Times New Roman"/>
                <w:sz w:val="20"/>
                <w:szCs w:val="20"/>
              </w:rPr>
            </w:pPr>
            <w:r w:rsidRPr="00C26E5C">
              <w:rPr>
                <w:rFonts w:ascii="Times New Roman" w:hAnsi="Times New Roman"/>
                <w:sz w:val="20"/>
                <w:szCs w:val="20"/>
              </w:rPr>
              <w:t>Kü</w:t>
            </w:r>
            <w:r>
              <w:rPr>
                <w:rFonts w:ascii="Times New Roman" w:hAnsi="Times New Roman"/>
                <w:sz w:val="20"/>
                <w:szCs w:val="20"/>
              </w:rPr>
              <w:t>resel Gelişmeler ve Eğilimler 41</w:t>
            </w:r>
            <w:r w:rsidRPr="00C26E5C">
              <w:rPr>
                <w:rFonts w:ascii="Times New Roman" w:hAnsi="Times New Roman"/>
                <w:sz w:val="20"/>
                <w:szCs w:val="20"/>
              </w:rPr>
              <w:t xml:space="preserve"> numaralı durum analizi paragrafı</w:t>
            </w:r>
          </w:p>
        </w:tc>
        <w:tc>
          <w:tcPr>
            <w:tcW w:w="6095" w:type="dxa"/>
            <w:shd w:val="clear" w:color="auto" w:fill="FDE9D9" w:themeFill="accent6" w:themeFillTint="33"/>
          </w:tcPr>
          <w:p w:rsidR="008C7A92" w:rsidRPr="001214C9" w:rsidRDefault="008C7A92" w:rsidP="00704A7C">
            <w:pPr>
              <w:pStyle w:val="AralkYok"/>
              <w:rPr>
                <w:rFonts w:ascii="Times New Roman" w:hAnsi="Times New Roman"/>
                <w:sz w:val="20"/>
                <w:szCs w:val="20"/>
              </w:rPr>
            </w:pPr>
            <w:r w:rsidRPr="00C26E5C">
              <w:rPr>
                <w:rFonts w:ascii="Times New Roman" w:hAnsi="Times New Roman"/>
                <w:b/>
                <w:sz w:val="20"/>
                <w:szCs w:val="20"/>
              </w:rPr>
              <w:t xml:space="preserve">Demografik Yapıdaki </w:t>
            </w:r>
            <w:r w:rsidR="00E56855" w:rsidRPr="00C26E5C">
              <w:rPr>
                <w:rFonts w:ascii="Times New Roman" w:hAnsi="Times New Roman"/>
                <w:b/>
                <w:sz w:val="20"/>
                <w:szCs w:val="20"/>
              </w:rPr>
              <w:t>Değişiklikler:</w:t>
            </w:r>
            <w:r w:rsidR="00E56855" w:rsidRPr="00C26E5C">
              <w:rPr>
                <w:rFonts w:ascii="Times New Roman" w:hAnsi="Times New Roman"/>
                <w:sz w:val="20"/>
                <w:szCs w:val="20"/>
              </w:rPr>
              <w:t xml:space="preserve"> Yaşlı</w:t>
            </w:r>
            <w:r w:rsidRPr="00C26E5C">
              <w:rPr>
                <w:rFonts w:ascii="Times New Roman" w:hAnsi="Times New Roman"/>
                <w:sz w:val="20"/>
                <w:szCs w:val="20"/>
              </w:rPr>
              <w:t xml:space="preserve"> nüfusun artmasıyla bakım hizmetlerinin geliştirilmesi, yaşam boyu eğitim imkânlarının artırılması ve yaşlıların</w:t>
            </w:r>
            <w:r>
              <w:rPr>
                <w:rFonts w:ascii="Times New Roman" w:hAnsi="Times New Roman"/>
                <w:sz w:val="20"/>
                <w:szCs w:val="20"/>
              </w:rPr>
              <w:t xml:space="preserve"> </w:t>
            </w:r>
            <w:r w:rsidRPr="00C26E5C">
              <w:rPr>
                <w:rFonts w:ascii="Times New Roman" w:hAnsi="Times New Roman"/>
                <w:sz w:val="20"/>
                <w:szCs w:val="20"/>
              </w:rPr>
              <w:t>değişime uyumunun sağlanması ön plana</w:t>
            </w:r>
            <w:r>
              <w:rPr>
                <w:rFonts w:ascii="Times New Roman" w:hAnsi="Times New Roman"/>
                <w:sz w:val="20"/>
                <w:szCs w:val="20"/>
              </w:rPr>
              <w:t xml:space="preserve"> </w:t>
            </w:r>
            <w:r w:rsidRPr="00C26E5C">
              <w:rPr>
                <w:rFonts w:ascii="Times New Roman" w:hAnsi="Times New Roman"/>
                <w:sz w:val="20"/>
                <w:szCs w:val="20"/>
              </w:rPr>
              <w:t>çıkmaktadır.</w:t>
            </w:r>
          </w:p>
        </w:tc>
      </w:tr>
      <w:tr w:rsidR="008C7A92" w:rsidRPr="004444FC" w:rsidTr="00870A11">
        <w:tc>
          <w:tcPr>
            <w:tcW w:w="1526" w:type="dxa"/>
            <w:vMerge/>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tcBorders>
              <w:bottom w:val="single" w:sz="4" w:space="0" w:color="auto"/>
            </w:tcBorders>
            <w:shd w:val="clear" w:color="auto" w:fill="DBE5F1" w:themeFill="accent1" w:themeFillTint="33"/>
          </w:tcPr>
          <w:p w:rsidR="008C7A92" w:rsidRPr="001214C9" w:rsidRDefault="008C7A92" w:rsidP="00C878AC">
            <w:pPr>
              <w:pStyle w:val="AralkYok"/>
              <w:rPr>
                <w:rFonts w:ascii="Times New Roman" w:hAnsi="Times New Roman"/>
                <w:sz w:val="20"/>
                <w:szCs w:val="20"/>
              </w:rPr>
            </w:pPr>
            <w:r w:rsidRPr="00704A7C">
              <w:rPr>
                <w:rFonts w:ascii="Times New Roman" w:hAnsi="Times New Roman"/>
                <w:sz w:val="20"/>
                <w:szCs w:val="20"/>
              </w:rPr>
              <w:t>Kü</w:t>
            </w:r>
            <w:r>
              <w:rPr>
                <w:rFonts w:ascii="Times New Roman" w:hAnsi="Times New Roman"/>
                <w:sz w:val="20"/>
                <w:szCs w:val="20"/>
              </w:rPr>
              <w:t xml:space="preserve">resel Gelişmeler ve </w:t>
            </w:r>
            <w:r>
              <w:rPr>
                <w:rFonts w:ascii="Times New Roman" w:hAnsi="Times New Roman"/>
                <w:sz w:val="20"/>
                <w:szCs w:val="20"/>
              </w:rPr>
              <w:lastRenderedPageBreak/>
              <w:t>Eğilimler 87</w:t>
            </w:r>
            <w:r w:rsidRPr="00704A7C">
              <w:rPr>
                <w:rFonts w:ascii="Times New Roman" w:hAnsi="Times New Roman"/>
                <w:sz w:val="20"/>
                <w:szCs w:val="20"/>
              </w:rPr>
              <w:t xml:space="preserve"> numaralı durum analizi paragrafı</w:t>
            </w:r>
          </w:p>
        </w:tc>
        <w:tc>
          <w:tcPr>
            <w:tcW w:w="6095" w:type="dxa"/>
            <w:shd w:val="clear" w:color="auto" w:fill="DBE5F1" w:themeFill="accent1" w:themeFillTint="33"/>
          </w:tcPr>
          <w:p w:rsidR="008C7A92" w:rsidRPr="001214C9" w:rsidRDefault="008C7A92" w:rsidP="007351A5">
            <w:pPr>
              <w:pStyle w:val="AralkYok"/>
              <w:rPr>
                <w:rFonts w:ascii="Times New Roman" w:hAnsi="Times New Roman"/>
                <w:sz w:val="20"/>
                <w:szCs w:val="20"/>
              </w:rPr>
            </w:pPr>
            <w:r w:rsidRPr="00704A7C">
              <w:rPr>
                <w:rFonts w:ascii="Times New Roman" w:hAnsi="Times New Roman"/>
                <w:b/>
                <w:sz w:val="20"/>
                <w:szCs w:val="20"/>
              </w:rPr>
              <w:lastRenderedPageBreak/>
              <w:t>Küresel Gelişmelerin Türkiye Etkileşimi:</w:t>
            </w:r>
            <w:r>
              <w:rPr>
                <w:rFonts w:ascii="Times New Roman" w:hAnsi="Times New Roman"/>
                <w:sz w:val="20"/>
                <w:szCs w:val="20"/>
              </w:rPr>
              <w:t xml:space="preserve"> </w:t>
            </w:r>
            <w:r w:rsidRPr="00704A7C">
              <w:rPr>
                <w:rFonts w:ascii="Times New Roman" w:hAnsi="Times New Roman"/>
                <w:sz w:val="20"/>
                <w:szCs w:val="20"/>
              </w:rPr>
              <w:t xml:space="preserve">Ülkemizde eğitim alanında </w:t>
            </w:r>
            <w:r w:rsidRPr="00704A7C">
              <w:rPr>
                <w:rFonts w:ascii="Times New Roman" w:hAnsi="Times New Roman"/>
                <w:sz w:val="20"/>
                <w:szCs w:val="20"/>
              </w:rPr>
              <w:lastRenderedPageBreak/>
              <w:t>önemli ilerlemeler kaydedilmekle birlikte, Plan</w:t>
            </w:r>
            <w:r>
              <w:rPr>
                <w:rFonts w:ascii="Times New Roman" w:hAnsi="Times New Roman"/>
                <w:sz w:val="20"/>
                <w:szCs w:val="20"/>
              </w:rPr>
              <w:t xml:space="preserve"> </w:t>
            </w:r>
            <w:r w:rsidRPr="00704A7C">
              <w:rPr>
                <w:rFonts w:ascii="Times New Roman" w:hAnsi="Times New Roman"/>
                <w:sz w:val="20"/>
                <w:szCs w:val="20"/>
              </w:rPr>
              <w:t>döneminde öngörülen hedeflere ulaşılmasında eğitim sisteminde yapılacak köklü reformlar ile eğitimin kalitesinin artırılması</w:t>
            </w:r>
            <w:r>
              <w:rPr>
                <w:rFonts w:ascii="Times New Roman" w:hAnsi="Times New Roman"/>
                <w:sz w:val="20"/>
                <w:szCs w:val="20"/>
              </w:rPr>
              <w:t xml:space="preserve"> </w:t>
            </w:r>
            <w:r w:rsidRPr="00704A7C">
              <w:rPr>
                <w:rFonts w:ascii="Times New Roman" w:hAnsi="Times New Roman"/>
                <w:sz w:val="20"/>
                <w:szCs w:val="20"/>
              </w:rPr>
              <w:t>ve rekabetçi üretim ve verimlilik için gerekli olan becerilere sahip işgücünün yetiştirilmesi temel önceliklerdendir.</w:t>
            </w:r>
          </w:p>
        </w:tc>
      </w:tr>
      <w:tr w:rsidR="008C7A92" w:rsidRPr="004444FC" w:rsidTr="00870A11">
        <w:tc>
          <w:tcPr>
            <w:tcW w:w="1526" w:type="dxa"/>
            <w:vMerge/>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tcBorders>
              <w:bottom w:val="single" w:sz="4" w:space="0" w:color="auto"/>
            </w:tcBorders>
            <w:shd w:val="clear" w:color="auto" w:fill="DBE5F1" w:themeFill="accent1" w:themeFillTint="33"/>
          </w:tcPr>
          <w:p w:rsidR="008C7A92" w:rsidRPr="001214C9" w:rsidRDefault="008C7A92" w:rsidP="00C878AC">
            <w:pPr>
              <w:pStyle w:val="AralkYok"/>
              <w:rPr>
                <w:rFonts w:ascii="Times New Roman" w:hAnsi="Times New Roman"/>
                <w:sz w:val="20"/>
                <w:szCs w:val="20"/>
              </w:rPr>
            </w:pPr>
            <w:r w:rsidRPr="00704A7C">
              <w:rPr>
                <w:rFonts w:ascii="Times New Roman" w:hAnsi="Times New Roman"/>
                <w:sz w:val="20"/>
                <w:szCs w:val="20"/>
              </w:rPr>
              <w:t>Kü</w:t>
            </w:r>
            <w:r>
              <w:rPr>
                <w:rFonts w:ascii="Times New Roman" w:hAnsi="Times New Roman"/>
                <w:sz w:val="20"/>
                <w:szCs w:val="20"/>
              </w:rPr>
              <w:t>resel Gelişmeler ve Eğilimler 89</w:t>
            </w:r>
            <w:r w:rsidRPr="00704A7C">
              <w:rPr>
                <w:rFonts w:ascii="Times New Roman" w:hAnsi="Times New Roman"/>
                <w:sz w:val="20"/>
                <w:szCs w:val="20"/>
              </w:rPr>
              <w:t xml:space="preserve"> numaralı durum analizi paragrafı</w:t>
            </w:r>
          </w:p>
        </w:tc>
        <w:tc>
          <w:tcPr>
            <w:tcW w:w="6095" w:type="dxa"/>
            <w:shd w:val="clear" w:color="auto" w:fill="DBE5F1" w:themeFill="accent1" w:themeFillTint="33"/>
          </w:tcPr>
          <w:p w:rsidR="008C7A92" w:rsidRPr="001214C9" w:rsidRDefault="008C7A92" w:rsidP="007351A5">
            <w:pPr>
              <w:pStyle w:val="AralkYok"/>
              <w:rPr>
                <w:rFonts w:ascii="Times New Roman" w:hAnsi="Times New Roman"/>
                <w:sz w:val="20"/>
                <w:szCs w:val="20"/>
              </w:rPr>
            </w:pPr>
            <w:r w:rsidRPr="00704A7C">
              <w:rPr>
                <w:rFonts w:ascii="Times New Roman" w:hAnsi="Times New Roman"/>
                <w:b/>
                <w:sz w:val="20"/>
                <w:szCs w:val="20"/>
              </w:rPr>
              <w:t>Küresel Gelişmelerin Türkiye Etkileşimi:</w:t>
            </w:r>
            <w:r>
              <w:rPr>
                <w:rFonts w:ascii="Times New Roman" w:hAnsi="Times New Roman"/>
                <w:sz w:val="20"/>
                <w:szCs w:val="20"/>
              </w:rPr>
              <w:t xml:space="preserve"> </w:t>
            </w:r>
            <w:r w:rsidRPr="007351A5">
              <w:rPr>
                <w:rFonts w:ascii="Times New Roman" w:hAnsi="Times New Roman"/>
                <w:sz w:val="20"/>
                <w:szCs w:val="20"/>
              </w:rPr>
              <w:t>Ülkemizin teknolojik dönüşümlerin gerektirdiği niteliklere ve iş yapma biçimlerine</w:t>
            </w:r>
            <w:r>
              <w:rPr>
                <w:rFonts w:ascii="Times New Roman" w:hAnsi="Times New Roman"/>
                <w:sz w:val="20"/>
                <w:szCs w:val="20"/>
              </w:rPr>
              <w:t xml:space="preserve"> </w:t>
            </w:r>
            <w:r w:rsidRPr="007351A5">
              <w:rPr>
                <w:rFonts w:ascii="Times New Roman" w:hAnsi="Times New Roman"/>
                <w:sz w:val="20"/>
                <w:szCs w:val="20"/>
              </w:rPr>
              <w:t>uygun mesleki eğitim ve kurumsal yapılanmanın sağlanması ihtiyacı sürmekte, demografik fırsat penceresinin bu ihtiyacı karşılayacak şekilde genç işgücünü dönüştürmeye</w:t>
            </w:r>
            <w:r>
              <w:rPr>
                <w:rFonts w:ascii="Times New Roman" w:hAnsi="Times New Roman"/>
                <w:sz w:val="20"/>
                <w:szCs w:val="20"/>
              </w:rPr>
              <w:t xml:space="preserve"> </w:t>
            </w:r>
            <w:r w:rsidRPr="007351A5">
              <w:rPr>
                <w:rFonts w:ascii="Times New Roman" w:hAnsi="Times New Roman"/>
                <w:sz w:val="20"/>
                <w:szCs w:val="20"/>
              </w:rPr>
              <w:t>yönelik kullanılması gerekmektedir</w:t>
            </w:r>
          </w:p>
        </w:tc>
      </w:tr>
      <w:tr w:rsidR="008C7A92" w:rsidRPr="004444FC" w:rsidTr="00870A11">
        <w:tc>
          <w:tcPr>
            <w:tcW w:w="1526" w:type="dxa"/>
            <w:vMerge/>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tcBorders>
              <w:bottom w:val="single" w:sz="4" w:space="0" w:color="auto"/>
            </w:tcBorders>
            <w:shd w:val="clear" w:color="auto" w:fill="DBE5F1" w:themeFill="accent1" w:themeFillTint="33"/>
          </w:tcPr>
          <w:p w:rsidR="008C7A92" w:rsidRPr="001214C9" w:rsidRDefault="008C7A92" w:rsidP="00C878AC">
            <w:pPr>
              <w:pStyle w:val="AralkYok"/>
              <w:rPr>
                <w:rFonts w:ascii="Times New Roman" w:hAnsi="Times New Roman"/>
                <w:sz w:val="20"/>
                <w:szCs w:val="20"/>
              </w:rPr>
            </w:pPr>
            <w:r w:rsidRPr="00704A7C">
              <w:rPr>
                <w:rFonts w:ascii="Times New Roman" w:hAnsi="Times New Roman"/>
                <w:sz w:val="20"/>
                <w:szCs w:val="20"/>
              </w:rPr>
              <w:t>Kü</w:t>
            </w:r>
            <w:r>
              <w:rPr>
                <w:rFonts w:ascii="Times New Roman" w:hAnsi="Times New Roman"/>
                <w:sz w:val="20"/>
                <w:szCs w:val="20"/>
              </w:rPr>
              <w:t>resel Gelişmeler ve Eğilimler 92</w:t>
            </w:r>
            <w:r w:rsidRPr="00704A7C">
              <w:rPr>
                <w:rFonts w:ascii="Times New Roman" w:hAnsi="Times New Roman"/>
                <w:sz w:val="20"/>
                <w:szCs w:val="20"/>
              </w:rPr>
              <w:t xml:space="preserve"> numaralı durum analizi paragrafı</w:t>
            </w:r>
          </w:p>
        </w:tc>
        <w:tc>
          <w:tcPr>
            <w:tcW w:w="6095" w:type="dxa"/>
            <w:shd w:val="clear" w:color="auto" w:fill="DBE5F1" w:themeFill="accent1" w:themeFillTint="33"/>
          </w:tcPr>
          <w:p w:rsidR="008C7A92" w:rsidRPr="001214C9" w:rsidRDefault="008C7A92" w:rsidP="00F95BCC">
            <w:pPr>
              <w:pStyle w:val="AralkYok"/>
              <w:rPr>
                <w:rFonts w:ascii="Times New Roman" w:hAnsi="Times New Roman"/>
                <w:sz w:val="20"/>
                <w:szCs w:val="20"/>
              </w:rPr>
            </w:pPr>
            <w:r w:rsidRPr="00F95BCC">
              <w:rPr>
                <w:rFonts w:ascii="Times New Roman" w:hAnsi="Times New Roman"/>
                <w:sz w:val="20"/>
                <w:szCs w:val="20"/>
              </w:rPr>
              <w:t>Okul öncesi eğitimden başlayarak, ikincil ve üçüncül eğitimlerin teşvik edilmesi ve</w:t>
            </w:r>
            <w:r>
              <w:rPr>
                <w:rFonts w:ascii="Times New Roman" w:hAnsi="Times New Roman"/>
                <w:sz w:val="20"/>
                <w:szCs w:val="20"/>
              </w:rPr>
              <w:t xml:space="preserve"> </w:t>
            </w:r>
            <w:r w:rsidRPr="00F95BCC">
              <w:rPr>
                <w:rFonts w:ascii="Times New Roman" w:hAnsi="Times New Roman"/>
                <w:sz w:val="20"/>
                <w:szCs w:val="20"/>
              </w:rPr>
              <w:t>iş başı eğitimlerinin yaygınlaştırılması aktif</w:t>
            </w:r>
            <w:r>
              <w:rPr>
                <w:rFonts w:ascii="Times New Roman" w:hAnsi="Times New Roman"/>
                <w:sz w:val="20"/>
                <w:szCs w:val="20"/>
              </w:rPr>
              <w:t xml:space="preserve"> </w:t>
            </w:r>
            <w:r w:rsidRPr="00F95BCC">
              <w:rPr>
                <w:rFonts w:ascii="Times New Roman" w:hAnsi="Times New Roman"/>
                <w:sz w:val="20"/>
                <w:szCs w:val="20"/>
              </w:rPr>
              <w:t>çalışan düşük becerili iş gücünün, üst gelir</w:t>
            </w:r>
            <w:r>
              <w:rPr>
                <w:rFonts w:ascii="Times New Roman" w:hAnsi="Times New Roman"/>
                <w:sz w:val="20"/>
                <w:szCs w:val="20"/>
              </w:rPr>
              <w:t xml:space="preserve"> </w:t>
            </w:r>
            <w:r w:rsidRPr="00F95BCC">
              <w:rPr>
                <w:rFonts w:ascii="Times New Roman" w:hAnsi="Times New Roman"/>
                <w:sz w:val="20"/>
                <w:szCs w:val="20"/>
              </w:rPr>
              <w:t>gruplarına yükselmesine imkân tanıyacaktır.</w:t>
            </w:r>
          </w:p>
        </w:tc>
      </w:tr>
      <w:tr w:rsidR="008C7A92" w:rsidRPr="004444FC" w:rsidTr="001214C9">
        <w:tc>
          <w:tcPr>
            <w:tcW w:w="1526" w:type="dxa"/>
            <w:vMerge/>
            <w:tcBorders>
              <w:bottom w:val="single" w:sz="4" w:space="0" w:color="auto"/>
            </w:tcBorders>
            <w:shd w:val="clear" w:color="auto" w:fill="4F81BD" w:themeFill="accent1"/>
          </w:tcPr>
          <w:p w:rsidR="008C7A92" w:rsidRPr="004444FC" w:rsidRDefault="008C7A92" w:rsidP="00C878AC">
            <w:pPr>
              <w:pStyle w:val="AralkYok"/>
              <w:rPr>
                <w:rFonts w:ascii="Times New Roman" w:hAnsi="Times New Roman"/>
                <w:sz w:val="24"/>
                <w:szCs w:val="24"/>
              </w:rPr>
            </w:pPr>
          </w:p>
        </w:tc>
        <w:tc>
          <w:tcPr>
            <w:tcW w:w="2126" w:type="dxa"/>
            <w:tcBorders>
              <w:bottom w:val="single" w:sz="4" w:space="0" w:color="auto"/>
            </w:tcBorders>
            <w:shd w:val="clear" w:color="auto" w:fill="DBE5F1" w:themeFill="accent1" w:themeFillTint="33"/>
          </w:tcPr>
          <w:p w:rsidR="008C7A92" w:rsidRPr="00704A7C" w:rsidRDefault="008C7A92" w:rsidP="00C878AC">
            <w:pPr>
              <w:pStyle w:val="AralkYok"/>
              <w:rPr>
                <w:rFonts w:ascii="Times New Roman" w:hAnsi="Times New Roman"/>
                <w:sz w:val="20"/>
                <w:szCs w:val="20"/>
              </w:rPr>
            </w:pPr>
            <w:r>
              <w:rPr>
                <w:rFonts w:ascii="Times New Roman" w:hAnsi="Times New Roman"/>
                <w:sz w:val="20"/>
                <w:szCs w:val="20"/>
              </w:rPr>
              <w:t>3.Plan Öncesi Dönemde Türkiye’de Ekonomik ve Sosyal Gelişmeler</w:t>
            </w:r>
          </w:p>
        </w:tc>
        <w:tc>
          <w:tcPr>
            <w:tcW w:w="6095" w:type="dxa"/>
            <w:shd w:val="clear" w:color="auto" w:fill="DBE5F1" w:themeFill="accent1" w:themeFillTint="33"/>
          </w:tcPr>
          <w:p w:rsidR="008C7A92" w:rsidRPr="00994D3E" w:rsidRDefault="008C7A92" w:rsidP="00994D3E">
            <w:pPr>
              <w:pStyle w:val="AralkYok"/>
              <w:rPr>
                <w:rFonts w:ascii="Times New Roman" w:hAnsi="Times New Roman"/>
                <w:sz w:val="20"/>
                <w:szCs w:val="20"/>
              </w:rPr>
            </w:pPr>
            <w:r w:rsidRPr="00994D3E">
              <w:rPr>
                <w:rFonts w:ascii="Times New Roman" w:hAnsi="Times New Roman"/>
                <w:sz w:val="20"/>
                <w:szCs w:val="20"/>
              </w:rPr>
              <w:t>Ülkemizde uluslararası koruma ve</w:t>
            </w:r>
            <w:r>
              <w:rPr>
                <w:rFonts w:ascii="Times New Roman" w:hAnsi="Times New Roman"/>
                <w:sz w:val="20"/>
                <w:szCs w:val="20"/>
              </w:rPr>
              <w:t xml:space="preserve"> </w:t>
            </w:r>
            <w:r w:rsidRPr="00994D3E">
              <w:rPr>
                <w:rFonts w:ascii="Times New Roman" w:hAnsi="Times New Roman"/>
                <w:sz w:val="20"/>
                <w:szCs w:val="20"/>
              </w:rPr>
              <w:t>geçici koruma kapsamındaki nüfusa sağlanan insani ve acil yardım desteği sonrasında eğitim, sağlık gibi kamu hizmetlerinden</w:t>
            </w:r>
            <w:r>
              <w:rPr>
                <w:rFonts w:ascii="Times New Roman" w:hAnsi="Times New Roman"/>
                <w:sz w:val="20"/>
                <w:szCs w:val="20"/>
              </w:rPr>
              <w:t xml:space="preserve"> </w:t>
            </w:r>
            <w:r w:rsidRPr="00994D3E">
              <w:rPr>
                <w:rFonts w:ascii="Times New Roman" w:hAnsi="Times New Roman"/>
                <w:sz w:val="20"/>
                <w:szCs w:val="20"/>
              </w:rPr>
              <w:t>yararlanma imkânı sunulmaktadır. Bu çerçevede, 29 ilde toplam 180 göçmen sağlığı</w:t>
            </w:r>
            <w:r>
              <w:rPr>
                <w:rFonts w:ascii="Times New Roman" w:hAnsi="Times New Roman"/>
                <w:sz w:val="20"/>
                <w:szCs w:val="20"/>
              </w:rPr>
              <w:t xml:space="preserve"> </w:t>
            </w:r>
            <w:r w:rsidRPr="00994D3E">
              <w:rPr>
                <w:rFonts w:ascii="Times New Roman" w:hAnsi="Times New Roman"/>
                <w:sz w:val="20"/>
                <w:szCs w:val="20"/>
              </w:rPr>
              <w:t>merkezi kurulmuş, 2014- 2019 döneminde</w:t>
            </w:r>
            <w:r>
              <w:rPr>
                <w:rFonts w:ascii="Times New Roman" w:hAnsi="Times New Roman"/>
                <w:sz w:val="20"/>
                <w:szCs w:val="20"/>
              </w:rPr>
              <w:t xml:space="preserve"> </w:t>
            </w:r>
            <w:r w:rsidRPr="00994D3E">
              <w:rPr>
                <w:rFonts w:ascii="Times New Roman" w:hAnsi="Times New Roman"/>
                <w:sz w:val="20"/>
                <w:szCs w:val="20"/>
              </w:rPr>
              <w:t>26</w:t>
            </w:r>
            <w:r>
              <w:rPr>
                <w:rFonts w:ascii="Times New Roman" w:hAnsi="Times New Roman"/>
                <w:sz w:val="20"/>
                <w:szCs w:val="20"/>
              </w:rPr>
              <w:t xml:space="preserve"> </w:t>
            </w:r>
            <w:r w:rsidRPr="00994D3E">
              <w:rPr>
                <w:rFonts w:ascii="Times New Roman" w:hAnsi="Times New Roman"/>
                <w:sz w:val="20"/>
                <w:szCs w:val="20"/>
              </w:rPr>
              <w:t>ON BİRİNCİ KALKINMA PLANI 2019-2023</w:t>
            </w:r>
          </w:p>
          <w:p w:rsidR="008C7A92" w:rsidRPr="00F95BCC" w:rsidRDefault="008C7A92" w:rsidP="00994D3E">
            <w:pPr>
              <w:pStyle w:val="AralkYok"/>
              <w:rPr>
                <w:rFonts w:ascii="Times New Roman" w:hAnsi="Times New Roman"/>
                <w:sz w:val="20"/>
                <w:szCs w:val="20"/>
              </w:rPr>
            </w:pPr>
            <w:r w:rsidRPr="00994D3E">
              <w:rPr>
                <w:rFonts w:ascii="Times New Roman" w:hAnsi="Times New Roman"/>
                <w:sz w:val="20"/>
                <w:szCs w:val="20"/>
              </w:rPr>
              <w:t>5 milyonun üzerinde aşılama işlemi gerçekleştirilmiştir. Ayrıca, 2018 yılı itibarıyla</w:t>
            </w:r>
            <w:r>
              <w:rPr>
                <w:rFonts w:ascii="Times New Roman" w:hAnsi="Times New Roman"/>
                <w:sz w:val="20"/>
                <w:szCs w:val="20"/>
              </w:rPr>
              <w:t xml:space="preserve"> </w:t>
            </w:r>
            <w:r w:rsidRPr="00994D3E">
              <w:rPr>
                <w:rFonts w:ascii="Times New Roman" w:hAnsi="Times New Roman"/>
                <w:sz w:val="20"/>
                <w:szCs w:val="20"/>
              </w:rPr>
              <w:t>okul çağında bulunan geçici koruma altındakilerin yüzde 61,7’sinin eğitime erişimi</w:t>
            </w:r>
            <w:r>
              <w:rPr>
                <w:rFonts w:ascii="Times New Roman" w:hAnsi="Times New Roman"/>
                <w:sz w:val="20"/>
                <w:szCs w:val="20"/>
              </w:rPr>
              <w:t xml:space="preserve"> </w:t>
            </w:r>
            <w:r w:rsidRPr="00994D3E">
              <w:rPr>
                <w:rFonts w:ascii="Times New Roman" w:hAnsi="Times New Roman"/>
                <w:sz w:val="20"/>
                <w:szCs w:val="20"/>
              </w:rPr>
              <w:t>sağlanmıştır.</w:t>
            </w:r>
          </w:p>
        </w:tc>
      </w:tr>
      <w:tr w:rsidR="00B763A0" w:rsidRPr="004444FC" w:rsidTr="00442BD0">
        <w:tc>
          <w:tcPr>
            <w:tcW w:w="1526" w:type="dxa"/>
            <w:vMerge w:val="restart"/>
            <w:shd w:val="clear" w:color="auto" w:fill="4F81BD" w:themeFill="accent1"/>
          </w:tcPr>
          <w:p w:rsidR="00B763A0" w:rsidRDefault="00B763A0" w:rsidP="00C878AC">
            <w:pPr>
              <w:pStyle w:val="AralkYok"/>
              <w:rPr>
                <w:rFonts w:ascii="Times New Roman" w:hAnsi="Times New Roman"/>
                <w:sz w:val="24"/>
                <w:szCs w:val="24"/>
              </w:rPr>
            </w:pPr>
          </w:p>
          <w:p w:rsidR="00B763A0" w:rsidRDefault="00B763A0" w:rsidP="00C878AC">
            <w:pPr>
              <w:pStyle w:val="AralkYok"/>
              <w:rPr>
                <w:rFonts w:ascii="Times New Roman" w:hAnsi="Times New Roman"/>
                <w:sz w:val="24"/>
                <w:szCs w:val="24"/>
              </w:rPr>
            </w:pPr>
          </w:p>
          <w:p w:rsidR="00B763A0" w:rsidRDefault="00B763A0" w:rsidP="00C878AC">
            <w:pPr>
              <w:pStyle w:val="AralkYok"/>
              <w:rPr>
                <w:rFonts w:ascii="Times New Roman" w:hAnsi="Times New Roman"/>
                <w:sz w:val="24"/>
                <w:szCs w:val="24"/>
              </w:rPr>
            </w:pPr>
          </w:p>
          <w:p w:rsidR="00B763A0" w:rsidRDefault="00B763A0" w:rsidP="00C878AC">
            <w:pPr>
              <w:pStyle w:val="AralkYok"/>
              <w:rPr>
                <w:rFonts w:ascii="Times New Roman" w:hAnsi="Times New Roman"/>
                <w:sz w:val="24"/>
                <w:szCs w:val="24"/>
              </w:rPr>
            </w:pPr>
          </w:p>
          <w:p w:rsidR="00B763A0" w:rsidRDefault="00B763A0" w:rsidP="00C878AC">
            <w:pPr>
              <w:pStyle w:val="AralkYok"/>
              <w:rPr>
                <w:rFonts w:ascii="Times New Roman" w:hAnsi="Times New Roman"/>
                <w:sz w:val="24"/>
                <w:szCs w:val="24"/>
              </w:rPr>
            </w:pPr>
          </w:p>
          <w:p w:rsidR="00B763A0" w:rsidRDefault="00B763A0" w:rsidP="00C878AC">
            <w:pPr>
              <w:pStyle w:val="AralkYok"/>
              <w:rPr>
                <w:rFonts w:ascii="Times New Roman" w:hAnsi="Times New Roman"/>
                <w:sz w:val="24"/>
                <w:szCs w:val="24"/>
              </w:rPr>
            </w:pPr>
          </w:p>
          <w:p w:rsidR="00B763A0" w:rsidRDefault="00B763A0" w:rsidP="00C878AC">
            <w:pPr>
              <w:pStyle w:val="AralkYok"/>
              <w:rPr>
                <w:rFonts w:ascii="Times New Roman" w:hAnsi="Times New Roman"/>
                <w:sz w:val="24"/>
                <w:szCs w:val="24"/>
              </w:rPr>
            </w:pPr>
          </w:p>
          <w:p w:rsidR="00B763A0" w:rsidRDefault="00B763A0" w:rsidP="00C878AC">
            <w:pPr>
              <w:pStyle w:val="AralkYok"/>
              <w:rPr>
                <w:rFonts w:ascii="Times New Roman" w:hAnsi="Times New Roman"/>
                <w:sz w:val="24"/>
                <w:szCs w:val="24"/>
              </w:rPr>
            </w:pPr>
          </w:p>
          <w:p w:rsidR="00B763A0" w:rsidRPr="004444FC" w:rsidRDefault="00B763A0" w:rsidP="00C878AC">
            <w:pPr>
              <w:pStyle w:val="AralkYok"/>
              <w:rPr>
                <w:rFonts w:ascii="Times New Roman" w:hAnsi="Times New Roman"/>
                <w:sz w:val="24"/>
                <w:szCs w:val="24"/>
              </w:rPr>
            </w:pPr>
            <w:r w:rsidRPr="00B763A0">
              <w:rPr>
                <w:rFonts w:ascii="Times New Roman" w:hAnsi="Times New Roman"/>
                <w:color w:val="FFFFFF" w:themeColor="background1"/>
              </w:rPr>
              <w:t>Öğretmen Strateji Belgesi</w:t>
            </w:r>
          </w:p>
        </w:tc>
        <w:tc>
          <w:tcPr>
            <w:tcW w:w="2126" w:type="dxa"/>
            <w:shd w:val="clear" w:color="auto" w:fill="FDE9D9" w:themeFill="accent6" w:themeFillTint="33"/>
          </w:tcPr>
          <w:p w:rsidR="00B763A0" w:rsidRPr="001214C9" w:rsidRDefault="00B763A0" w:rsidP="00C878AC">
            <w:pPr>
              <w:rPr>
                <w:sz w:val="20"/>
                <w:szCs w:val="20"/>
              </w:rPr>
            </w:pPr>
            <w:r w:rsidRPr="001214C9">
              <w:rPr>
                <w:rFonts w:ascii="Times New Roman" w:hAnsi="Times New Roman"/>
                <w:sz w:val="20"/>
                <w:szCs w:val="20"/>
              </w:rPr>
              <w:t>151 numaralı politikalar paragrafı</w:t>
            </w:r>
          </w:p>
        </w:tc>
        <w:tc>
          <w:tcPr>
            <w:tcW w:w="6095" w:type="dxa"/>
            <w:shd w:val="clear" w:color="auto" w:fill="FDE9D9" w:themeFill="accent6"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Eğitim sisteminin performansının değerlendirilmesine imkân tanıyacak şekilde öğrenci kazanımlarının izlenebilmesini teminen, sınıf temelli başarı düzeyleri, yeterlilikleri ve standartları belirlenecek, ulusal düzeyde çoklu değerlendirme ve denetleme mekanizması geliştirilmesi</w:t>
            </w:r>
          </w:p>
        </w:tc>
      </w:tr>
      <w:tr w:rsidR="00B763A0" w:rsidRPr="004444FC" w:rsidTr="00B763A0">
        <w:tc>
          <w:tcPr>
            <w:tcW w:w="1526" w:type="dxa"/>
            <w:vMerge/>
            <w:shd w:val="clear" w:color="auto" w:fill="4F81BD" w:themeFill="accent1"/>
          </w:tcPr>
          <w:p w:rsidR="00B763A0" w:rsidRPr="004444FC" w:rsidRDefault="00B763A0" w:rsidP="00C878AC">
            <w:pPr>
              <w:pStyle w:val="AralkYok"/>
              <w:rPr>
                <w:rFonts w:ascii="Times New Roman" w:hAnsi="Times New Roman"/>
                <w:sz w:val="24"/>
                <w:szCs w:val="24"/>
              </w:rPr>
            </w:pPr>
          </w:p>
        </w:tc>
        <w:tc>
          <w:tcPr>
            <w:tcW w:w="2126" w:type="dxa"/>
            <w:shd w:val="clear" w:color="auto" w:fill="DBE5F1" w:themeFill="accent1" w:themeFillTint="33"/>
          </w:tcPr>
          <w:p w:rsidR="00B763A0" w:rsidRPr="001214C9" w:rsidRDefault="00B763A0" w:rsidP="00C878AC">
            <w:pPr>
              <w:rPr>
                <w:sz w:val="20"/>
                <w:szCs w:val="20"/>
              </w:rPr>
            </w:pPr>
            <w:r w:rsidRPr="001214C9">
              <w:rPr>
                <w:rFonts w:ascii="Times New Roman" w:hAnsi="Times New Roman"/>
                <w:sz w:val="20"/>
                <w:szCs w:val="20"/>
              </w:rPr>
              <w:t>152 numaralı politikalar paragrafı</w:t>
            </w:r>
          </w:p>
        </w:tc>
        <w:tc>
          <w:tcPr>
            <w:tcW w:w="6095" w:type="dxa"/>
            <w:shd w:val="clear" w:color="auto" w:fill="DBE5F1" w:themeFill="accent1"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Öğretmen yetiştirme ve geliştirme sisteminin, öğretmen ve öğrenci yeterliliklerini esas alan, kişisel ve mesleki gelişimi sürekli teşvik eden, kariyer gelişimi ve performansa dayanan bir yapıda düzenlenmesi</w:t>
            </w:r>
          </w:p>
        </w:tc>
      </w:tr>
      <w:tr w:rsidR="00B763A0" w:rsidRPr="004444FC" w:rsidTr="00442BD0">
        <w:trPr>
          <w:trHeight w:val="617"/>
        </w:trPr>
        <w:tc>
          <w:tcPr>
            <w:tcW w:w="1526" w:type="dxa"/>
            <w:vMerge/>
            <w:shd w:val="clear" w:color="auto" w:fill="4F81BD" w:themeFill="accent1"/>
          </w:tcPr>
          <w:p w:rsidR="00B763A0" w:rsidRPr="004444FC" w:rsidRDefault="00B763A0" w:rsidP="00C878AC">
            <w:pPr>
              <w:pStyle w:val="AralkYok"/>
              <w:rPr>
                <w:rFonts w:ascii="Times New Roman" w:hAnsi="Times New Roman"/>
                <w:sz w:val="24"/>
                <w:szCs w:val="24"/>
              </w:rPr>
            </w:pPr>
          </w:p>
        </w:tc>
        <w:tc>
          <w:tcPr>
            <w:tcW w:w="2126" w:type="dxa"/>
            <w:shd w:val="clear" w:color="auto" w:fill="FDE9D9" w:themeFill="accent6"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156 numaralı politikalar paragrafı</w:t>
            </w:r>
          </w:p>
        </w:tc>
        <w:tc>
          <w:tcPr>
            <w:tcW w:w="6095" w:type="dxa"/>
            <w:shd w:val="clear" w:color="auto" w:fill="FDE9D9" w:themeFill="accent6"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Eğitimde alternatif finansman modelleri geliştirilmesi</w:t>
            </w:r>
          </w:p>
        </w:tc>
      </w:tr>
      <w:tr w:rsidR="00B763A0" w:rsidRPr="004444FC" w:rsidTr="00CA6B08">
        <w:trPr>
          <w:trHeight w:val="893"/>
        </w:trPr>
        <w:tc>
          <w:tcPr>
            <w:tcW w:w="1526" w:type="dxa"/>
            <w:vMerge/>
            <w:shd w:val="clear" w:color="auto" w:fill="4F81BD" w:themeFill="accent1"/>
          </w:tcPr>
          <w:p w:rsidR="00B763A0" w:rsidRPr="004444FC" w:rsidRDefault="00B763A0" w:rsidP="00C878AC">
            <w:pPr>
              <w:pStyle w:val="AralkYok"/>
              <w:rPr>
                <w:rFonts w:ascii="Times New Roman" w:hAnsi="Times New Roman"/>
                <w:sz w:val="24"/>
                <w:szCs w:val="24"/>
              </w:rPr>
            </w:pPr>
          </w:p>
        </w:tc>
        <w:tc>
          <w:tcPr>
            <w:tcW w:w="2126" w:type="dxa"/>
            <w:shd w:val="clear" w:color="auto" w:fill="DBE5F1" w:themeFill="accent1" w:themeFillTint="33"/>
          </w:tcPr>
          <w:p w:rsidR="00B763A0" w:rsidRPr="001214C9" w:rsidRDefault="00B763A0" w:rsidP="00C878AC">
            <w:pPr>
              <w:rPr>
                <w:sz w:val="20"/>
                <w:szCs w:val="20"/>
              </w:rPr>
            </w:pPr>
            <w:r w:rsidRPr="001214C9">
              <w:rPr>
                <w:rFonts w:ascii="Times New Roman" w:hAnsi="Times New Roman"/>
                <w:sz w:val="20"/>
                <w:szCs w:val="20"/>
              </w:rPr>
              <w:t>157 numaralı politikalar paragrafı</w:t>
            </w:r>
          </w:p>
        </w:tc>
        <w:tc>
          <w:tcPr>
            <w:tcW w:w="6095" w:type="dxa"/>
            <w:shd w:val="clear" w:color="auto" w:fill="DBE5F1" w:themeFill="accent1"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 xml:space="preserve">Örgün ve yaygın eğitim kurumlarında bilgi ve iletişim teknolojisi altyapısının geliştirilmesi, öğrenci ve öğretmenlerin bu teknolojileri kullanma yetkinlikleri artırılması. </w:t>
            </w:r>
          </w:p>
        </w:tc>
      </w:tr>
      <w:tr w:rsidR="00B763A0" w:rsidRPr="004444FC" w:rsidTr="00442BD0">
        <w:tc>
          <w:tcPr>
            <w:tcW w:w="1526" w:type="dxa"/>
            <w:vMerge/>
            <w:shd w:val="clear" w:color="auto" w:fill="4F81BD" w:themeFill="accent1"/>
          </w:tcPr>
          <w:p w:rsidR="00B763A0" w:rsidRPr="004444FC" w:rsidRDefault="00B763A0" w:rsidP="00C878AC">
            <w:pPr>
              <w:pStyle w:val="AralkYok"/>
              <w:rPr>
                <w:rFonts w:ascii="Times New Roman" w:hAnsi="Times New Roman"/>
                <w:sz w:val="24"/>
                <w:szCs w:val="24"/>
              </w:rPr>
            </w:pPr>
          </w:p>
        </w:tc>
        <w:tc>
          <w:tcPr>
            <w:tcW w:w="2126" w:type="dxa"/>
            <w:tcBorders>
              <w:bottom w:val="single" w:sz="4" w:space="0" w:color="auto"/>
            </w:tcBorders>
            <w:shd w:val="clear" w:color="auto" w:fill="FDE9D9" w:themeFill="accent6" w:themeFillTint="33"/>
          </w:tcPr>
          <w:p w:rsidR="00B763A0" w:rsidRPr="001214C9" w:rsidRDefault="00B763A0" w:rsidP="00C878AC">
            <w:pPr>
              <w:rPr>
                <w:sz w:val="20"/>
                <w:szCs w:val="20"/>
              </w:rPr>
            </w:pPr>
            <w:r w:rsidRPr="001214C9">
              <w:rPr>
                <w:rFonts w:ascii="Times New Roman" w:hAnsi="Times New Roman"/>
                <w:sz w:val="20"/>
                <w:szCs w:val="20"/>
              </w:rPr>
              <w:t>158 numaralı politikalar paragrafı</w:t>
            </w:r>
          </w:p>
        </w:tc>
        <w:tc>
          <w:tcPr>
            <w:tcW w:w="6095" w:type="dxa"/>
            <w:shd w:val="clear" w:color="auto" w:fill="FDE9D9" w:themeFill="accent6"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Eğitim sistemi ile işgücü piyasası arasındaki uyum; hayat boyu öğrenme perspektifinden hareketle iş yaşamının gerektirdiği beceri ve yetkinliklerin kazandırılması, girişimcilik kültürünün benimsenmesi,</w:t>
            </w:r>
          </w:p>
        </w:tc>
      </w:tr>
      <w:tr w:rsidR="00B763A0" w:rsidRPr="004444FC" w:rsidTr="00B763A0">
        <w:tc>
          <w:tcPr>
            <w:tcW w:w="1526" w:type="dxa"/>
            <w:vMerge/>
            <w:shd w:val="clear" w:color="auto" w:fill="4F81BD" w:themeFill="accent1"/>
          </w:tcPr>
          <w:p w:rsidR="00B763A0" w:rsidRPr="00B763A0" w:rsidRDefault="00B763A0" w:rsidP="00C878AC">
            <w:pPr>
              <w:pStyle w:val="AralkYok"/>
              <w:rPr>
                <w:rFonts w:ascii="Times New Roman" w:hAnsi="Times New Roman"/>
              </w:rPr>
            </w:pPr>
          </w:p>
        </w:tc>
        <w:tc>
          <w:tcPr>
            <w:tcW w:w="2126" w:type="dxa"/>
            <w:tcBorders>
              <w:top w:val="single" w:sz="4" w:space="0" w:color="auto"/>
            </w:tcBorders>
            <w:shd w:val="clear" w:color="auto" w:fill="DBE5F1" w:themeFill="accent1"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Amaç 1</w:t>
            </w:r>
          </w:p>
          <w:p w:rsidR="00B763A0" w:rsidRPr="001214C9" w:rsidRDefault="00B763A0" w:rsidP="00C878AC">
            <w:pPr>
              <w:pStyle w:val="AralkYok"/>
              <w:rPr>
                <w:rFonts w:ascii="Times New Roman" w:hAnsi="Times New Roman"/>
                <w:sz w:val="20"/>
                <w:szCs w:val="20"/>
              </w:rPr>
            </w:pPr>
          </w:p>
        </w:tc>
        <w:tc>
          <w:tcPr>
            <w:tcW w:w="6095" w:type="dxa"/>
            <w:shd w:val="clear" w:color="auto" w:fill="DBE5F1" w:themeFill="accent1"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Yüksek nitelikli, iyi yetişmiş ve mesleğe uygun bireylerin öğretmen olarak istihdamını sağlamak</w:t>
            </w:r>
          </w:p>
        </w:tc>
      </w:tr>
      <w:tr w:rsidR="00B763A0" w:rsidRPr="004444FC" w:rsidTr="00CA6B08">
        <w:trPr>
          <w:trHeight w:val="575"/>
        </w:trPr>
        <w:tc>
          <w:tcPr>
            <w:tcW w:w="1526" w:type="dxa"/>
            <w:vMerge/>
            <w:shd w:val="clear" w:color="auto" w:fill="4F81BD" w:themeFill="accent1"/>
          </w:tcPr>
          <w:p w:rsidR="00B763A0" w:rsidRPr="004444FC" w:rsidRDefault="00B763A0" w:rsidP="00C878AC">
            <w:pPr>
              <w:pStyle w:val="AralkYok"/>
              <w:rPr>
                <w:rFonts w:ascii="Times New Roman" w:hAnsi="Times New Roman"/>
                <w:sz w:val="24"/>
                <w:szCs w:val="24"/>
              </w:rPr>
            </w:pPr>
          </w:p>
        </w:tc>
        <w:tc>
          <w:tcPr>
            <w:tcW w:w="2126" w:type="dxa"/>
            <w:tcBorders>
              <w:top w:val="single" w:sz="4" w:space="0" w:color="auto"/>
            </w:tcBorders>
            <w:shd w:val="clear" w:color="auto" w:fill="FDE9D9" w:themeFill="accent6" w:themeFillTint="33"/>
          </w:tcPr>
          <w:p w:rsidR="00B763A0" w:rsidRPr="00CA6B08" w:rsidRDefault="00B763A0" w:rsidP="00C878AC">
            <w:pPr>
              <w:pStyle w:val="AralkYok"/>
              <w:rPr>
                <w:rFonts w:ascii="Times New Roman" w:hAnsi="Times New Roman"/>
                <w:sz w:val="20"/>
                <w:szCs w:val="20"/>
              </w:rPr>
            </w:pPr>
            <w:r w:rsidRPr="001214C9">
              <w:rPr>
                <w:rFonts w:ascii="Times New Roman" w:hAnsi="Times New Roman"/>
                <w:sz w:val="20"/>
                <w:szCs w:val="20"/>
              </w:rPr>
              <w:t>Amaç 2</w:t>
            </w:r>
          </w:p>
        </w:tc>
        <w:tc>
          <w:tcPr>
            <w:tcW w:w="6095" w:type="dxa"/>
            <w:shd w:val="clear" w:color="auto" w:fill="FDE9D9" w:themeFill="accent6"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Öğretmenlerin kişisel ve mesleki gelişimini sürekli kılmak</w:t>
            </w:r>
          </w:p>
        </w:tc>
      </w:tr>
      <w:tr w:rsidR="00B763A0" w:rsidRPr="004444FC" w:rsidTr="00B763A0">
        <w:tc>
          <w:tcPr>
            <w:tcW w:w="1526" w:type="dxa"/>
            <w:vMerge/>
            <w:tcBorders>
              <w:bottom w:val="single" w:sz="4" w:space="0" w:color="auto"/>
            </w:tcBorders>
            <w:shd w:val="clear" w:color="auto" w:fill="4F81BD" w:themeFill="accent1"/>
          </w:tcPr>
          <w:p w:rsidR="00B763A0" w:rsidRPr="004444FC" w:rsidRDefault="00B763A0" w:rsidP="00C878AC">
            <w:pPr>
              <w:pStyle w:val="AralkYok"/>
              <w:rPr>
                <w:rFonts w:ascii="Times New Roman" w:hAnsi="Times New Roman"/>
                <w:sz w:val="24"/>
                <w:szCs w:val="24"/>
              </w:rPr>
            </w:pPr>
          </w:p>
        </w:tc>
        <w:tc>
          <w:tcPr>
            <w:tcW w:w="2126" w:type="dxa"/>
            <w:tcBorders>
              <w:top w:val="single" w:sz="4" w:space="0" w:color="auto"/>
              <w:bottom w:val="single" w:sz="4" w:space="0" w:color="auto"/>
            </w:tcBorders>
            <w:shd w:val="clear" w:color="auto" w:fill="DBE5F1" w:themeFill="accent1" w:themeFillTint="33"/>
          </w:tcPr>
          <w:p w:rsidR="00B763A0" w:rsidRPr="001214C9" w:rsidRDefault="00B763A0" w:rsidP="00C878AC">
            <w:pPr>
              <w:pStyle w:val="AralkYok"/>
              <w:rPr>
                <w:sz w:val="20"/>
                <w:szCs w:val="20"/>
              </w:rPr>
            </w:pPr>
            <w:r w:rsidRPr="001214C9">
              <w:rPr>
                <w:rFonts w:ascii="Times New Roman" w:hAnsi="Times New Roman"/>
                <w:sz w:val="20"/>
                <w:szCs w:val="20"/>
              </w:rPr>
              <w:t>Amaç3</w:t>
            </w:r>
          </w:p>
        </w:tc>
        <w:tc>
          <w:tcPr>
            <w:tcW w:w="6095" w:type="dxa"/>
            <w:shd w:val="clear" w:color="auto" w:fill="DBE5F1" w:themeFill="accent1" w:themeFillTint="33"/>
          </w:tcPr>
          <w:p w:rsidR="00B763A0" w:rsidRPr="001214C9" w:rsidRDefault="00B763A0" w:rsidP="00C878AC">
            <w:pPr>
              <w:pStyle w:val="AralkYok"/>
              <w:rPr>
                <w:rFonts w:ascii="Times New Roman" w:hAnsi="Times New Roman"/>
                <w:sz w:val="20"/>
                <w:szCs w:val="20"/>
              </w:rPr>
            </w:pPr>
            <w:r w:rsidRPr="001214C9">
              <w:rPr>
                <w:rFonts w:ascii="Times New Roman" w:hAnsi="Times New Roman"/>
                <w:sz w:val="20"/>
                <w:szCs w:val="20"/>
              </w:rPr>
              <w:t>Öğretmenlik mesleğine yönelik algıyı iyileştirmek ve mesleğin statüsünü güçlendirmek</w:t>
            </w:r>
          </w:p>
        </w:tc>
      </w:tr>
      <w:tr w:rsidR="00442BD0" w:rsidRPr="004444FC" w:rsidTr="00442BD0">
        <w:tc>
          <w:tcPr>
            <w:tcW w:w="1526" w:type="dxa"/>
            <w:vMerge w:val="restart"/>
            <w:tcBorders>
              <w:top w:val="single" w:sz="4" w:space="0" w:color="auto"/>
            </w:tcBorders>
            <w:shd w:val="clear" w:color="auto" w:fill="4F81BD" w:themeFill="accent1"/>
          </w:tcPr>
          <w:p w:rsidR="00442BD0" w:rsidRPr="00B763A0" w:rsidRDefault="00442BD0" w:rsidP="00C878AC">
            <w:pPr>
              <w:pStyle w:val="AralkYok"/>
              <w:rPr>
                <w:rFonts w:ascii="Times New Roman" w:hAnsi="Times New Roman"/>
                <w:color w:val="FFFFFF" w:themeColor="background1"/>
              </w:rPr>
            </w:pPr>
            <w:r w:rsidRPr="00B763A0">
              <w:rPr>
                <w:rFonts w:ascii="Times New Roman" w:hAnsi="Times New Roman"/>
                <w:color w:val="FFFFFF" w:themeColor="background1"/>
              </w:rPr>
              <w:t>TUBİTAK Vizyon 2023 Eğitim ve İnsan Kaynakları Raporu</w:t>
            </w:r>
          </w:p>
          <w:p w:rsidR="00442BD0" w:rsidRPr="00BE7903" w:rsidRDefault="00442BD0" w:rsidP="00C878AC">
            <w:pPr>
              <w:pStyle w:val="AralkYok"/>
              <w:rPr>
                <w:rFonts w:ascii="Times New Roman" w:hAnsi="Times New Roman"/>
                <w:sz w:val="24"/>
                <w:szCs w:val="24"/>
              </w:rPr>
            </w:pPr>
          </w:p>
        </w:tc>
        <w:tc>
          <w:tcPr>
            <w:tcW w:w="2126" w:type="dxa"/>
            <w:vMerge w:val="restart"/>
            <w:tcBorders>
              <w:top w:val="single" w:sz="4" w:space="0" w:color="auto"/>
            </w:tcBorders>
            <w:shd w:val="clear" w:color="auto" w:fill="FDE9D9" w:themeFill="accent6" w:themeFillTint="33"/>
          </w:tcPr>
          <w:p w:rsidR="00442BD0" w:rsidRPr="001214C9" w:rsidRDefault="00442BD0" w:rsidP="00C878AC">
            <w:pPr>
              <w:pStyle w:val="AralkYok"/>
              <w:rPr>
                <w:rFonts w:ascii="Times New Roman" w:hAnsi="Times New Roman"/>
                <w:sz w:val="20"/>
                <w:szCs w:val="20"/>
              </w:rPr>
            </w:pPr>
            <w:r w:rsidRPr="001214C9">
              <w:rPr>
                <w:rFonts w:ascii="Times New Roman" w:hAnsi="Times New Roman"/>
                <w:sz w:val="20"/>
                <w:szCs w:val="20"/>
              </w:rPr>
              <w:t>Eylem Planı</w:t>
            </w:r>
          </w:p>
          <w:p w:rsidR="00442BD0" w:rsidRPr="001214C9" w:rsidRDefault="00442BD0" w:rsidP="00C878AC">
            <w:pPr>
              <w:pStyle w:val="AralkYok"/>
              <w:rPr>
                <w:rFonts w:ascii="Times New Roman" w:hAnsi="Times New Roman"/>
                <w:sz w:val="20"/>
                <w:szCs w:val="20"/>
              </w:rPr>
            </w:pPr>
          </w:p>
          <w:p w:rsidR="00442BD0" w:rsidRPr="001214C9" w:rsidRDefault="00442BD0" w:rsidP="00C878AC">
            <w:pPr>
              <w:pStyle w:val="AralkYok"/>
              <w:rPr>
                <w:rFonts w:ascii="Times New Roman" w:hAnsi="Times New Roman"/>
                <w:sz w:val="20"/>
                <w:szCs w:val="20"/>
              </w:rPr>
            </w:pPr>
          </w:p>
          <w:p w:rsidR="00442BD0" w:rsidRPr="001214C9" w:rsidRDefault="00442BD0" w:rsidP="00C878AC">
            <w:pPr>
              <w:pStyle w:val="AralkYok"/>
              <w:rPr>
                <w:rFonts w:ascii="Times New Roman" w:hAnsi="Times New Roman"/>
                <w:sz w:val="20"/>
                <w:szCs w:val="20"/>
              </w:rPr>
            </w:pPr>
          </w:p>
          <w:p w:rsidR="00442BD0" w:rsidRPr="001214C9" w:rsidRDefault="00442BD0" w:rsidP="00C878AC">
            <w:pPr>
              <w:pStyle w:val="AralkYok"/>
              <w:rPr>
                <w:rFonts w:ascii="Times New Roman" w:hAnsi="Times New Roman"/>
                <w:sz w:val="20"/>
                <w:szCs w:val="20"/>
              </w:rPr>
            </w:pPr>
          </w:p>
        </w:tc>
        <w:tc>
          <w:tcPr>
            <w:tcW w:w="6095" w:type="dxa"/>
            <w:shd w:val="clear" w:color="auto" w:fill="FDE9D9" w:themeFill="accent6" w:themeFillTint="33"/>
          </w:tcPr>
          <w:p w:rsidR="00442BD0" w:rsidRPr="00B763A0" w:rsidRDefault="00442BD0" w:rsidP="00C878AC">
            <w:pPr>
              <w:pStyle w:val="AralkYok"/>
              <w:rPr>
                <w:rFonts w:ascii="Times New Roman" w:hAnsi="Times New Roman"/>
                <w:sz w:val="20"/>
                <w:szCs w:val="20"/>
              </w:rPr>
            </w:pPr>
            <w:r w:rsidRPr="00B763A0">
              <w:rPr>
                <w:rFonts w:ascii="Times New Roman" w:hAnsi="Times New Roman"/>
                <w:sz w:val="20"/>
                <w:szCs w:val="20"/>
              </w:rPr>
              <w:t>(a) Bireyler için öncelikli bilişsel ve duyusal becerileri kazandırma</w:t>
            </w:r>
          </w:p>
        </w:tc>
      </w:tr>
      <w:tr w:rsidR="00442BD0" w:rsidRPr="004444FC" w:rsidTr="003B133F">
        <w:tc>
          <w:tcPr>
            <w:tcW w:w="1526" w:type="dxa"/>
            <w:vMerge/>
            <w:shd w:val="clear" w:color="auto" w:fill="4F81BD" w:themeFill="accent1"/>
          </w:tcPr>
          <w:p w:rsidR="00442BD0" w:rsidRPr="004444FC" w:rsidRDefault="00442BD0" w:rsidP="00C878AC">
            <w:pPr>
              <w:pStyle w:val="AralkYok"/>
              <w:rPr>
                <w:rFonts w:ascii="Times New Roman" w:hAnsi="Times New Roman"/>
                <w:sz w:val="24"/>
                <w:szCs w:val="24"/>
              </w:rPr>
            </w:pPr>
          </w:p>
        </w:tc>
        <w:tc>
          <w:tcPr>
            <w:tcW w:w="2126" w:type="dxa"/>
            <w:vMerge/>
            <w:shd w:val="clear" w:color="auto" w:fill="FDE9D9" w:themeFill="accent6" w:themeFillTint="33"/>
          </w:tcPr>
          <w:p w:rsidR="00442BD0" w:rsidRPr="001214C9" w:rsidRDefault="00442BD0" w:rsidP="00C878AC">
            <w:pPr>
              <w:pStyle w:val="AralkYok"/>
              <w:rPr>
                <w:sz w:val="20"/>
                <w:szCs w:val="20"/>
              </w:rPr>
            </w:pPr>
          </w:p>
        </w:tc>
        <w:tc>
          <w:tcPr>
            <w:tcW w:w="6095" w:type="dxa"/>
            <w:shd w:val="clear" w:color="auto" w:fill="DBE5F1" w:themeFill="accent1" w:themeFillTint="33"/>
          </w:tcPr>
          <w:p w:rsidR="00442BD0" w:rsidRPr="00B763A0" w:rsidRDefault="00442BD0" w:rsidP="00C878AC">
            <w:pPr>
              <w:pStyle w:val="AralkYok"/>
              <w:rPr>
                <w:rFonts w:ascii="Times New Roman" w:hAnsi="Times New Roman"/>
                <w:sz w:val="20"/>
                <w:szCs w:val="20"/>
              </w:rPr>
            </w:pPr>
            <w:r w:rsidRPr="00B763A0">
              <w:rPr>
                <w:rFonts w:ascii="Times New Roman" w:hAnsi="Times New Roman"/>
                <w:sz w:val="20"/>
                <w:szCs w:val="20"/>
              </w:rPr>
              <w:t xml:space="preserve">(c) </w:t>
            </w:r>
            <w:r w:rsidRPr="00B763A0">
              <w:rPr>
                <w:rFonts w:ascii="Times New Roman" w:hAnsi="Times New Roman"/>
                <w:sz w:val="20"/>
                <w:szCs w:val="20"/>
                <w:shd w:val="clear" w:color="auto" w:fill="DBE5F1" w:themeFill="accent1" w:themeFillTint="33"/>
              </w:rPr>
              <w:t>Mesleki değişim ve gelişim</w:t>
            </w:r>
          </w:p>
        </w:tc>
      </w:tr>
      <w:tr w:rsidR="00442BD0" w:rsidRPr="004444FC" w:rsidTr="003B133F">
        <w:tc>
          <w:tcPr>
            <w:tcW w:w="1526" w:type="dxa"/>
            <w:vMerge/>
            <w:shd w:val="clear" w:color="auto" w:fill="4F81BD" w:themeFill="accent1"/>
          </w:tcPr>
          <w:p w:rsidR="00442BD0" w:rsidRPr="004444FC" w:rsidRDefault="00442BD0" w:rsidP="00C878AC">
            <w:pPr>
              <w:pStyle w:val="AralkYok"/>
              <w:rPr>
                <w:rFonts w:ascii="Times New Roman" w:hAnsi="Times New Roman"/>
                <w:sz w:val="24"/>
                <w:szCs w:val="24"/>
              </w:rPr>
            </w:pPr>
          </w:p>
        </w:tc>
        <w:tc>
          <w:tcPr>
            <w:tcW w:w="2126" w:type="dxa"/>
            <w:vMerge/>
            <w:shd w:val="clear" w:color="auto" w:fill="FDE9D9" w:themeFill="accent6" w:themeFillTint="33"/>
          </w:tcPr>
          <w:p w:rsidR="00442BD0" w:rsidRPr="001214C9" w:rsidRDefault="00442BD0" w:rsidP="00C878AC">
            <w:pPr>
              <w:pStyle w:val="AralkYok"/>
              <w:rPr>
                <w:sz w:val="20"/>
                <w:szCs w:val="20"/>
              </w:rPr>
            </w:pPr>
          </w:p>
        </w:tc>
        <w:tc>
          <w:tcPr>
            <w:tcW w:w="6095" w:type="dxa"/>
            <w:shd w:val="clear" w:color="auto" w:fill="FDE9D9" w:themeFill="accent6" w:themeFillTint="33"/>
          </w:tcPr>
          <w:p w:rsidR="00442BD0" w:rsidRPr="00B763A0" w:rsidRDefault="00442BD0" w:rsidP="00C878AC">
            <w:pPr>
              <w:pStyle w:val="AralkYok"/>
              <w:rPr>
                <w:rFonts w:ascii="Times New Roman" w:hAnsi="Times New Roman"/>
                <w:sz w:val="20"/>
                <w:szCs w:val="20"/>
              </w:rPr>
            </w:pPr>
            <w:r w:rsidRPr="00B763A0">
              <w:rPr>
                <w:rFonts w:ascii="Times New Roman" w:hAnsi="Times New Roman"/>
                <w:sz w:val="20"/>
                <w:szCs w:val="20"/>
              </w:rPr>
              <w:t>d) Eğitim – öğretim göstergelerinde gelişmiş ülkelerle farkın giderilmesi</w:t>
            </w:r>
          </w:p>
        </w:tc>
      </w:tr>
      <w:tr w:rsidR="00442BD0" w:rsidRPr="004444FC" w:rsidTr="003B133F">
        <w:tc>
          <w:tcPr>
            <w:tcW w:w="1526" w:type="dxa"/>
            <w:vMerge/>
            <w:shd w:val="clear" w:color="auto" w:fill="4F81BD" w:themeFill="accent1"/>
          </w:tcPr>
          <w:p w:rsidR="00442BD0" w:rsidRPr="004444FC" w:rsidRDefault="00442BD0" w:rsidP="00C878AC">
            <w:pPr>
              <w:pStyle w:val="AralkYok"/>
              <w:rPr>
                <w:rFonts w:ascii="Times New Roman" w:hAnsi="Times New Roman"/>
                <w:sz w:val="24"/>
                <w:szCs w:val="24"/>
              </w:rPr>
            </w:pPr>
          </w:p>
        </w:tc>
        <w:tc>
          <w:tcPr>
            <w:tcW w:w="2126" w:type="dxa"/>
            <w:vMerge/>
            <w:shd w:val="clear" w:color="auto" w:fill="FDE9D9" w:themeFill="accent6" w:themeFillTint="33"/>
          </w:tcPr>
          <w:p w:rsidR="00442BD0" w:rsidRPr="001214C9" w:rsidRDefault="00442BD0" w:rsidP="00C878AC">
            <w:pPr>
              <w:pStyle w:val="AralkYok"/>
              <w:rPr>
                <w:sz w:val="20"/>
                <w:szCs w:val="20"/>
              </w:rPr>
            </w:pPr>
          </w:p>
        </w:tc>
        <w:tc>
          <w:tcPr>
            <w:tcW w:w="6095" w:type="dxa"/>
            <w:shd w:val="clear" w:color="auto" w:fill="DBE5F1" w:themeFill="accent1" w:themeFillTint="33"/>
          </w:tcPr>
          <w:p w:rsidR="00442BD0" w:rsidRPr="00B763A0" w:rsidRDefault="00442BD0" w:rsidP="00C878AC">
            <w:pPr>
              <w:pStyle w:val="AralkYok"/>
              <w:rPr>
                <w:rFonts w:ascii="Times New Roman" w:hAnsi="Times New Roman"/>
                <w:sz w:val="20"/>
                <w:szCs w:val="20"/>
              </w:rPr>
            </w:pPr>
            <w:r w:rsidRPr="00B763A0">
              <w:rPr>
                <w:rFonts w:ascii="Times New Roman" w:hAnsi="Times New Roman"/>
                <w:sz w:val="20"/>
                <w:szCs w:val="20"/>
              </w:rPr>
              <w:t>(e) Bilişim ağlarının kurulması</w:t>
            </w:r>
          </w:p>
        </w:tc>
      </w:tr>
      <w:tr w:rsidR="00442BD0" w:rsidRPr="004444FC" w:rsidTr="003B133F">
        <w:tc>
          <w:tcPr>
            <w:tcW w:w="1526" w:type="dxa"/>
            <w:vMerge/>
            <w:shd w:val="clear" w:color="auto" w:fill="4F81BD" w:themeFill="accent1"/>
          </w:tcPr>
          <w:p w:rsidR="00442BD0" w:rsidRPr="004444FC" w:rsidRDefault="00442BD0" w:rsidP="00C878AC">
            <w:pPr>
              <w:pStyle w:val="AralkYok"/>
              <w:rPr>
                <w:rFonts w:ascii="Times New Roman" w:hAnsi="Times New Roman"/>
                <w:sz w:val="24"/>
                <w:szCs w:val="24"/>
              </w:rPr>
            </w:pPr>
          </w:p>
        </w:tc>
        <w:tc>
          <w:tcPr>
            <w:tcW w:w="2126" w:type="dxa"/>
            <w:vMerge/>
            <w:shd w:val="clear" w:color="auto" w:fill="FDE9D9" w:themeFill="accent6" w:themeFillTint="33"/>
          </w:tcPr>
          <w:p w:rsidR="00442BD0" w:rsidRPr="001214C9" w:rsidRDefault="00442BD0" w:rsidP="00C878AC">
            <w:pPr>
              <w:pStyle w:val="AralkYok"/>
              <w:rPr>
                <w:sz w:val="20"/>
                <w:szCs w:val="20"/>
              </w:rPr>
            </w:pPr>
          </w:p>
        </w:tc>
        <w:tc>
          <w:tcPr>
            <w:tcW w:w="6095" w:type="dxa"/>
            <w:shd w:val="clear" w:color="auto" w:fill="FDE9D9" w:themeFill="accent6" w:themeFillTint="33"/>
          </w:tcPr>
          <w:p w:rsidR="00442BD0" w:rsidRPr="00B763A0" w:rsidRDefault="00442BD0" w:rsidP="00C878AC">
            <w:pPr>
              <w:pStyle w:val="AralkYok"/>
              <w:rPr>
                <w:rFonts w:ascii="Times New Roman" w:hAnsi="Times New Roman"/>
                <w:sz w:val="20"/>
                <w:szCs w:val="20"/>
              </w:rPr>
            </w:pPr>
            <w:r w:rsidRPr="00B763A0">
              <w:rPr>
                <w:rFonts w:ascii="Times New Roman" w:hAnsi="Times New Roman"/>
                <w:sz w:val="20"/>
                <w:szCs w:val="20"/>
              </w:rPr>
              <w:t>(f) Eğiticilerin eğitimi</w:t>
            </w:r>
          </w:p>
        </w:tc>
      </w:tr>
      <w:tr w:rsidR="00442BD0" w:rsidRPr="004444FC" w:rsidTr="003B133F">
        <w:tc>
          <w:tcPr>
            <w:tcW w:w="1526" w:type="dxa"/>
            <w:vMerge/>
            <w:shd w:val="clear" w:color="auto" w:fill="4F81BD" w:themeFill="accent1"/>
          </w:tcPr>
          <w:p w:rsidR="00442BD0" w:rsidRPr="004444FC" w:rsidRDefault="00442BD0" w:rsidP="00C878AC">
            <w:pPr>
              <w:pStyle w:val="AralkYok"/>
              <w:rPr>
                <w:rFonts w:ascii="Times New Roman" w:hAnsi="Times New Roman"/>
                <w:sz w:val="24"/>
                <w:szCs w:val="24"/>
              </w:rPr>
            </w:pPr>
          </w:p>
        </w:tc>
        <w:tc>
          <w:tcPr>
            <w:tcW w:w="2126" w:type="dxa"/>
            <w:vMerge/>
            <w:shd w:val="clear" w:color="auto" w:fill="FDE9D9" w:themeFill="accent6" w:themeFillTint="33"/>
          </w:tcPr>
          <w:p w:rsidR="00442BD0" w:rsidRDefault="00442BD0" w:rsidP="00C878AC">
            <w:pPr>
              <w:pStyle w:val="AralkYok"/>
            </w:pPr>
          </w:p>
        </w:tc>
        <w:tc>
          <w:tcPr>
            <w:tcW w:w="6095" w:type="dxa"/>
            <w:shd w:val="clear" w:color="auto" w:fill="DBE5F1" w:themeFill="accent1" w:themeFillTint="33"/>
          </w:tcPr>
          <w:p w:rsidR="00442BD0" w:rsidRPr="00B763A0" w:rsidRDefault="00442BD0" w:rsidP="00C878AC">
            <w:pPr>
              <w:pStyle w:val="AralkYok"/>
              <w:rPr>
                <w:rFonts w:ascii="Times New Roman" w:hAnsi="Times New Roman"/>
                <w:sz w:val="20"/>
                <w:szCs w:val="20"/>
              </w:rPr>
            </w:pPr>
            <w:r w:rsidRPr="00B763A0">
              <w:rPr>
                <w:rFonts w:ascii="Times New Roman" w:hAnsi="Times New Roman"/>
                <w:sz w:val="20"/>
                <w:szCs w:val="20"/>
              </w:rPr>
              <w:t>(g) Nitelikli AR-GE insan gücü yetiştirilmesi</w:t>
            </w:r>
          </w:p>
        </w:tc>
      </w:tr>
      <w:tr w:rsidR="00442BD0" w:rsidRPr="004444FC" w:rsidTr="003B133F">
        <w:tc>
          <w:tcPr>
            <w:tcW w:w="1526" w:type="dxa"/>
            <w:vMerge/>
            <w:shd w:val="clear" w:color="auto" w:fill="4F81BD" w:themeFill="accent1"/>
          </w:tcPr>
          <w:p w:rsidR="00442BD0" w:rsidRPr="004444FC" w:rsidRDefault="00442BD0" w:rsidP="00C878AC">
            <w:pPr>
              <w:pStyle w:val="AralkYok"/>
              <w:rPr>
                <w:rFonts w:ascii="Times New Roman" w:hAnsi="Times New Roman"/>
                <w:sz w:val="24"/>
                <w:szCs w:val="24"/>
              </w:rPr>
            </w:pPr>
          </w:p>
        </w:tc>
        <w:tc>
          <w:tcPr>
            <w:tcW w:w="2126" w:type="dxa"/>
            <w:vMerge/>
            <w:shd w:val="clear" w:color="auto" w:fill="FDE9D9" w:themeFill="accent6" w:themeFillTint="33"/>
          </w:tcPr>
          <w:p w:rsidR="00442BD0" w:rsidRDefault="00442BD0" w:rsidP="00C878AC">
            <w:pPr>
              <w:pStyle w:val="AralkYok"/>
            </w:pPr>
          </w:p>
        </w:tc>
        <w:tc>
          <w:tcPr>
            <w:tcW w:w="6095" w:type="dxa"/>
            <w:shd w:val="clear" w:color="auto" w:fill="FDE9D9" w:themeFill="accent6" w:themeFillTint="33"/>
          </w:tcPr>
          <w:p w:rsidR="00442BD0" w:rsidRPr="00B763A0" w:rsidRDefault="00442BD0" w:rsidP="00C878AC">
            <w:pPr>
              <w:pStyle w:val="AralkYok"/>
              <w:rPr>
                <w:rFonts w:ascii="Times New Roman" w:hAnsi="Times New Roman"/>
                <w:sz w:val="20"/>
                <w:szCs w:val="20"/>
              </w:rPr>
            </w:pPr>
            <w:r w:rsidRPr="00B763A0">
              <w:rPr>
                <w:rFonts w:ascii="Times New Roman" w:hAnsi="Times New Roman"/>
                <w:sz w:val="20"/>
                <w:szCs w:val="20"/>
              </w:rPr>
              <w:t>(h) Ara eleman ihtiyacı</w:t>
            </w:r>
          </w:p>
        </w:tc>
      </w:tr>
      <w:tr w:rsidR="00442BD0" w:rsidRPr="004444FC" w:rsidTr="003B133F">
        <w:tc>
          <w:tcPr>
            <w:tcW w:w="1526" w:type="dxa"/>
            <w:vMerge/>
            <w:shd w:val="clear" w:color="auto" w:fill="4F81BD" w:themeFill="accent1"/>
          </w:tcPr>
          <w:p w:rsidR="00442BD0" w:rsidRPr="004444FC" w:rsidRDefault="00442BD0" w:rsidP="00C878AC">
            <w:pPr>
              <w:pStyle w:val="AralkYok"/>
              <w:rPr>
                <w:rFonts w:ascii="Times New Roman" w:hAnsi="Times New Roman"/>
                <w:sz w:val="24"/>
                <w:szCs w:val="24"/>
              </w:rPr>
            </w:pPr>
          </w:p>
        </w:tc>
        <w:tc>
          <w:tcPr>
            <w:tcW w:w="2126" w:type="dxa"/>
            <w:vMerge/>
            <w:shd w:val="clear" w:color="auto" w:fill="FDE9D9" w:themeFill="accent6" w:themeFillTint="33"/>
          </w:tcPr>
          <w:p w:rsidR="00442BD0" w:rsidRDefault="00442BD0" w:rsidP="00C878AC">
            <w:pPr>
              <w:pStyle w:val="AralkYok"/>
            </w:pPr>
          </w:p>
        </w:tc>
        <w:tc>
          <w:tcPr>
            <w:tcW w:w="6095" w:type="dxa"/>
            <w:shd w:val="clear" w:color="auto" w:fill="DBE5F1" w:themeFill="accent1" w:themeFillTint="33"/>
          </w:tcPr>
          <w:p w:rsidR="00442BD0" w:rsidRPr="00B763A0" w:rsidRDefault="00442BD0" w:rsidP="00C878AC">
            <w:pPr>
              <w:pStyle w:val="AralkYok"/>
              <w:rPr>
                <w:rFonts w:ascii="Times New Roman" w:hAnsi="Times New Roman"/>
                <w:sz w:val="20"/>
                <w:szCs w:val="20"/>
              </w:rPr>
            </w:pPr>
            <w:r w:rsidRPr="00B763A0">
              <w:rPr>
                <w:rFonts w:ascii="Times New Roman" w:hAnsi="Times New Roman"/>
                <w:sz w:val="20"/>
                <w:szCs w:val="20"/>
              </w:rPr>
              <w:t>(i) Geleceğin uzmanlık alanları konusunda toplumun bilgilendirilmesi</w:t>
            </w:r>
          </w:p>
        </w:tc>
      </w:tr>
      <w:tr w:rsidR="00442BD0" w:rsidRPr="004444FC" w:rsidTr="00442BD0">
        <w:tc>
          <w:tcPr>
            <w:tcW w:w="1526" w:type="dxa"/>
            <w:vMerge/>
            <w:tcBorders>
              <w:bottom w:val="single" w:sz="4" w:space="0" w:color="auto"/>
            </w:tcBorders>
            <w:shd w:val="clear" w:color="auto" w:fill="4F81BD" w:themeFill="accent1"/>
          </w:tcPr>
          <w:p w:rsidR="00442BD0" w:rsidRPr="004444FC" w:rsidRDefault="00442BD0" w:rsidP="00C878AC">
            <w:pPr>
              <w:pStyle w:val="AralkYok"/>
              <w:rPr>
                <w:rFonts w:ascii="Times New Roman" w:hAnsi="Times New Roman"/>
                <w:sz w:val="24"/>
                <w:szCs w:val="24"/>
              </w:rPr>
            </w:pPr>
          </w:p>
        </w:tc>
        <w:tc>
          <w:tcPr>
            <w:tcW w:w="2126" w:type="dxa"/>
            <w:vMerge/>
            <w:tcBorders>
              <w:bottom w:val="single" w:sz="4" w:space="0" w:color="auto"/>
            </w:tcBorders>
            <w:shd w:val="clear" w:color="auto" w:fill="DBE5F1" w:themeFill="accent1" w:themeFillTint="33"/>
          </w:tcPr>
          <w:p w:rsidR="00442BD0" w:rsidRDefault="00442BD0" w:rsidP="00C878AC">
            <w:pPr>
              <w:pStyle w:val="AralkYok"/>
            </w:pPr>
          </w:p>
        </w:tc>
        <w:tc>
          <w:tcPr>
            <w:tcW w:w="6095" w:type="dxa"/>
            <w:shd w:val="clear" w:color="auto" w:fill="FDE9D9" w:themeFill="accent6" w:themeFillTint="33"/>
          </w:tcPr>
          <w:p w:rsidR="00442BD0" w:rsidRPr="00B763A0" w:rsidRDefault="00442BD0" w:rsidP="00C878AC">
            <w:pPr>
              <w:pStyle w:val="AralkYok"/>
              <w:rPr>
                <w:rFonts w:ascii="Times New Roman" w:hAnsi="Times New Roman"/>
                <w:sz w:val="20"/>
                <w:szCs w:val="20"/>
              </w:rPr>
            </w:pPr>
          </w:p>
        </w:tc>
      </w:tr>
    </w:tbl>
    <w:p w:rsidR="004D7F76" w:rsidRDefault="004D7F76" w:rsidP="00C31B65">
      <w:pPr>
        <w:pStyle w:val="a20"/>
      </w:pPr>
    </w:p>
    <w:p w:rsidR="00CA6B08" w:rsidRDefault="00CA6B08" w:rsidP="00C31B65">
      <w:pPr>
        <w:pStyle w:val="a20"/>
      </w:pPr>
    </w:p>
    <w:p w:rsidR="00CA6B08" w:rsidRDefault="00CA6B08" w:rsidP="00C31B65">
      <w:pPr>
        <w:pStyle w:val="a20"/>
      </w:pPr>
    </w:p>
    <w:p w:rsidR="004D7F76" w:rsidRDefault="004D7F76" w:rsidP="004D7F76">
      <w:pPr>
        <w:pStyle w:val="a20"/>
      </w:pPr>
      <w:bookmarkStart w:id="90" w:name="_Toc27577664"/>
      <w:r>
        <w:lastRenderedPageBreak/>
        <w:t>PESTLE ANALİZİ</w:t>
      </w:r>
      <w:bookmarkEnd w:id="90"/>
    </w:p>
    <w:p w:rsidR="004D7F76" w:rsidRDefault="004D7F76" w:rsidP="004D7F7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4D7F76">
        <w:rPr>
          <w:rFonts w:ascii="Times New Roman" w:eastAsia="Times New Roman" w:hAnsi="Times New Roman" w:cs="Times New Roman"/>
          <w:color w:val="000000"/>
          <w:sz w:val="24"/>
          <w:szCs w:val="24"/>
        </w:rPr>
        <w:t xml:space="preserve">PESTLE analiziyle </w:t>
      </w:r>
      <w:r>
        <w:rPr>
          <w:rFonts w:ascii="Times New Roman" w:eastAsia="Times New Roman" w:hAnsi="Times New Roman" w:cs="Times New Roman"/>
          <w:color w:val="000000"/>
          <w:sz w:val="24"/>
          <w:szCs w:val="24"/>
        </w:rPr>
        <w:t>Şile İlçe Milli Eğitim Müdürlüğü</w:t>
      </w:r>
      <w:r w:rsidRPr="004D7F76">
        <w:rPr>
          <w:rFonts w:ascii="Times New Roman" w:eastAsia="Times New Roman" w:hAnsi="Times New Roman" w:cs="Times New Roman"/>
          <w:color w:val="000000"/>
          <w:sz w:val="24"/>
          <w:szCs w:val="24"/>
        </w:rPr>
        <w:t xml:space="preserve"> üzerinde etkili olan veya olabilecek politik, ekonomik, sosyokültürel, teknolojik, yasal ve çevresel </w:t>
      </w:r>
      <w:r>
        <w:rPr>
          <w:rFonts w:ascii="Times New Roman" w:eastAsia="Times New Roman" w:hAnsi="Times New Roman" w:cs="Times New Roman"/>
          <w:color w:val="000000"/>
          <w:sz w:val="24"/>
          <w:szCs w:val="24"/>
        </w:rPr>
        <w:t xml:space="preserve">(Ekolojik) </w:t>
      </w:r>
      <w:r w:rsidRPr="004D7F76">
        <w:rPr>
          <w:rFonts w:ascii="Times New Roman" w:eastAsia="Times New Roman" w:hAnsi="Times New Roman" w:cs="Times New Roman"/>
          <w:color w:val="000000"/>
          <w:sz w:val="24"/>
          <w:szCs w:val="24"/>
        </w:rPr>
        <w:t>dış etkenlerin tespit e</w:t>
      </w:r>
      <w:r>
        <w:rPr>
          <w:rFonts w:ascii="Times New Roman" w:eastAsia="Times New Roman" w:hAnsi="Times New Roman" w:cs="Times New Roman"/>
          <w:color w:val="000000"/>
          <w:sz w:val="24"/>
          <w:szCs w:val="24"/>
        </w:rPr>
        <w:t>dilmesi amaçlanmıştır. Müdürlüğümüzü</w:t>
      </w:r>
      <w:r w:rsidRPr="004D7F76">
        <w:rPr>
          <w:rFonts w:ascii="Times New Roman" w:eastAsia="Times New Roman" w:hAnsi="Times New Roman" w:cs="Times New Roman"/>
          <w:color w:val="000000"/>
          <w:sz w:val="24"/>
          <w:szCs w:val="24"/>
        </w:rPr>
        <w:t xml:space="preserve"> etkileyen ya da etkileyebilecek değişiklik ve eğilimlerin sınıflandırılması bu analizin ilk aşamasını oluşturmaktadır. Aşağıdaki </w:t>
      </w:r>
      <w:r>
        <w:rPr>
          <w:rFonts w:ascii="Times New Roman" w:eastAsia="Times New Roman" w:hAnsi="Times New Roman" w:cs="Times New Roman"/>
          <w:color w:val="000000"/>
          <w:sz w:val="24"/>
          <w:szCs w:val="24"/>
        </w:rPr>
        <w:t>GZFT Analizinde</w:t>
      </w:r>
      <w:r w:rsidRPr="004D7F76">
        <w:rPr>
          <w:rFonts w:ascii="Times New Roman" w:eastAsia="Times New Roman" w:hAnsi="Times New Roman" w:cs="Times New Roman"/>
          <w:color w:val="000000"/>
          <w:sz w:val="24"/>
          <w:szCs w:val="24"/>
        </w:rPr>
        <w:t xml:space="preserve"> PESTLE unsurları içerisinde gerçekleşmesi muhtemel olan hususlar ile bunların oluşturacağı potansiyel fırsatlar ve tehditler ortaya konulmaktadır.</w:t>
      </w:r>
      <w:r>
        <w:rPr>
          <w:rFonts w:ascii="Times New Roman" w:eastAsia="Times New Roman" w:hAnsi="Times New Roman" w:cs="Times New Roman"/>
          <w:color w:val="000000"/>
          <w:sz w:val="24"/>
          <w:szCs w:val="24"/>
        </w:rPr>
        <w:t xml:space="preserve"> PESTLE unsurları Durum Analizi bölümümüzde ayrıntılı olarak ifade edilmiştir.</w:t>
      </w:r>
    </w:p>
    <w:p w:rsidR="00523492" w:rsidRDefault="00523492" w:rsidP="004D7F76">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p>
    <w:p w:rsidR="00AC1944" w:rsidRPr="00B81406" w:rsidRDefault="00E31365" w:rsidP="00B81406">
      <w:pPr>
        <w:pStyle w:val="a20"/>
      </w:pPr>
      <w:bookmarkStart w:id="91" w:name="_Toc27577665"/>
      <w:r w:rsidRPr="00B81406">
        <w:t xml:space="preserve">GZFT ( </w:t>
      </w:r>
      <w:r w:rsidR="00E70E85" w:rsidRPr="00B81406">
        <w:t>Güçlü, Zayıf, Fırsat, Tehdit</w:t>
      </w:r>
      <w:r w:rsidR="00BF729F" w:rsidRPr="00B81406">
        <w:t>) ANALİZİ</w:t>
      </w:r>
      <w:bookmarkEnd w:id="91"/>
    </w:p>
    <w:p w:rsidR="00AC1944" w:rsidRPr="001C5BA2" w:rsidRDefault="00E31365" w:rsidP="001C5BA2">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1C5BA2">
        <w:rPr>
          <w:rFonts w:ascii="Times New Roman" w:eastAsia="Times New Roman" w:hAnsi="Times New Roman" w:cs="Times New Roman"/>
          <w:color w:val="000000"/>
          <w:sz w:val="24"/>
          <w:szCs w:val="24"/>
        </w:rPr>
        <w:t>İlçemiz Milli Eğitim Müdürlüğünün hazırlamış olduğu 2015-2019 Stratejik Planı incelenerek 2019-2023 Stratejik Planı ile GZFT Analizleri karşılaştırılmıştır. 2019- 2023 döneminde de sorun alanlarının benzerlik gösterdiği ve buna başlı olarak güçlü ve zayıf yönler ile fırsat ve tehditlerin de benzeştiği görülmüştür.</w:t>
      </w:r>
    </w:p>
    <w:p w:rsidR="00AC1944" w:rsidRPr="001C5BA2" w:rsidRDefault="00E31365" w:rsidP="001C5BA2">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1C5BA2">
        <w:rPr>
          <w:rFonts w:ascii="Times New Roman" w:eastAsia="Times New Roman" w:hAnsi="Times New Roman" w:cs="Times New Roman"/>
          <w:color w:val="000000"/>
          <w:sz w:val="24"/>
          <w:szCs w:val="24"/>
        </w:rPr>
        <w:t>Zayıf alanlar içerisinde en hissedileninin sürekli personel sirkülasyonu sebebiyle uygulamalarda istikrar ve verimliliğin sağlanamaması olduğu söylenebilir.</w:t>
      </w:r>
    </w:p>
    <w:p w:rsidR="00AC1944" w:rsidRPr="001C5BA2" w:rsidRDefault="00E31365" w:rsidP="001C5BA2">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1C5BA2">
        <w:rPr>
          <w:rFonts w:ascii="Times New Roman" w:eastAsia="Times New Roman" w:hAnsi="Times New Roman" w:cs="Times New Roman"/>
          <w:color w:val="000000"/>
          <w:sz w:val="24"/>
          <w:szCs w:val="24"/>
        </w:rPr>
        <w:tab/>
        <w:t>Bu veriler ışığında oluşturulan ilçemiz GZFT Analizi çalışmalarımız şu şekildedir:</w:t>
      </w:r>
    </w:p>
    <w:p w:rsidR="00AC1944" w:rsidRDefault="00AC1944">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sectPr w:rsidR="00AC1944" w:rsidSect="005511C2">
          <w:pgSz w:w="11906" w:h="16838"/>
          <w:pgMar w:top="1417" w:right="1417" w:bottom="1417" w:left="1134" w:header="708" w:footer="708" w:gutter="0"/>
          <w:cols w:space="708"/>
        </w:sectPr>
      </w:pPr>
    </w:p>
    <w:p w:rsidR="00AC1944" w:rsidRDefault="004878C4" w:rsidP="00FB4FF3">
      <w:pPr>
        <w:pStyle w:val="t"/>
      </w:pPr>
      <w:bookmarkStart w:id="92" w:name="_Toc27577018"/>
      <w:r w:rsidRPr="004878C4">
        <w:rPr>
          <w:rFonts w:eastAsia="Book Antiqua"/>
        </w:rPr>
        <w:lastRenderedPageBreak/>
        <w:t>Tablo 2</w:t>
      </w:r>
      <w:r w:rsidR="004F3CA3">
        <w:rPr>
          <w:rFonts w:eastAsia="Book Antiqua"/>
        </w:rPr>
        <w:t>6</w:t>
      </w:r>
      <w:r w:rsidR="00E31365" w:rsidRPr="004878C4">
        <w:rPr>
          <w:rFonts w:eastAsia="Book Antiqua"/>
        </w:rPr>
        <w:t>: GZFT Analizi</w:t>
      </w:r>
      <w:bookmarkStart w:id="93" w:name="_sqyw64" w:colFirst="0" w:colLast="0"/>
      <w:bookmarkEnd w:id="92"/>
      <w:bookmarkEnd w:id="93"/>
    </w:p>
    <w:tbl>
      <w:tblPr>
        <w:tblStyle w:val="a5"/>
        <w:tblW w:w="9571"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815"/>
        <w:gridCol w:w="2930"/>
        <w:gridCol w:w="2826"/>
      </w:tblGrid>
      <w:tr w:rsidR="00AC1944">
        <w:trPr>
          <w:trHeight w:val="680"/>
        </w:trPr>
        <w:tc>
          <w:tcPr>
            <w:tcW w:w="9571" w:type="dxa"/>
            <w:gridSpan w:val="3"/>
            <w:tcBorders>
              <w:top w:val="single" w:sz="4" w:space="0" w:color="5B9BD5"/>
              <w:left w:val="single" w:sz="4" w:space="0" w:color="5B9BD5"/>
              <w:bottom w:val="single" w:sz="4" w:space="0" w:color="5B9BD5"/>
              <w:right w:val="single" w:sz="4" w:space="0" w:color="5B9BD5"/>
            </w:tcBorders>
            <w:shd w:val="clear" w:color="auto" w:fill="5B9BD5"/>
            <w:vAlign w:val="center"/>
          </w:tcPr>
          <w:p w:rsidR="00AC1944" w:rsidRDefault="00E31365">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8"/>
                <w:szCs w:val="28"/>
              </w:rPr>
              <w:t>GZFT</w:t>
            </w:r>
          </w:p>
        </w:tc>
      </w:tr>
      <w:tr w:rsidR="00AC1944">
        <w:trPr>
          <w:trHeight w:val="400"/>
        </w:trPr>
        <w:tc>
          <w:tcPr>
            <w:tcW w:w="9571" w:type="dxa"/>
            <w:gridSpan w:val="3"/>
            <w:shd w:val="clear" w:color="auto" w:fill="DEEAF6"/>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rPr>
              <w:t>GÜÇLÜ YÖNLER</w:t>
            </w:r>
          </w:p>
        </w:tc>
      </w:tr>
      <w:tr w:rsidR="00AC1944">
        <w:trPr>
          <w:trHeight w:val="540"/>
        </w:trPr>
        <w:tc>
          <w:tcPr>
            <w:tcW w:w="3815" w:type="dxa"/>
            <w:shd w:val="clear" w:color="auto" w:fill="auto"/>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sz w:val="20"/>
                <w:szCs w:val="20"/>
              </w:rPr>
              <w:t>Eğitim ve Öğretime Erişim</w:t>
            </w:r>
          </w:p>
        </w:tc>
        <w:tc>
          <w:tcPr>
            <w:tcW w:w="2930" w:type="dxa"/>
            <w:shd w:val="clear" w:color="auto" w:fill="auto"/>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sz w:val="20"/>
                <w:szCs w:val="20"/>
              </w:rPr>
              <w:t>Eğitim ve Öğretimde Kalite</w:t>
            </w:r>
          </w:p>
        </w:tc>
        <w:tc>
          <w:tcPr>
            <w:tcW w:w="2826" w:type="dxa"/>
            <w:shd w:val="clear" w:color="auto" w:fill="auto"/>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sz w:val="20"/>
                <w:szCs w:val="20"/>
              </w:rPr>
              <w:t>Kurumsal Kapasite</w:t>
            </w:r>
          </w:p>
        </w:tc>
      </w:tr>
      <w:tr w:rsidR="00AC1944" w:rsidTr="004F7F79">
        <w:trPr>
          <w:trHeight w:val="850"/>
        </w:trPr>
        <w:tc>
          <w:tcPr>
            <w:tcW w:w="3815" w:type="dxa"/>
            <w:shd w:val="clear" w:color="auto" w:fill="4F81BD" w:themeFill="accent1"/>
          </w:tcPr>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1. Taşımalı eğitimin gelişmiş olması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2.Okul öncesi eğitim kurumlarının yeterli olması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3.Okul türlerinin ve program </w:t>
            </w:r>
            <w:r w:rsidRPr="0038118B">
              <w:rPr>
                <w:rFonts w:ascii="Book Antiqua" w:eastAsia="Book Antiqua" w:hAnsi="Book Antiqua" w:cs="Book Antiqua"/>
                <w:sz w:val="20"/>
                <w:szCs w:val="20"/>
                <w:shd w:val="clear" w:color="auto" w:fill="4F81BD" w:themeFill="accent1"/>
              </w:rPr>
              <w:t>çeşitliliğinin yeterli olması</w:t>
            </w:r>
            <w:r w:rsidRPr="0038118B">
              <w:rPr>
                <w:rFonts w:ascii="Book Antiqua" w:eastAsia="Book Antiqua" w:hAnsi="Book Antiqua" w:cs="Book Antiqua"/>
                <w:sz w:val="20"/>
                <w:szCs w:val="20"/>
                <w:shd w:val="clear" w:color="auto" w:fill="4F81BD" w:themeFill="accent1"/>
              </w:rPr>
              <w:br/>
            </w:r>
            <w:r>
              <w:rPr>
                <w:rFonts w:ascii="Book Antiqua" w:eastAsia="Book Antiqua" w:hAnsi="Book Antiqua" w:cs="Book Antiqua"/>
                <w:sz w:val="20"/>
                <w:szCs w:val="20"/>
              </w:rPr>
              <w:t>4. Hayat boyu öğrenme kapsamındaki kursların yaygın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5. Engelsiz Şile Meslek Eğitim merkezinin varlığı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6.Okul binalarının fiziksel görünümünün iyileştirilmesi için belediye ile protokol yapılması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7.Merkez dışında köylerde de mobil anasınıflarının faaliyet göstermesi</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br/>
            </w:r>
          </w:p>
          <w:p w:rsidR="00AC1944" w:rsidRDefault="00AC1944">
            <w:pPr>
              <w:spacing w:after="0" w:line="360" w:lineRule="auto"/>
              <w:rPr>
                <w:rFonts w:ascii="Book Antiqua" w:eastAsia="Book Antiqua" w:hAnsi="Book Antiqua" w:cs="Book Antiqua"/>
                <w:sz w:val="20"/>
                <w:szCs w:val="20"/>
              </w:rPr>
            </w:pPr>
          </w:p>
        </w:tc>
        <w:tc>
          <w:tcPr>
            <w:tcW w:w="2930" w:type="dxa"/>
            <w:shd w:val="clear" w:color="auto" w:fill="DBE5F1" w:themeFill="accent1" w:themeFillTint="33"/>
          </w:tcPr>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1. İlçemizin diğer ilçelere göre okul sayısının az olması nedeniyle işlerin daha hızlı yürütülebilmesi.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2.Müdürlük binasının ilçede bulunan diğer kurumlara yakın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3.Resmi hizmette kullanılan bilgisayar, yazıcı ve kırtasiye malzemelerinin yeterli sayıda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4.Sınıf mevcutlarının az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5.İlçe genelinde disiplin sorunlarının az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6.Okul türlerinin çeşitliliğin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7.Farklı eğitim programlarının uygulandığı proje liselerinin bulunması</w:t>
            </w:r>
          </w:p>
          <w:p w:rsidR="00FB4FF3"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8.İnisiyatif kullanıma olanak sağlayan bir yönetim anlayışı </w:t>
            </w:r>
            <w:r>
              <w:rPr>
                <w:rFonts w:ascii="Book Antiqua" w:eastAsia="Book Antiqua" w:hAnsi="Book Antiqua" w:cs="Book Antiqua"/>
                <w:sz w:val="20"/>
                <w:szCs w:val="20"/>
              </w:rPr>
              <w:br/>
              <w:t>9.Yeniliğe ve gelişmeye açık, genç öğretmen kadrosu</w:t>
            </w:r>
            <w:r>
              <w:rPr>
                <w:rFonts w:ascii="Book Antiqua" w:eastAsia="Book Antiqua" w:hAnsi="Book Antiqua" w:cs="Book Antiqua"/>
                <w:sz w:val="20"/>
                <w:szCs w:val="20"/>
              </w:rPr>
              <w:br/>
              <w:t>10.Bilgi ve iletişim teknolojilerinin eğitim ve öğretim süreçlerinde iyi düzeyde kullanılması</w:t>
            </w:r>
          </w:p>
          <w:p w:rsidR="00FB4FF3" w:rsidRDefault="00FB4FF3">
            <w:pPr>
              <w:spacing w:after="0" w:line="360" w:lineRule="auto"/>
              <w:rPr>
                <w:rFonts w:ascii="Book Antiqua" w:eastAsia="Book Antiqua" w:hAnsi="Book Antiqua" w:cs="Book Antiqua"/>
                <w:sz w:val="20"/>
                <w:szCs w:val="20"/>
              </w:rPr>
            </w:pP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br/>
            </w:r>
          </w:p>
        </w:tc>
        <w:tc>
          <w:tcPr>
            <w:tcW w:w="2826" w:type="dxa"/>
            <w:shd w:val="clear" w:color="auto" w:fill="auto"/>
          </w:tcPr>
          <w:p w:rsidR="00AC1944" w:rsidRDefault="00E31365">
            <w:pPr>
              <w:spacing w:after="0" w:line="360" w:lineRule="auto"/>
              <w:rPr>
                <w:rFonts w:ascii="Book Antiqua" w:eastAsia="Book Antiqua" w:hAnsi="Book Antiqua" w:cs="Book Antiqua"/>
                <w:sz w:val="20"/>
                <w:szCs w:val="20"/>
              </w:rPr>
            </w:pPr>
            <w:r>
              <w:rPr>
                <w:rFonts w:ascii="Times New Roman" w:eastAsia="Times New Roman" w:hAnsi="Times New Roman" w:cs="Times New Roman"/>
                <w:sz w:val="18"/>
                <w:szCs w:val="18"/>
              </w:rPr>
              <w:t xml:space="preserve">1. </w:t>
            </w:r>
            <w:r>
              <w:rPr>
                <w:rFonts w:ascii="Book Antiqua" w:eastAsia="Book Antiqua" w:hAnsi="Book Antiqua" w:cs="Book Antiqua"/>
                <w:sz w:val="20"/>
                <w:szCs w:val="20"/>
              </w:rPr>
              <w:t>Okul/kurum sayısının az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2. Nitelikli ve gelişime açık personele sahip olunması 3. Personelin koordineli çalışabilmesi</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4. Teknolojik alt yapıya sahip olunması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5. Dinamik bir eğitim kadrosuna sahip olması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6. Yönetime açık ve vizyoner bir liderin varlığı</w:t>
            </w:r>
            <w:r>
              <w:rPr>
                <w:rFonts w:ascii="Book Antiqua" w:eastAsia="Book Antiqua" w:hAnsi="Book Antiqua" w:cs="Book Antiqua"/>
                <w:sz w:val="20"/>
                <w:szCs w:val="20"/>
              </w:rPr>
              <w:br/>
              <w:t>7.Yeniliğe ve gelişime açık insan kaynağı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br/>
            </w:r>
            <w:r>
              <w:rPr>
                <w:rFonts w:ascii="Book Antiqua" w:eastAsia="Book Antiqua" w:hAnsi="Book Antiqua" w:cs="Book Antiqua"/>
                <w:sz w:val="20"/>
                <w:szCs w:val="20"/>
              </w:rPr>
              <w:br/>
            </w:r>
            <w:r>
              <w:rPr>
                <w:rFonts w:ascii="Book Antiqua" w:eastAsia="Book Antiqua" w:hAnsi="Book Antiqua" w:cs="Book Antiqua"/>
                <w:sz w:val="20"/>
                <w:szCs w:val="20"/>
              </w:rPr>
              <w:br/>
            </w:r>
            <w:r>
              <w:rPr>
                <w:rFonts w:ascii="Book Antiqua" w:eastAsia="Book Antiqua" w:hAnsi="Book Antiqua" w:cs="Book Antiqua"/>
                <w:sz w:val="20"/>
                <w:szCs w:val="20"/>
              </w:rPr>
              <w:br/>
            </w:r>
          </w:p>
        </w:tc>
      </w:tr>
      <w:tr w:rsidR="00AC1944">
        <w:tc>
          <w:tcPr>
            <w:tcW w:w="9571" w:type="dxa"/>
            <w:gridSpan w:val="3"/>
            <w:shd w:val="clear" w:color="auto" w:fill="DBE5F1"/>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rPr>
              <w:lastRenderedPageBreak/>
              <w:t>ZAYIF YÖNLER</w:t>
            </w:r>
          </w:p>
        </w:tc>
      </w:tr>
      <w:tr w:rsidR="00AC1944">
        <w:trPr>
          <w:trHeight w:val="480"/>
        </w:trPr>
        <w:tc>
          <w:tcPr>
            <w:tcW w:w="3815" w:type="dxa"/>
            <w:shd w:val="clear" w:color="auto" w:fill="auto"/>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sz w:val="20"/>
                <w:szCs w:val="20"/>
              </w:rPr>
              <w:t>Eğitim ve Öğretime Erişim</w:t>
            </w:r>
          </w:p>
        </w:tc>
        <w:tc>
          <w:tcPr>
            <w:tcW w:w="2930" w:type="dxa"/>
            <w:shd w:val="clear" w:color="auto" w:fill="auto"/>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sz w:val="20"/>
                <w:szCs w:val="20"/>
              </w:rPr>
              <w:t>Eğitim ve Öğretimde Kalite</w:t>
            </w:r>
          </w:p>
        </w:tc>
        <w:tc>
          <w:tcPr>
            <w:tcW w:w="2826" w:type="dxa"/>
            <w:shd w:val="clear" w:color="auto" w:fill="auto"/>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sz w:val="20"/>
                <w:szCs w:val="20"/>
              </w:rPr>
              <w:t>Kurumsal Kapasite</w:t>
            </w:r>
          </w:p>
        </w:tc>
      </w:tr>
      <w:tr w:rsidR="00AC1944" w:rsidTr="0038118B">
        <w:trPr>
          <w:trHeight w:val="80"/>
        </w:trPr>
        <w:tc>
          <w:tcPr>
            <w:tcW w:w="3815" w:type="dxa"/>
            <w:shd w:val="clear" w:color="auto" w:fill="4F81BD" w:themeFill="accent1"/>
          </w:tcPr>
          <w:p w:rsidR="00AC1944" w:rsidRDefault="00AC1944">
            <w:pPr>
              <w:spacing w:after="0" w:line="240" w:lineRule="auto"/>
              <w:rPr>
                <w:rFonts w:ascii="Book Antiqua" w:eastAsia="Book Antiqua" w:hAnsi="Book Antiqua" w:cs="Book Antiqua"/>
                <w:sz w:val="20"/>
                <w:szCs w:val="20"/>
              </w:rPr>
            </w:pP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1.Üstün yetenekli öğrencilere hizmet verecek kurum bulunmaması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2.Okumaz yazmaz kişilerin tespitinin ve eğitiminin coğrafi koşullar sebebiyle zor olması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3.Doğudan sürekli göç alması sebebiyle okumaz yazmaz oranlarının sürekli değişmesi</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4.Okullarda bazı branşlarda norm eksikliğinin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5.Toplu taşıma hizmetlerinin yetersiz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6. Örgün eğitimden ayrılmalar konusunda çalışmaların yetersiz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7.İlçede bulunan tek üniversite ile gerekli protokoller yapılmadığı için üniversitenin fiziki olanaklarından ve yaptığı akademik çalışmalardan faydalanılamaması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8.Okul öncesi okullaşma oranının yetersiz olması</w:t>
            </w:r>
          </w:p>
          <w:p w:rsidR="00AC1944" w:rsidRDefault="00E31365">
            <w:pPr>
              <w:spacing w:after="0" w:line="240" w:lineRule="auto"/>
              <w:rPr>
                <w:rFonts w:ascii="Book Antiqua" w:eastAsia="Book Antiqua" w:hAnsi="Book Antiqua" w:cs="Book Antiqua"/>
                <w:sz w:val="20"/>
                <w:szCs w:val="20"/>
              </w:rPr>
            </w:pPr>
            <w:r>
              <w:rPr>
                <w:rFonts w:ascii="Book Antiqua" w:eastAsia="Book Antiqua" w:hAnsi="Book Antiqua" w:cs="Book Antiqua"/>
                <w:sz w:val="20"/>
                <w:szCs w:val="20"/>
              </w:rPr>
              <w:br/>
            </w:r>
            <w:r w:rsidRPr="0038118B">
              <w:rPr>
                <w:rFonts w:ascii="Book Antiqua" w:eastAsia="Book Antiqua" w:hAnsi="Book Antiqua" w:cs="Book Antiqua"/>
                <w:sz w:val="20"/>
                <w:szCs w:val="20"/>
                <w:shd w:val="clear" w:color="auto" w:fill="4F81BD" w:themeFill="accent1"/>
              </w:rPr>
              <w:br/>
            </w:r>
            <w:r>
              <w:rPr>
                <w:rFonts w:ascii="Book Antiqua" w:eastAsia="Book Antiqua" w:hAnsi="Book Antiqua" w:cs="Book Antiqua"/>
                <w:sz w:val="20"/>
                <w:szCs w:val="20"/>
              </w:rPr>
              <w:br/>
            </w:r>
            <w:r>
              <w:rPr>
                <w:rFonts w:ascii="Book Antiqua" w:eastAsia="Book Antiqua" w:hAnsi="Book Antiqua" w:cs="Book Antiqua"/>
                <w:sz w:val="20"/>
                <w:szCs w:val="20"/>
              </w:rPr>
              <w:br/>
            </w:r>
          </w:p>
          <w:p w:rsidR="00AC1944" w:rsidRDefault="00AC1944">
            <w:pPr>
              <w:pBdr>
                <w:top w:val="nil"/>
                <w:left w:val="nil"/>
                <w:bottom w:val="nil"/>
                <w:right w:val="nil"/>
                <w:between w:val="nil"/>
              </w:pBdr>
              <w:spacing w:after="0" w:line="240" w:lineRule="auto"/>
              <w:ind w:left="426" w:hanging="720"/>
              <w:rPr>
                <w:rFonts w:ascii="Times New Roman" w:eastAsia="Times New Roman" w:hAnsi="Times New Roman" w:cs="Times New Roman"/>
                <w:color w:val="000000"/>
                <w:sz w:val="18"/>
                <w:szCs w:val="18"/>
              </w:rPr>
            </w:pPr>
          </w:p>
        </w:tc>
        <w:tc>
          <w:tcPr>
            <w:tcW w:w="2930" w:type="dxa"/>
            <w:shd w:val="clear" w:color="auto" w:fill="DBE5F1" w:themeFill="accent1" w:themeFillTint="33"/>
          </w:tcPr>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1.Okulların ekonomik olarak </w:t>
            </w:r>
            <w:r w:rsidR="00E70E85">
              <w:rPr>
                <w:rFonts w:ascii="Book Antiqua" w:eastAsia="Book Antiqua" w:hAnsi="Book Antiqua" w:cs="Book Antiqua"/>
                <w:sz w:val="20"/>
                <w:szCs w:val="20"/>
              </w:rPr>
              <w:t>imkânsızlıklardan</w:t>
            </w:r>
            <w:r>
              <w:rPr>
                <w:rFonts w:ascii="Book Antiqua" w:eastAsia="Book Antiqua" w:hAnsi="Book Antiqua" w:cs="Book Antiqua"/>
                <w:sz w:val="20"/>
                <w:szCs w:val="20"/>
              </w:rPr>
              <w:t xml:space="preserve"> dolayı sıkıntı çekmesi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2.Proje çalışmalarının yetersiz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3.Öğretmenlerin kişisel ve akademik gelişimleri için hizmet içi eğitim faaliyetlerinin yetersiz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4.Rehberlik ve araştırma merkezinin ilçemizde olmaması sebebiyle özel eğitime muhtaç bireylere yeterli hizmetin sunulamaması</w:t>
            </w:r>
            <w:r>
              <w:rPr>
                <w:rFonts w:ascii="Book Antiqua" w:eastAsia="Book Antiqua" w:hAnsi="Book Antiqua" w:cs="Book Antiqua"/>
                <w:sz w:val="20"/>
                <w:szCs w:val="20"/>
              </w:rPr>
              <w:br/>
              <w:t>5.Üstün yetenekli bireylerin tespitine yönelik çalışmaların yetersizliği</w:t>
            </w:r>
            <w:r>
              <w:rPr>
                <w:rFonts w:ascii="Book Antiqua" w:eastAsia="Book Antiqua" w:hAnsi="Book Antiqua" w:cs="Book Antiqua"/>
                <w:sz w:val="20"/>
                <w:szCs w:val="20"/>
              </w:rPr>
              <w:br/>
              <w:t>6.Okul ve kurumlarda sosyal, kültürel, sportif ve bilimsel faaliyetlerin istenilen düzeyde olmaması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7.Dış paydaşlar anket çalışmalarına katılmadığı için etkili iletişimin kurulamaması,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8.Ortaöğretim kurumlarındaki devamsızlık sayılarının fazla olması</w:t>
            </w:r>
          </w:p>
          <w:p w:rsidR="00AC1944" w:rsidRDefault="00E31365" w:rsidP="004F7F79">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9.Pansiyonlu okullarda okul sonrası sosyal aktivitelerin yetersiz olması</w:t>
            </w: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tc>
        <w:tc>
          <w:tcPr>
            <w:tcW w:w="2826" w:type="dxa"/>
            <w:shd w:val="clear" w:color="auto" w:fill="auto"/>
          </w:tcPr>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1.Personel sayısının yetersiz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2.Bilgisayarların eski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3.İlçede yeterli sayıda bilgisayar formatörünün olmaması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4.Tüm elektronik malzemelerin eski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5.İdarecilerin sık sık değişmesi nedeniyle iş akışının bozulması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6.Kurum kültürünün oluşturulamamış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7.Bilişim teknolojilerine uyumda zorluk çekilmesi</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8.Personel sirkülasyonunun fazla olması nedeniyle deneyimli ve birikimli kadronun yetersiz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10.Kurumlarda performans değerlendirme sisteminin yeterli olmaması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11.Okullarda yeterli sosyal ve spor tesislerinin olmayışı.</w:t>
            </w:r>
            <w:r>
              <w:rPr>
                <w:rFonts w:ascii="Book Antiqua" w:eastAsia="Book Antiqua" w:hAnsi="Book Antiqua" w:cs="Book Antiqua"/>
                <w:sz w:val="20"/>
                <w:szCs w:val="20"/>
              </w:rPr>
              <w:br/>
              <w:t xml:space="preserve">12.Kuruma </w:t>
            </w:r>
            <w:r w:rsidR="00E70E85">
              <w:rPr>
                <w:rFonts w:ascii="Book Antiqua" w:eastAsia="Book Antiqua" w:hAnsi="Book Antiqua" w:cs="Book Antiqua"/>
                <w:sz w:val="20"/>
                <w:szCs w:val="20"/>
              </w:rPr>
              <w:t>ait hizmet</w:t>
            </w:r>
            <w:r>
              <w:rPr>
                <w:rFonts w:ascii="Book Antiqua" w:eastAsia="Book Antiqua" w:hAnsi="Book Antiqua" w:cs="Book Antiqua"/>
                <w:sz w:val="20"/>
                <w:szCs w:val="20"/>
              </w:rPr>
              <w:t xml:space="preserve"> içi eğitim merkezinin olmaması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13. Personele yönelik sosyal, kültürel, sanatsal etkinliklerin yeterli düzeyde olmaması</w:t>
            </w:r>
          </w:p>
        </w:tc>
      </w:tr>
      <w:tr w:rsidR="00AC1944" w:rsidTr="004F7F79">
        <w:trPr>
          <w:trHeight w:val="364"/>
        </w:trPr>
        <w:tc>
          <w:tcPr>
            <w:tcW w:w="9571" w:type="dxa"/>
            <w:gridSpan w:val="3"/>
            <w:shd w:val="clear" w:color="auto" w:fill="DBE5F1"/>
            <w:vAlign w:val="center"/>
          </w:tcPr>
          <w:p w:rsidR="00AC1944" w:rsidRDefault="00E31365">
            <w:pPr>
              <w:spacing w:after="0" w:line="240" w:lineRule="auto"/>
              <w:rPr>
                <w:rFonts w:ascii="Book Antiqua" w:eastAsia="Book Antiqua" w:hAnsi="Book Antiqua" w:cs="Book Antiqua"/>
                <w:b/>
                <w:sz w:val="24"/>
                <w:szCs w:val="24"/>
              </w:rPr>
            </w:pPr>
            <w:r>
              <w:rPr>
                <w:rFonts w:ascii="Book Antiqua" w:eastAsia="Book Antiqua" w:hAnsi="Book Antiqua" w:cs="Book Antiqua"/>
                <w:b/>
              </w:rPr>
              <w:lastRenderedPageBreak/>
              <w:t xml:space="preserve">                                                                             FIRSATLAR</w:t>
            </w:r>
          </w:p>
        </w:tc>
      </w:tr>
      <w:tr w:rsidR="00AC1944">
        <w:trPr>
          <w:trHeight w:val="700"/>
        </w:trPr>
        <w:tc>
          <w:tcPr>
            <w:tcW w:w="3815" w:type="dxa"/>
            <w:shd w:val="clear" w:color="auto" w:fill="auto"/>
            <w:vAlign w:val="center"/>
          </w:tcPr>
          <w:p w:rsidR="00AC1944" w:rsidRDefault="00E31365">
            <w:pPr>
              <w:spacing w:after="0" w:line="24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Eğitim ve Öğretime Erişim</w:t>
            </w:r>
          </w:p>
        </w:tc>
        <w:tc>
          <w:tcPr>
            <w:tcW w:w="2930" w:type="dxa"/>
            <w:shd w:val="clear" w:color="auto" w:fill="auto"/>
            <w:vAlign w:val="center"/>
          </w:tcPr>
          <w:p w:rsidR="00AC1944" w:rsidRDefault="00E31365">
            <w:pPr>
              <w:spacing w:after="0" w:line="24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Eğitim ve Öğretimde Kalite</w:t>
            </w:r>
          </w:p>
        </w:tc>
        <w:tc>
          <w:tcPr>
            <w:tcW w:w="2826" w:type="dxa"/>
            <w:shd w:val="clear" w:color="auto" w:fill="auto"/>
            <w:vAlign w:val="center"/>
          </w:tcPr>
          <w:p w:rsidR="00AC1944" w:rsidRDefault="00E31365">
            <w:pPr>
              <w:spacing w:after="0" w:line="24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Kurumsal Kapasite</w:t>
            </w:r>
          </w:p>
        </w:tc>
      </w:tr>
      <w:tr w:rsidR="00AC1944" w:rsidTr="004F7F79">
        <w:trPr>
          <w:trHeight w:val="6280"/>
        </w:trPr>
        <w:tc>
          <w:tcPr>
            <w:tcW w:w="3815" w:type="dxa"/>
            <w:shd w:val="clear" w:color="auto" w:fill="4F81BD" w:themeFill="accent1"/>
          </w:tcPr>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1. Eğitim ve öğretime erişim talebinin giderek artması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2.İlçede bir üniversitenin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3.İsmek</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4.Özel okulların sayısının artması</w:t>
            </w:r>
          </w:p>
          <w:p w:rsidR="00AC1944" w:rsidRDefault="00AC1944">
            <w:pPr>
              <w:spacing w:after="0" w:line="360" w:lineRule="auto"/>
              <w:rPr>
                <w:rFonts w:ascii="Book Antiqua" w:eastAsia="Book Antiqua" w:hAnsi="Book Antiqua" w:cs="Book Antiqua"/>
                <w:sz w:val="20"/>
                <w:szCs w:val="20"/>
              </w:rPr>
            </w:pPr>
          </w:p>
          <w:p w:rsidR="00AC1944" w:rsidRDefault="00AC1944">
            <w:pPr>
              <w:spacing w:after="0" w:line="360" w:lineRule="auto"/>
              <w:rPr>
                <w:rFonts w:ascii="Book Antiqua" w:eastAsia="Book Antiqua" w:hAnsi="Book Antiqua" w:cs="Book Antiqua"/>
                <w:sz w:val="20"/>
                <w:szCs w:val="20"/>
              </w:rPr>
            </w:pPr>
          </w:p>
          <w:p w:rsidR="00AC1944" w:rsidRDefault="00AC1944">
            <w:pPr>
              <w:pBdr>
                <w:top w:val="nil"/>
                <w:left w:val="nil"/>
                <w:bottom w:val="nil"/>
                <w:right w:val="nil"/>
                <w:between w:val="nil"/>
              </w:pBdr>
              <w:spacing w:after="0" w:line="240" w:lineRule="auto"/>
              <w:ind w:left="410" w:hanging="720"/>
              <w:rPr>
                <w:rFonts w:ascii="Book Antiqua" w:eastAsia="Book Antiqua" w:hAnsi="Book Antiqua" w:cs="Book Antiqua"/>
                <w:color w:val="000000"/>
                <w:sz w:val="20"/>
                <w:szCs w:val="20"/>
              </w:rPr>
            </w:pPr>
          </w:p>
          <w:p w:rsidR="00AC1944" w:rsidRDefault="00AC1944">
            <w:pPr>
              <w:spacing w:after="0" w:line="240" w:lineRule="auto"/>
              <w:rPr>
                <w:rFonts w:ascii="Book Antiqua" w:eastAsia="Book Antiqua" w:hAnsi="Book Antiqua" w:cs="Book Antiqua"/>
                <w:sz w:val="20"/>
                <w:szCs w:val="20"/>
              </w:rPr>
            </w:pPr>
          </w:p>
          <w:p w:rsidR="00AC1944" w:rsidRDefault="00AC1944">
            <w:pPr>
              <w:spacing w:after="0" w:line="360" w:lineRule="auto"/>
              <w:rPr>
                <w:rFonts w:ascii="Book Antiqua" w:eastAsia="Book Antiqua" w:hAnsi="Book Antiqua" w:cs="Book Antiqua"/>
                <w:sz w:val="20"/>
                <w:szCs w:val="20"/>
              </w:rPr>
            </w:pPr>
          </w:p>
        </w:tc>
        <w:tc>
          <w:tcPr>
            <w:tcW w:w="2930" w:type="dxa"/>
            <w:shd w:val="clear" w:color="auto" w:fill="DBE5F1" w:themeFill="accent1" w:themeFillTint="33"/>
          </w:tcPr>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1. Geniş bir paydaş kitlesinin var olduğu İstanbul’a yakın olması ve onun </w:t>
            </w:r>
            <w:r w:rsidR="00E70E85">
              <w:rPr>
                <w:rFonts w:ascii="Book Antiqua" w:eastAsia="Book Antiqua" w:hAnsi="Book Antiqua" w:cs="Book Antiqua"/>
                <w:sz w:val="20"/>
                <w:szCs w:val="20"/>
              </w:rPr>
              <w:t>imkânlarından</w:t>
            </w:r>
            <w:r>
              <w:rPr>
                <w:rFonts w:ascii="Book Antiqua" w:eastAsia="Book Antiqua" w:hAnsi="Book Antiqua" w:cs="Book Antiqua"/>
                <w:sz w:val="20"/>
                <w:szCs w:val="20"/>
              </w:rPr>
              <w:t xml:space="preserve"> faydalanabilmesi</w:t>
            </w:r>
            <w:r>
              <w:rPr>
                <w:rFonts w:ascii="Book Antiqua" w:eastAsia="Book Antiqua" w:hAnsi="Book Antiqua" w:cs="Book Antiqua"/>
                <w:sz w:val="20"/>
                <w:szCs w:val="20"/>
              </w:rPr>
              <w:br/>
              <w:t>2. İnsanların kaliteli eğitim ve öğretime ilişkin bilgi ve taleplerinin artması</w:t>
            </w:r>
            <w:r>
              <w:rPr>
                <w:rFonts w:ascii="Book Antiqua" w:eastAsia="Book Antiqua" w:hAnsi="Book Antiqua" w:cs="Book Antiqua"/>
                <w:sz w:val="20"/>
                <w:szCs w:val="20"/>
              </w:rPr>
              <w:br/>
              <w:t xml:space="preserve">3. Eğitim öğretimde kullanılan teknolojiler sürekli bir artış içinde olması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4. Farklı türde ve yapıda çeşitli proje liselerinin mevcut olması</w:t>
            </w:r>
          </w:p>
          <w:p w:rsidR="00AC1944" w:rsidRDefault="00E31365" w:rsidP="004F7F79">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5. </w:t>
            </w:r>
            <w:r w:rsidR="00E70E85">
              <w:rPr>
                <w:rFonts w:ascii="Book Antiqua" w:eastAsia="Book Antiqua" w:hAnsi="Book Antiqua" w:cs="Book Antiqua"/>
                <w:sz w:val="20"/>
                <w:szCs w:val="20"/>
              </w:rPr>
              <w:t>Büyükşehir’e</w:t>
            </w:r>
            <w:r>
              <w:rPr>
                <w:rFonts w:ascii="Book Antiqua" w:eastAsia="Book Antiqua" w:hAnsi="Book Antiqua" w:cs="Book Antiqua"/>
                <w:sz w:val="20"/>
                <w:szCs w:val="20"/>
              </w:rPr>
              <w:t xml:space="preserve"> bağlı çeşitli spor komplekslerinin hizmete açılması</w:t>
            </w: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p w:rsidR="00FB4FF3" w:rsidRDefault="00FB4FF3" w:rsidP="004F7F79">
            <w:pPr>
              <w:spacing w:after="0" w:line="360" w:lineRule="auto"/>
              <w:rPr>
                <w:rFonts w:ascii="Book Antiqua" w:eastAsia="Book Antiqua" w:hAnsi="Book Antiqua" w:cs="Book Antiqua"/>
                <w:sz w:val="20"/>
                <w:szCs w:val="20"/>
              </w:rPr>
            </w:pPr>
          </w:p>
        </w:tc>
        <w:tc>
          <w:tcPr>
            <w:tcW w:w="2826" w:type="dxa"/>
            <w:shd w:val="clear" w:color="auto" w:fill="auto"/>
          </w:tcPr>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1.Belediyenin kültürel faaliyetlerde etkin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2.Mülki ve yerel yetkililerle, kurumlarla olan olumlu iletişim ve işbirliği </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3.Şile kadın toplum merkezinin olması ve kültürel faaliyetlere destek vermesi</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 xml:space="preserve">4.Şile’nin İstanbul gibi </w:t>
            </w:r>
            <w:r w:rsidR="00E70E85">
              <w:rPr>
                <w:rFonts w:ascii="Book Antiqua" w:eastAsia="Book Antiqua" w:hAnsi="Book Antiqua" w:cs="Book Antiqua"/>
                <w:sz w:val="20"/>
                <w:szCs w:val="20"/>
              </w:rPr>
              <w:t>imkânların</w:t>
            </w:r>
            <w:r>
              <w:rPr>
                <w:rFonts w:ascii="Book Antiqua" w:eastAsia="Book Antiqua" w:hAnsi="Book Antiqua" w:cs="Book Antiqua"/>
                <w:sz w:val="20"/>
                <w:szCs w:val="20"/>
              </w:rPr>
              <w:t xml:space="preserve"> oldukça geniş olduğu bir metropolün ilçesi olması</w:t>
            </w:r>
          </w:p>
          <w:p w:rsidR="00AC1944" w:rsidRDefault="00E31365">
            <w:pPr>
              <w:spacing w:after="0" w:line="360" w:lineRule="auto"/>
              <w:rPr>
                <w:rFonts w:ascii="Book Antiqua" w:eastAsia="Book Antiqua" w:hAnsi="Book Antiqua" w:cs="Book Antiqua"/>
                <w:sz w:val="20"/>
                <w:szCs w:val="20"/>
              </w:rPr>
            </w:pPr>
            <w:r>
              <w:rPr>
                <w:rFonts w:ascii="Book Antiqua" w:eastAsia="Book Antiqua" w:hAnsi="Book Antiqua" w:cs="Book Antiqua"/>
                <w:sz w:val="20"/>
                <w:szCs w:val="20"/>
              </w:rPr>
              <w:t>5.Şile’nin turistik bir yer olması</w:t>
            </w:r>
          </w:p>
          <w:p w:rsidR="00AC1944" w:rsidRDefault="00AC1944">
            <w:pPr>
              <w:spacing w:after="0" w:line="360" w:lineRule="auto"/>
              <w:rPr>
                <w:rFonts w:ascii="Book Antiqua" w:eastAsia="Book Antiqua" w:hAnsi="Book Antiqua" w:cs="Book Antiqua"/>
                <w:sz w:val="20"/>
                <w:szCs w:val="20"/>
              </w:rPr>
            </w:pPr>
          </w:p>
        </w:tc>
      </w:tr>
    </w:tbl>
    <w:tbl>
      <w:tblPr>
        <w:tblStyle w:val="a6"/>
        <w:tblW w:w="9571"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75"/>
        <w:gridCol w:w="3428"/>
        <w:gridCol w:w="3368"/>
      </w:tblGrid>
      <w:tr w:rsidR="00AC1944">
        <w:trPr>
          <w:trHeight w:val="420"/>
        </w:trPr>
        <w:tc>
          <w:tcPr>
            <w:tcW w:w="9571" w:type="dxa"/>
            <w:gridSpan w:val="3"/>
            <w:shd w:val="clear" w:color="auto" w:fill="DBE5F1"/>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rPr>
              <w:lastRenderedPageBreak/>
              <w:t>TEHDİTLER</w:t>
            </w:r>
          </w:p>
        </w:tc>
      </w:tr>
      <w:tr w:rsidR="00AC1944">
        <w:trPr>
          <w:trHeight w:val="480"/>
        </w:trPr>
        <w:tc>
          <w:tcPr>
            <w:tcW w:w="2775" w:type="dxa"/>
            <w:shd w:val="clear" w:color="auto" w:fill="auto"/>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sz w:val="20"/>
                <w:szCs w:val="20"/>
              </w:rPr>
              <w:t>Eğitim ve Öğretime Erişim</w:t>
            </w:r>
          </w:p>
        </w:tc>
        <w:tc>
          <w:tcPr>
            <w:tcW w:w="3428" w:type="dxa"/>
            <w:shd w:val="clear" w:color="auto" w:fill="auto"/>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sz w:val="20"/>
                <w:szCs w:val="20"/>
              </w:rPr>
              <w:t>Eğitim ve Öğretimde Kalite</w:t>
            </w:r>
          </w:p>
        </w:tc>
        <w:tc>
          <w:tcPr>
            <w:tcW w:w="3368" w:type="dxa"/>
            <w:shd w:val="clear" w:color="auto" w:fill="auto"/>
            <w:vAlign w:val="center"/>
          </w:tcPr>
          <w:p w:rsidR="00AC1944" w:rsidRDefault="00E31365">
            <w:pPr>
              <w:spacing w:after="0" w:line="240" w:lineRule="auto"/>
              <w:jc w:val="center"/>
              <w:rPr>
                <w:rFonts w:ascii="Book Antiqua" w:eastAsia="Book Antiqua" w:hAnsi="Book Antiqua" w:cs="Book Antiqua"/>
                <w:b/>
                <w:sz w:val="20"/>
                <w:szCs w:val="20"/>
              </w:rPr>
            </w:pPr>
            <w:r>
              <w:rPr>
                <w:rFonts w:ascii="Book Antiqua" w:eastAsia="Book Antiqua" w:hAnsi="Book Antiqua" w:cs="Book Antiqua"/>
                <w:b/>
                <w:sz w:val="20"/>
                <w:szCs w:val="20"/>
              </w:rPr>
              <w:t>Kurumsal Kapasite</w:t>
            </w:r>
          </w:p>
        </w:tc>
      </w:tr>
      <w:tr w:rsidR="00AC1944" w:rsidTr="0038118B">
        <w:trPr>
          <w:trHeight w:val="6940"/>
        </w:trPr>
        <w:tc>
          <w:tcPr>
            <w:tcW w:w="2775" w:type="dxa"/>
            <w:shd w:val="clear" w:color="auto" w:fill="4F81BD" w:themeFill="accent1"/>
          </w:tcPr>
          <w:p w:rsidR="00AC1944" w:rsidRDefault="0038118B">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1.Bazı o</w:t>
            </w:r>
            <w:r w:rsidR="00E31365">
              <w:rPr>
                <w:rFonts w:ascii="Book Antiqua" w:eastAsia="Book Antiqua" w:hAnsi="Book Antiqua" w:cs="Book Antiqua"/>
                <w:sz w:val="20"/>
                <w:szCs w:val="20"/>
              </w:rPr>
              <w:t>kul binalarının depreme dayanıklı olmaması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2.İlçeye ulaşımın sınırlı olması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3.İlçenin ile uzaklığı nedeniyle öğretmen ve personel sayısının eksik olması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4.Okulların İlçeye uzak olması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5.İlçenin çok geniş ve dağınık olması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6.Ulaşımın zor ve pahalı olması nedeniyle diğer ilçelerde ikamet edenlerin zorluk çekmesi</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7.Taşımalı sistemden kaynaklanan güvenlik problemleri</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8.Sosyal sorumluluk projelerinin az olması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9.Eğitimin taşımalı olarak yapıldığı yerlerde öğretmene sunulan bir taşıma hizmetinin olmaması</w:t>
            </w:r>
          </w:p>
          <w:p w:rsidR="00AC1944" w:rsidRDefault="00AC1944">
            <w:pPr>
              <w:spacing w:after="0" w:line="360" w:lineRule="auto"/>
              <w:jc w:val="both"/>
              <w:rPr>
                <w:rFonts w:ascii="Book Antiqua" w:eastAsia="Book Antiqua" w:hAnsi="Book Antiqua" w:cs="Book Antiqua"/>
                <w:sz w:val="20"/>
                <w:szCs w:val="20"/>
              </w:rPr>
            </w:pPr>
          </w:p>
        </w:tc>
        <w:tc>
          <w:tcPr>
            <w:tcW w:w="3428" w:type="dxa"/>
            <w:shd w:val="clear" w:color="auto" w:fill="DBE5F1" w:themeFill="accent1" w:themeFillTint="33"/>
          </w:tcPr>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1.Mesleki ve Teknik Eğitime yöneltmelerin yetersizliği</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 xml:space="preserve"> 2.Öğretmenlerin ve genç nüfusun sosyal ve kültürel ihtiyaçlarını karşılayacak </w:t>
            </w:r>
            <w:r w:rsidR="00E70E85">
              <w:rPr>
                <w:rFonts w:ascii="Book Antiqua" w:eastAsia="Book Antiqua" w:hAnsi="Book Antiqua" w:cs="Book Antiqua"/>
                <w:sz w:val="20"/>
                <w:szCs w:val="20"/>
              </w:rPr>
              <w:t>mekânların</w:t>
            </w:r>
            <w:r>
              <w:rPr>
                <w:rFonts w:ascii="Book Antiqua" w:eastAsia="Book Antiqua" w:hAnsi="Book Antiqua" w:cs="Book Antiqua"/>
                <w:sz w:val="20"/>
                <w:szCs w:val="20"/>
              </w:rPr>
              <w:t xml:space="preserve"> az oluşu</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 xml:space="preserve">3.İlçe nüfusunda </w:t>
            </w:r>
            <w:r w:rsidR="00E70E85">
              <w:rPr>
                <w:rFonts w:ascii="Book Antiqua" w:eastAsia="Book Antiqua" w:hAnsi="Book Antiqua" w:cs="Book Antiqua"/>
                <w:sz w:val="20"/>
                <w:szCs w:val="20"/>
              </w:rPr>
              <w:t>yükseköğrenime</w:t>
            </w:r>
            <w:r>
              <w:rPr>
                <w:rFonts w:ascii="Book Antiqua" w:eastAsia="Book Antiqua" w:hAnsi="Book Antiqua" w:cs="Book Antiqua"/>
                <w:sz w:val="20"/>
                <w:szCs w:val="20"/>
              </w:rPr>
              <w:t xml:space="preserve"> geçmiş insanların azlığı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4.Kırsal kesimden göç alması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5.Adrese dayalı ortaöğretime geçiş sebebiyle ilçede bulunan turizm meslek lisesine yeterli öğrencinin gelmemesi</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6.Teknolojinin bağımlılığa dönüşmesi</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7.Teknolojinin kötü amaçlı kullanılması(Siber Suçlar)</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8.Disiplin cezalarının caydırıcı olmayışı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9.Bağımlılık yapıcı maddelere yönelim yaşının düşmesi</w:t>
            </w:r>
          </w:p>
          <w:p w:rsidR="00AC1944" w:rsidRDefault="00AC1944">
            <w:pPr>
              <w:spacing w:after="0" w:line="360" w:lineRule="auto"/>
              <w:jc w:val="both"/>
              <w:rPr>
                <w:rFonts w:ascii="Book Antiqua" w:eastAsia="Book Antiqua" w:hAnsi="Book Antiqua" w:cs="Book Antiqua"/>
                <w:sz w:val="20"/>
                <w:szCs w:val="20"/>
              </w:rPr>
            </w:pPr>
          </w:p>
        </w:tc>
        <w:tc>
          <w:tcPr>
            <w:tcW w:w="3368" w:type="dxa"/>
            <w:shd w:val="clear" w:color="auto" w:fill="auto"/>
          </w:tcPr>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1.Teknolojik donatımların yüksek maliyetli olması</w:t>
            </w:r>
            <w:r>
              <w:rPr>
                <w:rFonts w:ascii="Book Antiqua" w:eastAsia="Book Antiqua" w:hAnsi="Book Antiqua" w:cs="Book Antiqua"/>
                <w:sz w:val="20"/>
                <w:szCs w:val="20"/>
              </w:rPr>
              <w:br/>
              <w:t xml:space="preserve">2.Öğretmenlere yönelik olumsuz sosyal imaj oluşturacak olayların daha fazla ön plana çıkarılması </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3.Lojman olmaması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 xml:space="preserve">4.İhtiyaçların karşılanabilmesi için okullara ve </w:t>
            </w:r>
            <w:r w:rsidR="00E70E85">
              <w:rPr>
                <w:rFonts w:ascii="Book Antiqua" w:eastAsia="Book Antiqua" w:hAnsi="Book Antiqua" w:cs="Book Antiqua"/>
                <w:sz w:val="20"/>
                <w:szCs w:val="20"/>
              </w:rPr>
              <w:t>İlçe. Millî</w:t>
            </w:r>
            <w:r>
              <w:rPr>
                <w:rFonts w:ascii="Book Antiqua" w:eastAsia="Book Antiqua" w:hAnsi="Book Antiqua" w:cs="Book Antiqua"/>
                <w:sz w:val="20"/>
                <w:szCs w:val="20"/>
              </w:rPr>
              <w:t xml:space="preserve"> Eğitim Müdürlüğüne yeterli ödenek gelmemesi</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 xml:space="preserve">5.Müstakil bir binaya sahip olunmaması </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6.Binanın fiziki olarak yetersiz olması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7.Hayırseverlerin yeterince destek vermemesi</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8.Çevre desteğinin az olması</w:t>
            </w:r>
          </w:p>
          <w:p w:rsidR="00AC1944" w:rsidRDefault="00E31365">
            <w:pPr>
              <w:spacing w:after="0" w:line="360" w:lineRule="auto"/>
              <w:jc w:val="both"/>
              <w:rPr>
                <w:rFonts w:ascii="Book Antiqua" w:eastAsia="Book Antiqua" w:hAnsi="Book Antiqua" w:cs="Book Antiqua"/>
                <w:sz w:val="20"/>
                <w:szCs w:val="20"/>
              </w:rPr>
            </w:pPr>
            <w:r>
              <w:rPr>
                <w:rFonts w:ascii="Book Antiqua" w:eastAsia="Book Antiqua" w:hAnsi="Book Antiqua" w:cs="Book Antiqua"/>
                <w:sz w:val="20"/>
                <w:szCs w:val="20"/>
              </w:rPr>
              <w:t>9.İdarecilerin görev süresinin 4 yılla sınırlandırılması</w:t>
            </w:r>
          </w:p>
          <w:p w:rsidR="00AC1944" w:rsidRDefault="00AC1944" w:rsidP="00A07CF7">
            <w:pPr>
              <w:spacing w:after="0" w:line="360" w:lineRule="auto"/>
              <w:jc w:val="both"/>
              <w:rPr>
                <w:rFonts w:ascii="Book Antiqua" w:eastAsia="Book Antiqua" w:hAnsi="Book Antiqua" w:cs="Book Antiqua"/>
                <w:sz w:val="20"/>
                <w:szCs w:val="20"/>
              </w:rPr>
            </w:pPr>
          </w:p>
        </w:tc>
      </w:tr>
    </w:tbl>
    <w:p w:rsidR="006E46C9" w:rsidRDefault="006E46C9">
      <w:pPr>
        <w:keepNext/>
        <w:keepLines/>
        <w:pBdr>
          <w:top w:val="nil"/>
          <w:left w:val="nil"/>
          <w:bottom w:val="nil"/>
          <w:right w:val="nil"/>
          <w:between w:val="nil"/>
        </w:pBdr>
        <w:spacing w:before="240" w:after="0" w:line="259" w:lineRule="auto"/>
        <w:ind w:left="360" w:hanging="360"/>
        <w:rPr>
          <w:rFonts w:ascii="Times New Roman" w:eastAsia="Times New Roman" w:hAnsi="Times New Roman" w:cs="Times New Roman"/>
          <w:b/>
          <w:color w:val="000000"/>
          <w:sz w:val="28"/>
          <w:szCs w:val="28"/>
        </w:rPr>
      </w:pPr>
    </w:p>
    <w:p w:rsidR="00523492" w:rsidRDefault="00523492" w:rsidP="006E46C9">
      <w:pPr>
        <w:pStyle w:val="a10"/>
      </w:pPr>
    </w:p>
    <w:p w:rsidR="00523492" w:rsidRDefault="00523492" w:rsidP="006E46C9">
      <w:pPr>
        <w:pStyle w:val="a10"/>
      </w:pPr>
    </w:p>
    <w:p w:rsidR="00523492" w:rsidRDefault="00523492" w:rsidP="006E46C9">
      <w:pPr>
        <w:pStyle w:val="a10"/>
      </w:pPr>
    </w:p>
    <w:p w:rsidR="00523492" w:rsidRDefault="00523492" w:rsidP="006E46C9">
      <w:pPr>
        <w:pStyle w:val="a10"/>
      </w:pPr>
    </w:p>
    <w:p w:rsidR="00523492" w:rsidRDefault="00523492" w:rsidP="006E46C9">
      <w:pPr>
        <w:pStyle w:val="a10"/>
      </w:pPr>
    </w:p>
    <w:p w:rsidR="00523492" w:rsidRDefault="00523492" w:rsidP="006E46C9">
      <w:pPr>
        <w:pStyle w:val="a10"/>
      </w:pPr>
    </w:p>
    <w:p w:rsidR="00AC1944" w:rsidRPr="006E46C9" w:rsidRDefault="00E31365" w:rsidP="006E46C9">
      <w:pPr>
        <w:pStyle w:val="a10"/>
      </w:pPr>
      <w:bookmarkStart w:id="94" w:name="_Toc27577666"/>
      <w:r w:rsidRPr="006E46C9">
        <w:lastRenderedPageBreak/>
        <w:t>F.ŞİLE İLÇE MİLLÎ EĞİTİM MÜDÜRLÜĞÜ GELİŞİM VE SORUN ALANLARI</w:t>
      </w:r>
      <w:bookmarkEnd w:id="94"/>
    </w:p>
    <w:p w:rsidR="002509A3" w:rsidRPr="002509A3" w:rsidRDefault="002509A3" w:rsidP="004A37F8">
      <w:pPr>
        <w:spacing w:before="120" w:after="320"/>
        <w:ind w:firstLine="426"/>
        <w:jc w:val="both"/>
        <w:rPr>
          <w:rFonts w:ascii="Times New Roman" w:eastAsia="Times New Roman" w:hAnsi="Times New Roman" w:cs="Times New Roman"/>
          <w:sz w:val="4"/>
          <w:szCs w:val="4"/>
        </w:rPr>
      </w:pPr>
    </w:p>
    <w:p w:rsidR="00AC1944" w:rsidRPr="004A37F8" w:rsidRDefault="00E31365"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Şile İlçe Milli Eğitim Müdürlüğünün Gelişim ve Sorun Alanları; paydaşlarımızın da katılımıyla yaptığımız GZFT, PEST</w:t>
      </w:r>
      <w:r w:rsidR="00690AE7" w:rsidRPr="004A37F8">
        <w:rPr>
          <w:rFonts w:ascii="Times New Roman" w:eastAsia="Times New Roman" w:hAnsi="Times New Roman" w:cs="Times New Roman"/>
          <w:sz w:val="24"/>
          <w:szCs w:val="24"/>
        </w:rPr>
        <w:t>LE</w:t>
      </w:r>
      <w:r w:rsidRPr="004A37F8">
        <w:rPr>
          <w:rFonts w:ascii="Times New Roman" w:eastAsia="Times New Roman" w:hAnsi="Times New Roman" w:cs="Times New Roman"/>
          <w:sz w:val="24"/>
          <w:szCs w:val="24"/>
        </w:rPr>
        <w:t xml:space="preserve"> Analizi çalışmaları ve kurum içi ve dışı paydaşlarımızla birebir yapılan görüşmeler neticesinde belirlenmiştir. </w:t>
      </w:r>
    </w:p>
    <w:p w:rsidR="004A37F8" w:rsidRDefault="00E31365"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Buna göre sınıflandırdığımız Gelişim ve Sorun Alanlarımız aşağıdaki gibidir:</w:t>
      </w:r>
    </w:p>
    <w:p w:rsidR="001C5BA2" w:rsidRPr="004A37F8" w:rsidRDefault="001C5BA2" w:rsidP="00D11207">
      <w:pPr>
        <w:pStyle w:val="a20"/>
      </w:pPr>
      <w:bookmarkStart w:id="95" w:name="_Toc27577667"/>
      <w:r w:rsidRPr="004A37F8">
        <w:t>İNŞAAT EMLAK İŞLERİ</w:t>
      </w:r>
      <w:bookmarkEnd w:id="95"/>
    </w:p>
    <w:p w:rsidR="002C0C03" w:rsidRPr="004A37F8" w:rsidRDefault="001C5BA2"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İSMEP Projeleri</w:t>
      </w:r>
    </w:p>
    <w:p w:rsidR="001C5BA2" w:rsidRPr="004A37F8" w:rsidRDefault="006E22AC"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Depremsellik İSMEP K</w:t>
      </w:r>
      <w:r w:rsidR="002C0C03" w:rsidRPr="004A37F8">
        <w:rPr>
          <w:rFonts w:ascii="Times New Roman" w:eastAsia="Times New Roman" w:hAnsi="Times New Roman" w:cs="Times New Roman"/>
          <w:sz w:val="24"/>
          <w:szCs w:val="24"/>
        </w:rPr>
        <w:t xml:space="preserve">apsamında </w:t>
      </w:r>
      <w:r w:rsidRPr="004A37F8">
        <w:rPr>
          <w:rFonts w:ascii="Times New Roman" w:eastAsia="Times New Roman" w:hAnsi="Times New Roman" w:cs="Times New Roman"/>
          <w:sz w:val="24"/>
          <w:szCs w:val="24"/>
        </w:rPr>
        <w:t>Y</w:t>
      </w:r>
      <w:r w:rsidR="002C0C03" w:rsidRPr="004A37F8">
        <w:rPr>
          <w:rFonts w:ascii="Times New Roman" w:eastAsia="Times New Roman" w:hAnsi="Times New Roman" w:cs="Times New Roman"/>
          <w:sz w:val="24"/>
          <w:szCs w:val="24"/>
        </w:rPr>
        <w:t xml:space="preserve">ıkılıp </w:t>
      </w:r>
      <w:r w:rsidRPr="004A37F8">
        <w:rPr>
          <w:rFonts w:ascii="Times New Roman" w:eastAsia="Times New Roman" w:hAnsi="Times New Roman" w:cs="Times New Roman"/>
          <w:sz w:val="24"/>
          <w:szCs w:val="24"/>
        </w:rPr>
        <w:t>Yeniden Yapılacak İk</w:t>
      </w:r>
      <w:r w:rsidR="002C0C03" w:rsidRPr="004A37F8">
        <w:rPr>
          <w:rFonts w:ascii="Times New Roman" w:eastAsia="Times New Roman" w:hAnsi="Times New Roman" w:cs="Times New Roman"/>
          <w:sz w:val="24"/>
          <w:szCs w:val="24"/>
        </w:rPr>
        <w:t xml:space="preserve">i </w:t>
      </w:r>
      <w:r w:rsidRPr="004A37F8">
        <w:rPr>
          <w:rFonts w:ascii="Times New Roman" w:eastAsia="Times New Roman" w:hAnsi="Times New Roman" w:cs="Times New Roman"/>
          <w:sz w:val="24"/>
          <w:szCs w:val="24"/>
        </w:rPr>
        <w:t>O</w:t>
      </w:r>
      <w:r w:rsidR="002C0C03" w:rsidRPr="004A37F8">
        <w:rPr>
          <w:rFonts w:ascii="Times New Roman" w:eastAsia="Times New Roman" w:hAnsi="Times New Roman" w:cs="Times New Roman"/>
          <w:sz w:val="24"/>
          <w:szCs w:val="24"/>
        </w:rPr>
        <w:t>kul:</w:t>
      </w:r>
    </w:p>
    <w:p w:rsidR="001C5BA2"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Doğancılı Nec</w:t>
      </w:r>
      <w:r w:rsidR="006E22AC" w:rsidRPr="004A37F8">
        <w:rPr>
          <w:rFonts w:ascii="Times New Roman" w:eastAsia="Times New Roman" w:hAnsi="Times New Roman" w:cs="Times New Roman"/>
          <w:sz w:val="24"/>
          <w:szCs w:val="24"/>
        </w:rPr>
        <w:t xml:space="preserve">da Moralıgil İlkokulu </w:t>
      </w:r>
      <w:r w:rsidRPr="004A37F8">
        <w:rPr>
          <w:rFonts w:ascii="Times New Roman" w:eastAsia="Times New Roman" w:hAnsi="Times New Roman" w:cs="Times New Roman"/>
          <w:sz w:val="24"/>
          <w:szCs w:val="24"/>
        </w:rPr>
        <w:t>ve Ortaokulu</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Değirmenç</w:t>
      </w:r>
      <w:r w:rsidR="006E22AC" w:rsidRPr="004A37F8">
        <w:rPr>
          <w:rFonts w:ascii="Times New Roman" w:eastAsia="Times New Roman" w:hAnsi="Times New Roman" w:cs="Times New Roman"/>
          <w:sz w:val="24"/>
          <w:szCs w:val="24"/>
        </w:rPr>
        <w:t>ayırı Şehit Hüseyin Aydemir İlkokulu</w:t>
      </w:r>
      <w:r w:rsidRPr="004A37F8">
        <w:rPr>
          <w:rFonts w:ascii="Times New Roman" w:eastAsia="Times New Roman" w:hAnsi="Times New Roman" w:cs="Times New Roman"/>
          <w:sz w:val="24"/>
          <w:szCs w:val="24"/>
        </w:rPr>
        <w:t xml:space="preserve"> ve Ortaokulu</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Açıklama: Bu iki okul öğrencileri, uzak okullara taşıma kapsamında gitmek zorunda kalmakta ve </w:t>
      </w:r>
      <w:r w:rsidR="006E22AC" w:rsidRPr="004A37F8">
        <w:rPr>
          <w:rFonts w:ascii="Times New Roman" w:eastAsia="Times New Roman" w:hAnsi="Times New Roman" w:cs="Times New Roman"/>
          <w:sz w:val="24"/>
          <w:szCs w:val="24"/>
        </w:rPr>
        <w:t>çok mağduriyetler</w:t>
      </w:r>
      <w:r w:rsidRPr="004A37F8">
        <w:rPr>
          <w:rFonts w:ascii="Times New Roman" w:eastAsia="Times New Roman" w:hAnsi="Times New Roman" w:cs="Times New Roman"/>
          <w:sz w:val="24"/>
          <w:szCs w:val="24"/>
        </w:rPr>
        <w:t xml:space="preserve"> yaşanmakta ve </w:t>
      </w:r>
      <w:r w:rsidR="006E22AC" w:rsidRPr="004A37F8">
        <w:rPr>
          <w:rFonts w:ascii="Times New Roman" w:eastAsia="Times New Roman" w:hAnsi="Times New Roman" w:cs="Times New Roman"/>
          <w:sz w:val="24"/>
          <w:szCs w:val="24"/>
        </w:rPr>
        <w:t>şikâyet</w:t>
      </w:r>
      <w:r w:rsidRPr="004A37F8">
        <w:rPr>
          <w:rFonts w:ascii="Times New Roman" w:eastAsia="Times New Roman" w:hAnsi="Times New Roman" w:cs="Times New Roman"/>
          <w:sz w:val="24"/>
          <w:szCs w:val="24"/>
        </w:rPr>
        <w:t xml:space="preserve"> alınmaktadır. Müşavir firma tarafından belgeler hazırlanmış ve teslim edilmiştir. İhaleye çıkma aşamasındadır.</w:t>
      </w:r>
    </w:p>
    <w:p w:rsidR="002C0C03" w:rsidRPr="004A37F8" w:rsidRDefault="006E22AC"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Not: </w:t>
      </w:r>
      <w:r w:rsidR="002C0C03" w:rsidRPr="004A37F8">
        <w:rPr>
          <w:rFonts w:ascii="Times New Roman" w:eastAsia="Times New Roman" w:hAnsi="Times New Roman" w:cs="Times New Roman"/>
          <w:sz w:val="24"/>
          <w:szCs w:val="24"/>
        </w:rPr>
        <w:t>İstanbul Sismik Riskin Azaltılması ve Acil Durum Hazırlık Projesi (İSMEP), 2006 yılında İstanbul Valiliği bünyesinde kurulan İstanbul Proje Koordinasyon Birimi (İPKB) tarafından yürütülmektedir. İSMEP, Türkiye'nin ilk risk azaltma projesidir.</w:t>
      </w:r>
    </w:p>
    <w:p w:rsidR="006E46C9" w:rsidRPr="004A37F8" w:rsidRDefault="006E46C9" w:rsidP="004A37F8">
      <w:pPr>
        <w:pStyle w:val="a30"/>
      </w:pPr>
      <w:bookmarkStart w:id="96" w:name="_Toc27577668"/>
      <w:r w:rsidRPr="004A37F8">
        <w:t>Tadilat İşleri</w:t>
      </w:r>
      <w:bookmarkEnd w:id="96"/>
    </w:p>
    <w:p w:rsidR="002C0C03" w:rsidRPr="004A37F8" w:rsidRDefault="006E22AC"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2- Kontenjan Fazlalığı Nedeniyle Pansiyonu Yetersiz Kalan 3 Okul Pansiyon Bina Çatısının Çelik Konstrüksiyon İle Kata D</w:t>
      </w:r>
      <w:r w:rsidR="002C0C03" w:rsidRPr="004A37F8">
        <w:rPr>
          <w:rFonts w:ascii="Times New Roman" w:eastAsia="Times New Roman" w:hAnsi="Times New Roman" w:cs="Times New Roman"/>
          <w:sz w:val="24"/>
          <w:szCs w:val="24"/>
        </w:rPr>
        <w:t>önüştürülmesi:</w:t>
      </w:r>
    </w:p>
    <w:p w:rsidR="001C5BA2" w:rsidRPr="004A37F8" w:rsidRDefault="001C5BA2"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Dr. Vasıf Topçu Fen Lisesi </w:t>
      </w:r>
    </w:p>
    <w:p w:rsidR="001C5BA2" w:rsidRPr="004A37F8" w:rsidRDefault="001C5BA2"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Ağva Anadolu Lisesi </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Oya Ali Osman Keçici Sosyal Bilimler Lisesi</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3- Mevcu</w:t>
      </w:r>
      <w:r w:rsidR="00AE4A1B" w:rsidRPr="004A37F8">
        <w:rPr>
          <w:rFonts w:ascii="Times New Roman" w:eastAsia="Times New Roman" w:hAnsi="Times New Roman" w:cs="Times New Roman"/>
          <w:sz w:val="24"/>
          <w:szCs w:val="24"/>
        </w:rPr>
        <w:t xml:space="preserve">t Anadolu İmam-Hatip Lisesinin Yüklenici Tarafından Eksik Bırakılan Veya Kusurlu Yapılan </w:t>
      </w:r>
      <w:r w:rsidR="00B16CFC" w:rsidRPr="004A37F8">
        <w:rPr>
          <w:rFonts w:ascii="Times New Roman" w:eastAsia="Times New Roman" w:hAnsi="Times New Roman" w:cs="Times New Roman"/>
          <w:sz w:val="24"/>
          <w:szCs w:val="24"/>
        </w:rPr>
        <w:t>Büyük İhtiyaçları</w:t>
      </w:r>
      <w:r w:rsidRPr="004A37F8">
        <w:rPr>
          <w:rFonts w:ascii="Times New Roman" w:eastAsia="Times New Roman" w:hAnsi="Times New Roman" w:cs="Times New Roman"/>
          <w:sz w:val="24"/>
          <w:szCs w:val="24"/>
        </w:rPr>
        <w:t>:</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Binanın henüz kesin teslimatı yapılmamıştır. Dış panel, kapı, pencere, bina içi su giderleri, çatı akmaları, bina içi zemin bozulmaları gibi büyük eksiklikleri mevcuttur.</w:t>
      </w:r>
    </w:p>
    <w:p w:rsidR="002C0C03" w:rsidRPr="004A37F8" w:rsidRDefault="006E46C9" w:rsidP="009B38EE">
      <w:pPr>
        <w:pStyle w:val="a30"/>
      </w:pPr>
      <w:bookmarkStart w:id="97" w:name="_Toc27577669"/>
      <w:r w:rsidRPr="004A37F8">
        <w:lastRenderedPageBreak/>
        <w:t>İmar İşleri</w:t>
      </w:r>
      <w:bookmarkEnd w:id="97"/>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4- </w:t>
      </w:r>
      <w:r w:rsidR="007D2DA4" w:rsidRPr="004A37F8">
        <w:rPr>
          <w:rFonts w:ascii="Times New Roman" w:eastAsia="Times New Roman" w:hAnsi="Times New Roman" w:cs="Times New Roman"/>
          <w:sz w:val="24"/>
          <w:szCs w:val="24"/>
        </w:rPr>
        <w:t>Şile Anadolu Lisesine Yeni Okul B</w:t>
      </w:r>
      <w:r w:rsidRPr="004A37F8">
        <w:rPr>
          <w:rFonts w:ascii="Times New Roman" w:eastAsia="Times New Roman" w:hAnsi="Times New Roman" w:cs="Times New Roman"/>
          <w:sz w:val="24"/>
          <w:szCs w:val="24"/>
        </w:rPr>
        <w:t>inası: (20 derslikli)</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Mevcut okul binası ilçenin </w:t>
      </w:r>
      <w:r w:rsidR="001C5BA2" w:rsidRPr="004A37F8">
        <w:rPr>
          <w:rFonts w:ascii="Times New Roman" w:eastAsia="Times New Roman" w:hAnsi="Times New Roman" w:cs="Times New Roman"/>
          <w:sz w:val="24"/>
          <w:szCs w:val="24"/>
        </w:rPr>
        <w:t>ilkokulu</w:t>
      </w:r>
      <w:r w:rsidRPr="004A37F8">
        <w:rPr>
          <w:rFonts w:ascii="Times New Roman" w:eastAsia="Times New Roman" w:hAnsi="Times New Roman" w:cs="Times New Roman"/>
          <w:sz w:val="24"/>
          <w:szCs w:val="24"/>
        </w:rPr>
        <w:t xml:space="preserve"> (1926) olup, 8 dersliklidir. Derslikleri küçük en fazla 24 öğrenci alabilecek durumdadır ve yetersiz kalmaktadır. Sorunsuz eğitim arsasında gerekli planlama yapılmış, yatırım programına alınması beklenmektedir. Okulun yapılacak yeni binasına taşınmasıyla, bu okul binası tarihine uygun ilkokul olarak kullanılacaktır. Açılacak İlkokulla, ilçe merkezindeki ilkokul öğrenci yoğunluğuna bir nebze fayda sağlanacaktır.</w:t>
      </w:r>
    </w:p>
    <w:p w:rsidR="002C0C03" w:rsidRPr="004A37F8" w:rsidRDefault="0006323C"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5- Bazı Okul Bölgeleri Yanlarına Öğretmen Lojmanları Y</w:t>
      </w:r>
      <w:r w:rsidR="002C0C03" w:rsidRPr="004A37F8">
        <w:rPr>
          <w:rFonts w:ascii="Times New Roman" w:eastAsia="Times New Roman" w:hAnsi="Times New Roman" w:cs="Times New Roman"/>
          <w:sz w:val="24"/>
          <w:szCs w:val="24"/>
        </w:rPr>
        <w:t xml:space="preserve">apımı.  </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İlçedeki öğretmen ve personel açığının ortadan kalkmasına katkı sağlayacaktır. İlçeye tayini çıkan personel, ilk fırsatta gitmenin çaresine bakmaktadır. Giden personelin yeri dolmamaktadır.</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6- Uygulama Oteli/Öğretmenevi:</w:t>
      </w:r>
    </w:p>
    <w:p w:rsidR="009F139B"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İlçedeki Turizm Meslek Lisesi öğrencilerine staj alanı ayrıca öğretmenler için konaklama ve </w:t>
      </w:r>
      <w:r w:rsidR="0006323C" w:rsidRPr="004A37F8">
        <w:rPr>
          <w:rFonts w:ascii="Times New Roman" w:eastAsia="Times New Roman" w:hAnsi="Times New Roman" w:cs="Times New Roman"/>
          <w:sz w:val="24"/>
          <w:szCs w:val="24"/>
        </w:rPr>
        <w:t>Şile İlçe Milli Eğitim Müdürlüğü Personelinin moral motivasyon</w:t>
      </w:r>
      <w:r w:rsidR="009F139B" w:rsidRPr="004A37F8">
        <w:rPr>
          <w:rFonts w:ascii="Times New Roman" w:eastAsia="Times New Roman" w:hAnsi="Times New Roman" w:cs="Times New Roman"/>
          <w:sz w:val="24"/>
          <w:szCs w:val="24"/>
        </w:rPr>
        <w:t>una</w:t>
      </w:r>
      <w:r w:rsidR="0006323C" w:rsidRPr="004A37F8">
        <w:rPr>
          <w:rFonts w:ascii="Times New Roman" w:eastAsia="Times New Roman" w:hAnsi="Times New Roman" w:cs="Times New Roman"/>
          <w:sz w:val="24"/>
          <w:szCs w:val="24"/>
        </w:rPr>
        <w:t xml:space="preserve"> ve </w:t>
      </w:r>
      <w:r w:rsidRPr="004A37F8">
        <w:rPr>
          <w:rFonts w:ascii="Times New Roman" w:eastAsia="Times New Roman" w:hAnsi="Times New Roman" w:cs="Times New Roman"/>
          <w:sz w:val="24"/>
          <w:szCs w:val="24"/>
        </w:rPr>
        <w:t xml:space="preserve">sosyal aktivitelerine katkı </w:t>
      </w:r>
      <w:r w:rsidR="0006323C" w:rsidRPr="004A37F8">
        <w:rPr>
          <w:rFonts w:ascii="Times New Roman" w:eastAsia="Times New Roman" w:hAnsi="Times New Roman" w:cs="Times New Roman"/>
          <w:sz w:val="24"/>
          <w:szCs w:val="24"/>
        </w:rPr>
        <w:t xml:space="preserve">sağlayacak aynı zamanda öğretmen akademilerine uygulama ortamı </w:t>
      </w:r>
      <w:r w:rsidRPr="004A37F8">
        <w:rPr>
          <w:rFonts w:ascii="Times New Roman" w:eastAsia="Times New Roman" w:hAnsi="Times New Roman" w:cs="Times New Roman"/>
          <w:sz w:val="24"/>
          <w:szCs w:val="24"/>
        </w:rPr>
        <w:t xml:space="preserve">sağlayacaktır. </w:t>
      </w:r>
      <w:r w:rsidR="0006323C" w:rsidRPr="004A37F8">
        <w:rPr>
          <w:rFonts w:ascii="Times New Roman" w:eastAsia="Times New Roman" w:hAnsi="Times New Roman" w:cs="Times New Roman"/>
          <w:sz w:val="24"/>
          <w:szCs w:val="24"/>
        </w:rPr>
        <w:t>Hizmet içi</w:t>
      </w:r>
      <w:r w:rsidRPr="004A37F8">
        <w:rPr>
          <w:rFonts w:ascii="Times New Roman" w:eastAsia="Times New Roman" w:hAnsi="Times New Roman" w:cs="Times New Roman"/>
          <w:sz w:val="24"/>
          <w:szCs w:val="24"/>
        </w:rPr>
        <w:t xml:space="preserve"> eğitim faaliyetleri için de kullanılabilecektir. Sorunsuz eğitim arsasında gerekli planlama yapılmış, yatırım programına alınması beklenmektedir.</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7- Aynı </w:t>
      </w:r>
      <w:r w:rsidR="009F139B" w:rsidRPr="004A37F8">
        <w:rPr>
          <w:rFonts w:ascii="Times New Roman" w:eastAsia="Times New Roman" w:hAnsi="Times New Roman" w:cs="Times New Roman"/>
          <w:sz w:val="24"/>
          <w:szCs w:val="24"/>
        </w:rPr>
        <w:t>Binada Eğitim G</w:t>
      </w:r>
      <w:r w:rsidRPr="004A37F8">
        <w:rPr>
          <w:rFonts w:ascii="Times New Roman" w:eastAsia="Times New Roman" w:hAnsi="Times New Roman" w:cs="Times New Roman"/>
          <w:sz w:val="24"/>
          <w:szCs w:val="24"/>
        </w:rPr>
        <w:t>ören Ağva Kanan İlkokul</w:t>
      </w:r>
      <w:r w:rsidR="009F139B" w:rsidRPr="004A37F8">
        <w:rPr>
          <w:rFonts w:ascii="Times New Roman" w:eastAsia="Times New Roman" w:hAnsi="Times New Roman" w:cs="Times New Roman"/>
          <w:sz w:val="24"/>
          <w:szCs w:val="24"/>
        </w:rPr>
        <w:t>u ve Ağva Atatürk Ortaokulunun A</w:t>
      </w:r>
      <w:r w:rsidRPr="004A37F8">
        <w:rPr>
          <w:rFonts w:ascii="Times New Roman" w:eastAsia="Times New Roman" w:hAnsi="Times New Roman" w:cs="Times New Roman"/>
          <w:sz w:val="24"/>
          <w:szCs w:val="24"/>
        </w:rPr>
        <w:t xml:space="preserve">yrılması:  </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İki okul, aynı binada eğitim görmekte olup ayrılması gerekmektedir. Sorunsuz eğitim arsasında gerekli planlama yapılmış, yatırım programına alınması beklenmektedir.</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8- Ağva Halk Eğitim Merkezi (müstakil) veya Şile Halk Eğitim Merkezinin Şubesi:</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Ağva'da Halk eğitim faaliyetlerine talep çoktur. Okulların yetersiz alanlarında, uygunsuz şartlarda faaliyetler yapılmaktadır. </w:t>
      </w:r>
      <w:r w:rsidR="00403B49">
        <w:rPr>
          <w:rFonts w:ascii="Times New Roman" w:eastAsia="Times New Roman" w:hAnsi="Times New Roman" w:cs="Times New Roman"/>
          <w:sz w:val="24"/>
          <w:szCs w:val="24"/>
        </w:rPr>
        <w:t>Sorunun çözümü a</w:t>
      </w:r>
      <w:r w:rsidR="00403B49" w:rsidRPr="004A37F8">
        <w:rPr>
          <w:rFonts w:ascii="Times New Roman" w:eastAsia="Times New Roman" w:hAnsi="Times New Roman" w:cs="Times New Roman"/>
          <w:sz w:val="24"/>
          <w:szCs w:val="24"/>
        </w:rPr>
        <w:t>cili yet</w:t>
      </w:r>
      <w:r w:rsidR="00DB0BAB" w:rsidRPr="004A37F8">
        <w:rPr>
          <w:rFonts w:ascii="Times New Roman" w:eastAsia="Times New Roman" w:hAnsi="Times New Roman" w:cs="Times New Roman"/>
          <w:sz w:val="24"/>
          <w:szCs w:val="24"/>
        </w:rPr>
        <w:t>arz etmektedir</w:t>
      </w:r>
      <w:r w:rsidRPr="004A37F8">
        <w:rPr>
          <w:rFonts w:ascii="Times New Roman" w:eastAsia="Times New Roman" w:hAnsi="Times New Roman" w:cs="Times New Roman"/>
          <w:sz w:val="24"/>
          <w:szCs w:val="24"/>
        </w:rPr>
        <w:t>. Sorunsuz eğitim arsasında gerekli planlama yapılmış, yatırım programına alınması beklenmektedir.</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9- RAM ve Özel Eğitim İş Okulu:</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İlçede RAM binası bulunmamaktadır. Rehberlik hizmetleri, </w:t>
      </w:r>
      <w:r w:rsidR="002D1ED4">
        <w:rPr>
          <w:rFonts w:ascii="Times New Roman" w:eastAsia="Times New Roman" w:hAnsi="Times New Roman" w:cs="Times New Roman"/>
          <w:sz w:val="24"/>
          <w:szCs w:val="24"/>
        </w:rPr>
        <w:t>Çekme</w:t>
      </w:r>
      <w:r w:rsidR="002D1ED4" w:rsidRPr="004A37F8">
        <w:rPr>
          <w:rFonts w:ascii="Times New Roman" w:eastAsia="Times New Roman" w:hAnsi="Times New Roman" w:cs="Times New Roman"/>
          <w:sz w:val="24"/>
          <w:szCs w:val="24"/>
        </w:rPr>
        <w:t xml:space="preserve"> köy</w:t>
      </w:r>
      <w:r w:rsidRPr="004A37F8">
        <w:rPr>
          <w:rFonts w:ascii="Times New Roman" w:eastAsia="Times New Roman" w:hAnsi="Times New Roman" w:cs="Times New Roman"/>
          <w:sz w:val="24"/>
          <w:szCs w:val="24"/>
        </w:rPr>
        <w:t xml:space="preserve"> RAM'dan alınmaktadır. Uzak olması nedeniyle mağduriyetler yaşanmaktadır. Ayrıca Özel Eğitim İş Okuluna da ihtiyaç vardır.</w:t>
      </w:r>
    </w:p>
    <w:p w:rsidR="002C0C03" w:rsidRPr="004A37F8" w:rsidRDefault="009F139B"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10- Şile Merkezine B</w:t>
      </w:r>
      <w:r w:rsidR="002C0C03" w:rsidRPr="004A37F8">
        <w:rPr>
          <w:rFonts w:ascii="Times New Roman" w:eastAsia="Times New Roman" w:hAnsi="Times New Roman" w:cs="Times New Roman"/>
          <w:sz w:val="24"/>
          <w:szCs w:val="24"/>
        </w:rPr>
        <w:t>ünyesinde İHO olan Kız Anadolu İmam-Hatip Lisesi (20 derslikli)</w:t>
      </w:r>
      <w:r w:rsidR="001A578C" w:rsidRPr="004A37F8">
        <w:rPr>
          <w:rFonts w:ascii="Times New Roman" w:eastAsia="Times New Roman" w:hAnsi="Times New Roman" w:cs="Times New Roman"/>
          <w:sz w:val="24"/>
          <w:szCs w:val="24"/>
        </w:rPr>
        <w:t>:</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lastRenderedPageBreak/>
        <w:t>Merkezde bir İHL bulunmaktadır. Kız ve erkek öğrenciler aynı binada eğitim görmektedir. Yeni yapılacak bina ile mevcut binadaki lise ve ortaokulda okuyan kız öğrenciler yeni binada eğitim görecektir. Sorunsuz eğitim arsasında gerekli planlama yapılmış, yatırım programına alınması beklenmektedir.</w:t>
      </w:r>
    </w:p>
    <w:p w:rsidR="002C0C03" w:rsidRPr="004A37F8" w:rsidRDefault="009F139B"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11- Ağva'ya Bünyesinde İHO O</w:t>
      </w:r>
      <w:r w:rsidR="002C0C03" w:rsidRPr="004A37F8">
        <w:rPr>
          <w:rFonts w:ascii="Times New Roman" w:eastAsia="Times New Roman" w:hAnsi="Times New Roman" w:cs="Times New Roman"/>
          <w:sz w:val="24"/>
          <w:szCs w:val="24"/>
        </w:rPr>
        <w:t>lan Anadolu İmam-Hatip Lisesi (16 derslikli)</w:t>
      </w:r>
      <w:r w:rsidR="001A578C" w:rsidRPr="004A37F8">
        <w:rPr>
          <w:rFonts w:ascii="Times New Roman" w:eastAsia="Times New Roman" w:hAnsi="Times New Roman" w:cs="Times New Roman"/>
          <w:sz w:val="24"/>
          <w:szCs w:val="24"/>
        </w:rPr>
        <w:t>:</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Ağva'da İHL bulunmamaktadır. Yapılacak binada ortaokul ve lise öğrencileri eğitim görecektir. Sorunsuz eğitim arsasında gerekli planlama yapılmış, yatırım programına alınması beklenmektedir.</w:t>
      </w:r>
    </w:p>
    <w:p w:rsidR="002C0C03" w:rsidRPr="004A37F8" w:rsidRDefault="006E46C9"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12</w:t>
      </w:r>
      <w:r w:rsidR="002C0C03" w:rsidRPr="004A37F8">
        <w:rPr>
          <w:rFonts w:ascii="Times New Roman" w:eastAsia="Times New Roman" w:hAnsi="Times New Roman" w:cs="Times New Roman"/>
          <w:sz w:val="24"/>
          <w:szCs w:val="24"/>
        </w:rPr>
        <w:t xml:space="preserve">- Mesleki Eğitim Merkezi: </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İMKB 50. Yıl ÇPAL binasında açılan Mesleki Eğitim Merkezinin, yapılacak müstakil binasına taşınması. Yer planlaması yapılmış, yatırım programına alınması beklenmektedir.</w:t>
      </w:r>
    </w:p>
    <w:p w:rsidR="002C0C03" w:rsidRPr="004A37F8" w:rsidRDefault="006E46C9"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13</w:t>
      </w:r>
      <w:r w:rsidR="002C0C03" w:rsidRPr="004A37F8">
        <w:rPr>
          <w:rFonts w:ascii="Times New Roman" w:eastAsia="Times New Roman" w:hAnsi="Times New Roman" w:cs="Times New Roman"/>
          <w:sz w:val="24"/>
          <w:szCs w:val="24"/>
        </w:rPr>
        <w:t>- Spor Lisesi: (16 derslikli)</w:t>
      </w:r>
      <w:r w:rsidR="001A578C" w:rsidRPr="004A37F8">
        <w:rPr>
          <w:rFonts w:ascii="Times New Roman" w:eastAsia="Times New Roman" w:hAnsi="Times New Roman" w:cs="Times New Roman"/>
          <w:sz w:val="24"/>
          <w:szCs w:val="24"/>
        </w:rPr>
        <w:t>:</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Yer planlaması yapılmıştır. Yatırım programına alınması beklenmektedir.</w:t>
      </w:r>
    </w:p>
    <w:p w:rsidR="00D15C9B" w:rsidRPr="004A37F8" w:rsidRDefault="006E46C9"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14</w:t>
      </w:r>
      <w:r w:rsidR="00D15C9B" w:rsidRPr="004A37F8">
        <w:rPr>
          <w:rFonts w:ascii="Times New Roman" w:eastAsia="Times New Roman" w:hAnsi="Times New Roman" w:cs="Times New Roman"/>
          <w:sz w:val="24"/>
          <w:szCs w:val="24"/>
        </w:rPr>
        <w:t>- Su Ürünleri Meslek Lisesi:</w:t>
      </w:r>
    </w:p>
    <w:p w:rsidR="00D15C9B" w:rsidRPr="004A37F8" w:rsidRDefault="00D15C9B"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Marmara Denizi milli denizimizdir, buradaki canlılığın sürdürülmesi stratejik önemdedir. Şile İlçe Merkezinin İstanbul’un su havzası olarak planlandığı düşünüldüğünde su ürünlerinin çeşitliliğinin korunması, üretilmesi ve </w:t>
      </w:r>
      <w:r w:rsidR="00403B49" w:rsidRPr="004A37F8">
        <w:rPr>
          <w:rFonts w:ascii="Times New Roman" w:eastAsia="Times New Roman" w:hAnsi="Times New Roman" w:cs="Times New Roman"/>
          <w:sz w:val="24"/>
          <w:szCs w:val="24"/>
        </w:rPr>
        <w:t>dağıtılması için</w:t>
      </w:r>
      <w:r w:rsidRPr="004A37F8">
        <w:rPr>
          <w:rFonts w:ascii="Times New Roman" w:eastAsia="Times New Roman" w:hAnsi="Times New Roman" w:cs="Times New Roman"/>
          <w:sz w:val="24"/>
          <w:szCs w:val="24"/>
        </w:rPr>
        <w:t xml:space="preserve"> doğal bir platformdur.</w:t>
      </w:r>
    </w:p>
    <w:p w:rsidR="002C0C03" w:rsidRPr="004A37F8" w:rsidRDefault="006E46C9"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15</w:t>
      </w:r>
      <w:r w:rsidR="002C0C03" w:rsidRPr="004A37F8">
        <w:rPr>
          <w:rFonts w:ascii="Times New Roman" w:eastAsia="Times New Roman" w:hAnsi="Times New Roman" w:cs="Times New Roman"/>
          <w:sz w:val="24"/>
          <w:szCs w:val="24"/>
        </w:rPr>
        <w:t xml:space="preserve">- Tematik Meslek Lisesi: </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İlçedeki mevcut Turizm Meslek Lisesinin, Turizm ve Tarım temalı Tematik Meslek Lisesine dönüştürülmesi için resmi yazılı talepte bulunulmuştur. İlçenin turizm ve tarım dinamiklerine binaen belirtilen temati</w:t>
      </w:r>
      <w:r w:rsidR="009F139B" w:rsidRPr="004A37F8">
        <w:rPr>
          <w:rFonts w:ascii="Times New Roman" w:eastAsia="Times New Roman" w:hAnsi="Times New Roman" w:cs="Times New Roman"/>
          <w:sz w:val="24"/>
          <w:szCs w:val="24"/>
        </w:rPr>
        <w:t>k meslek liseleri planlanmıştır Adrese dayalı kayıt sistemi nedeniyle Turizm Meslek Lisemiz kapasitesini tamamlayamamaktadır sürdürülebilirliği tehlikeye düşmektedir.</w:t>
      </w:r>
    </w:p>
    <w:p w:rsidR="001A578C" w:rsidRPr="004A37F8" w:rsidRDefault="006E46C9"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16</w:t>
      </w:r>
      <w:r w:rsidR="00D15C9B" w:rsidRPr="004A37F8">
        <w:rPr>
          <w:rFonts w:ascii="Times New Roman" w:eastAsia="Times New Roman" w:hAnsi="Times New Roman" w:cs="Times New Roman"/>
          <w:sz w:val="24"/>
          <w:szCs w:val="24"/>
        </w:rPr>
        <w:t>- Tıbbi ve Aromatik Bitkiler Meslek Lisesi</w:t>
      </w:r>
    </w:p>
    <w:p w:rsidR="00D15C9B" w:rsidRPr="004A37F8" w:rsidRDefault="00207496"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Ilıman iklime sahip Şile’de Marmara Bölgesi’</w:t>
      </w:r>
      <w:r w:rsidR="007B4DBD" w:rsidRPr="004A37F8">
        <w:rPr>
          <w:rFonts w:ascii="Times New Roman" w:eastAsia="Times New Roman" w:hAnsi="Times New Roman" w:cs="Times New Roman"/>
          <w:sz w:val="24"/>
          <w:szCs w:val="24"/>
        </w:rPr>
        <w:t>nde mevcut tüm bitki canlılığını</w:t>
      </w:r>
      <w:r w:rsidRPr="004A37F8">
        <w:rPr>
          <w:rFonts w:ascii="Times New Roman" w:eastAsia="Times New Roman" w:hAnsi="Times New Roman" w:cs="Times New Roman"/>
          <w:sz w:val="24"/>
          <w:szCs w:val="24"/>
        </w:rPr>
        <w:t xml:space="preserve"> yetiştirme </w:t>
      </w:r>
      <w:r w:rsidR="007B4DBD" w:rsidRPr="004A37F8">
        <w:rPr>
          <w:rFonts w:ascii="Times New Roman" w:eastAsia="Times New Roman" w:hAnsi="Times New Roman" w:cs="Times New Roman"/>
          <w:sz w:val="24"/>
          <w:szCs w:val="24"/>
        </w:rPr>
        <w:t>imkânı</w:t>
      </w:r>
      <w:r w:rsidRPr="004A37F8">
        <w:rPr>
          <w:rFonts w:ascii="Times New Roman" w:eastAsia="Times New Roman" w:hAnsi="Times New Roman" w:cs="Times New Roman"/>
          <w:sz w:val="24"/>
          <w:szCs w:val="24"/>
        </w:rPr>
        <w:t xml:space="preserve"> vardır.</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w:t>
      </w:r>
      <w:r w:rsidR="006E46C9" w:rsidRPr="004A37F8">
        <w:rPr>
          <w:rFonts w:ascii="Times New Roman" w:eastAsia="Times New Roman" w:hAnsi="Times New Roman" w:cs="Times New Roman"/>
          <w:sz w:val="24"/>
          <w:szCs w:val="24"/>
        </w:rPr>
        <w:t>7</w:t>
      </w:r>
      <w:r w:rsidRPr="004A37F8">
        <w:rPr>
          <w:rFonts w:ascii="Times New Roman" w:eastAsia="Times New Roman" w:hAnsi="Times New Roman" w:cs="Times New Roman"/>
          <w:sz w:val="24"/>
          <w:szCs w:val="24"/>
        </w:rPr>
        <w:t xml:space="preserve">- Şile İMKB 50.Yıl Çok Programlı Anadolu Lisesi, Mesleki Eğitim Merkezi ve Halk Eğitim Merkezi İçin Yeni Binanın </w:t>
      </w:r>
      <w:r w:rsidR="00FB6BEE" w:rsidRPr="004A37F8">
        <w:rPr>
          <w:rFonts w:ascii="Times New Roman" w:eastAsia="Times New Roman" w:hAnsi="Times New Roman" w:cs="Times New Roman"/>
          <w:sz w:val="24"/>
          <w:szCs w:val="24"/>
        </w:rPr>
        <w:t>Yapılması:</w:t>
      </w:r>
    </w:p>
    <w:p w:rsidR="00C44DF1"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İlçemiz Şile İMKB 50. Yıl Çok Programlı Anadolu Lisesi ve İMKB Halk Eğitimi Merkezi ve ASO, ilçenin merkezinde kalmış, ilçe merkezlerine kent meydanı kazandırılması amacıyla bu </w:t>
      </w:r>
      <w:r w:rsidRPr="004A37F8">
        <w:rPr>
          <w:rFonts w:ascii="Times New Roman" w:eastAsia="Times New Roman" w:hAnsi="Times New Roman" w:cs="Times New Roman"/>
          <w:sz w:val="24"/>
          <w:szCs w:val="24"/>
        </w:rPr>
        <w:lastRenderedPageBreak/>
        <w:t>kurumların farklı bir alanda yapılması düşünülmektedir. Sorunsuz eğitim arsasında gerekli planlamalar yapılmış, yatırım programına alınması beklenmektedir.</w:t>
      </w:r>
    </w:p>
    <w:p w:rsidR="002C0C03" w:rsidRPr="004A37F8" w:rsidRDefault="006E46C9"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18</w:t>
      </w:r>
      <w:r w:rsidR="00FB6BEE" w:rsidRPr="004A37F8">
        <w:rPr>
          <w:rFonts w:ascii="Times New Roman" w:eastAsia="Times New Roman" w:hAnsi="Times New Roman" w:cs="Times New Roman"/>
          <w:sz w:val="24"/>
          <w:szCs w:val="24"/>
        </w:rPr>
        <w:t>- Büyükşehir Belediyesi Tarafından Bazı Okullara Yapılması Planlanan Kapalı Spor S</w:t>
      </w:r>
      <w:r w:rsidR="002C0C03" w:rsidRPr="004A37F8">
        <w:rPr>
          <w:rFonts w:ascii="Times New Roman" w:eastAsia="Times New Roman" w:hAnsi="Times New Roman" w:cs="Times New Roman"/>
          <w:sz w:val="24"/>
          <w:szCs w:val="24"/>
        </w:rPr>
        <w:t xml:space="preserve">alonları: </w:t>
      </w:r>
    </w:p>
    <w:p w:rsidR="00032451" w:rsidRPr="004A37F8" w:rsidRDefault="00C44DF1"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a)Üvezli Yıldız Aytaman İlkokulu ve </w:t>
      </w:r>
      <w:r w:rsidR="002C0C03" w:rsidRPr="004A37F8">
        <w:rPr>
          <w:rFonts w:ascii="Times New Roman" w:eastAsia="Times New Roman" w:hAnsi="Times New Roman" w:cs="Times New Roman"/>
          <w:sz w:val="24"/>
          <w:szCs w:val="24"/>
        </w:rPr>
        <w:t>Ort</w:t>
      </w:r>
      <w:r w:rsidRPr="004A37F8">
        <w:rPr>
          <w:rFonts w:ascii="Times New Roman" w:eastAsia="Times New Roman" w:hAnsi="Times New Roman" w:cs="Times New Roman"/>
          <w:sz w:val="24"/>
          <w:szCs w:val="24"/>
        </w:rPr>
        <w:t xml:space="preserve">aokulu </w:t>
      </w:r>
    </w:p>
    <w:p w:rsidR="00032451"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b)Ç</w:t>
      </w:r>
      <w:r w:rsidR="00C44DF1" w:rsidRPr="004A37F8">
        <w:rPr>
          <w:rFonts w:ascii="Times New Roman" w:eastAsia="Times New Roman" w:hAnsi="Times New Roman" w:cs="Times New Roman"/>
          <w:sz w:val="24"/>
          <w:szCs w:val="24"/>
        </w:rPr>
        <w:t xml:space="preserve">ayırbaşı Fatma Seher Hanım Ortaokulu </w:t>
      </w:r>
    </w:p>
    <w:p w:rsidR="00032451"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 xml:space="preserve">c)Yahşibey İlkokulu </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d)</w:t>
      </w:r>
      <w:r w:rsidR="00C44DF1" w:rsidRPr="004A37F8">
        <w:rPr>
          <w:rFonts w:ascii="Times New Roman" w:eastAsia="Times New Roman" w:hAnsi="Times New Roman" w:cs="Times New Roman"/>
          <w:sz w:val="24"/>
          <w:szCs w:val="24"/>
        </w:rPr>
        <w:t xml:space="preserve">Şile </w:t>
      </w:r>
      <w:r w:rsidRPr="004A37F8">
        <w:rPr>
          <w:rFonts w:ascii="Times New Roman" w:eastAsia="Times New Roman" w:hAnsi="Times New Roman" w:cs="Times New Roman"/>
          <w:sz w:val="24"/>
          <w:szCs w:val="24"/>
        </w:rPr>
        <w:t>Borsa İst</w:t>
      </w:r>
      <w:r w:rsidR="00C44DF1" w:rsidRPr="004A37F8">
        <w:rPr>
          <w:rFonts w:ascii="Times New Roman" w:eastAsia="Times New Roman" w:hAnsi="Times New Roman" w:cs="Times New Roman"/>
          <w:sz w:val="24"/>
          <w:szCs w:val="24"/>
        </w:rPr>
        <w:t xml:space="preserve">anbul </w:t>
      </w:r>
      <w:r w:rsidRPr="004A37F8">
        <w:rPr>
          <w:rFonts w:ascii="Times New Roman" w:eastAsia="Times New Roman" w:hAnsi="Times New Roman" w:cs="Times New Roman"/>
          <w:sz w:val="24"/>
          <w:szCs w:val="24"/>
        </w:rPr>
        <w:t>MTAL</w:t>
      </w:r>
    </w:p>
    <w:p w:rsidR="006E46C9" w:rsidRPr="004A37F8" w:rsidRDefault="00D11207" w:rsidP="00D11207">
      <w:pPr>
        <w:pStyle w:val="a20"/>
      </w:pPr>
      <w:bookmarkStart w:id="98" w:name="_Toc27577670"/>
      <w:r>
        <w:t>ÖLÇME DEĞERLENDİRME İŞLERİ</w:t>
      </w:r>
      <w:bookmarkEnd w:id="98"/>
    </w:p>
    <w:p w:rsidR="001A578C" w:rsidRPr="004A37F8" w:rsidRDefault="006E46C9"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19- İlçe e-sınav Merkezi: MTSK kursiyerleri uzak ilçelere e-sınava gitmek zorunda kalmaktadır.25 öğrencilik e-sınav merkezi yapılması yeterli olacaktır. Yer planlaması yapılmış, yazılı talepte bulunulmuştur.</w:t>
      </w:r>
    </w:p>
    <w:p w:rsidR="00DC0EC4" w:rsidRPr="004A37F8" w:rsidRDefault="00D15C9B"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20</w:t>
      </w:r>
      <w:r w:rsidR="00DC0EC4" w:rsidRPr="004A37F8">
        <w:rPr>
          <w:rFonts w:ascii="Times New Roman" w:eastAsia="Times New Roman" w:hAnsi="Times New Roman" w:cs="Times New Roman"/>
          <w:sz w:val="24"/>
          <w:szCs w:val="24"/>
        </w:rPr>
        <w:t>- ÖSYM Sınavlarının İlçemizde de Planlanması</w:t>
      </w:r>
    </w:p>
    <w:p w:rsidR="00C44DF1" w:rsidRPr="004A37F8" w:rsidRDefault="001A578C"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Eğitim Öğretime Erişim Olanaklarının Çeşitlendirilmesi</w:t>
      </w:r>
    </w:p>
    <w:p w:rsidR="00117674" w:rsidRPr="004A37F8" w:rsidRDefault="00D15C9B"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2</w:t>
      </w:r>
      <w:r w:rsidR="00C44DF1" w:rsidRPr="004A37F8">
        <w:rPr>
          <w:rFonts w:ascii="Times New Roman" w:eastAsia="Times New Roman" w:hAnsi="Times New Roman" w:cs="Times New Roman"/>
          <w:sz w:val="24"/>
          <w:szCs w:val="24"/>
        </w:rPr>
        <w:t xml:space="preserve">1- </w:t>
      </w:r>
      <w:r w:rsidR="00403B49" w:rsidRPr="004A37F8">
        <w:rPr>
          <w:rFonts w:ascii="Times New Roman" w:eastAsia="Times New Roman" w:hAnsi="Times New Roman" w:cs="Times New Roman"/>
          <w:sz w:val="24"/>
          <w:szCs w:val="24"/>
        </w:rPr>
        <w:t>Alem Tepesi</w:t>
      </w:r>
      <w:r w:rsidR="00C44DF1" w:rsidRPr="004A37F8">
        <w:rPr>
          <w:rFonts w:ascii="Times New Roman" w:eastAsia="Times New Roman" w:hAnsi="Times New Roman" w:cs="Times New Roman"/>
          <w:sz w:val="24"/>
          <w:szCs w:val="24"/>
        </w:rPr>
        <w:t xml:space="preserve"> Mevkiinde Bulunan Pansiyonlu Okullarımızın Önündeki Duraklardan İETT Otobüslerinin Sınırlı Erişim </w:t>
      </w:r>
      <w:r w:rsidR="00403B49" w:rsidRPr="004A37F8">
        <w:rPr>
          <w:rFonts w:ascii="Times New Roman" w:eastAsia="Times New Roman" w:hAnsi="Times New Roman" w:cs="Times New Roman"/>
          <w:sz w:val="24"/>
          <w:szCs w:val="24"/>
        </w:rPr>
        <w:t>İmkânı</w:t>
      </w:r>
      <w:r w:rsidR="00C44DF1" w:rsidRPr="004A37F8">
        <w:rPr>
          <w:rFonts w:ascii="Times New Roman" w:eastAsia="Times New Roman" w:hAnsi="Times New Roman" w:cs="Times New Roman"/>
          <w:sz w:val="24"/>
          <w:szCs w:val="24"/>
        </w:rPr>
        <w:t xml:space="preserve"> S</w:t>
      </w:r>
      <w:r w:rsidR="00DC0EC4" w:rsidRPr="004A37F8">
        <w:rPr>
          <w:rFonts w:ascii="Times New Roman" w:eastAsia="Times New Roman" w:hAnsi="Times New Roman" w:cs="Times New Roman"/>
          <w:sz w:val="24"/>
          <w:szCs w:val="24"/>
        </w:rPr>
        <w:t>ağlaması</w:t>
      </w:r>
    </w:p>
    <w:p w:rsidR="002C0C03" w:rsidRPr="004A37F8" w:rsidRDefault="00117674"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2</w:t>
      </w:r>
      <w:r w:rsidR="00D15C9B" w:rsidRPr="004A37F8">
        <w:rPr>
          <w:rFonts w:ascii="Times New Roman" w:eastAsia="Times New Roman" w:hAnsi="Times New Roman" w:cs="Times New Roman"/>
          <w:sz w:val="24"/>
          <w:szCs w:val="24"/>
        </w:rPr>
        <w:t>2</w:t>
      </w:r>
      <w:r w:rsidRPr="004A37F8">
        <w:rPr>
          <w:rFonts w:ascii="Times New Roman" w:eastAsia="Times New Roman" w:hAnsi="Times New Roman" w:cs="Times New Roman"/>
          <w:sz w:val="24"/>
          <w:szCs w:val="24"/>
        </w:rPr>
        <w:t>-</w:t>
      </w:r>
      <w:r w:rsidR="006F0E16" w:rsidRPr="004A37F8">
        <w:rPr>
          <w:rFonts w:ascii="Times New Roman" w:eastAsia="Times New Roman" w:hAnsi="Times New Roman" w:cs="Times New Roman"/>
          <w:sz w:val="24"/>
          <w:szCs w:val="24"/>
        </w:rPr>
        <w:t>Şile-Çekmeköy Madenler Metro Durağı Arasına Dolmuş Hattının A</w:t>
      </w:r>
      <w:r w:rsidRPr="004A37F8">
        <w:rPr>
          <w:rFonts w:ascii="Times New Roman" w:eastAsia="Times New Roman" w:hAnsi="Times New Roman" w:cs="Times New Roman"/>
          <w:sz w:val="24"/>
          <w:szCs w:val="24"/>
        </w:rPr>
        <w:t>çılması</w:t>
      </w:r>
    </w:p>
    <w:p w:rsidR="002C0C03" w:rsidRPr="004A37F8" w:rsidRDefault="00631B2F" w:rsidP="00D11207">
      <w:pPr>
        <w:pStyle w:val="a20"/>
      </w:pPr>
      <w:bookmarkStart w:id="99" w:name="_Toc27577671"/>
      <w:r>
        <w:t>MİLLİ EĞİTİM Y</w:t>
      </w:r>
      <w:r w:rsidR="00D11207">
        <w:t>ÖNETİM ORGANİZASYON İŞLERİ</w:t>
      </w:r>
      <w:bookmarkEnd w:id="99"/>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1-İlçedeki yardımcı personel yetersizliği nedeniyle her eğitim ve öğretim yılı başında Müdürlüğümüz kurumlarına yeteri kadar, İŞKUR personeli kontenjanı verilmelidir. Bu sayı asgari 50 temizlikçi, 20 güvenlikçi olmak üzere toplam 70 İŞKUR personelidir.</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2-Taşımalı eğitim nedeniyle ilçe okul kantin gelirlerinin olmayışı, okulların bazı ihtiyaçlarını karşılayamaması durumları nedeniyle, il kantin gelirlerinden ilçe okullarının eğitim yılı içerisinde rutin olarak desteklenmesi.</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3-Müdürlüğümüze ihtiyaca binaen 3. şube müdürlüğü kadrosunun verilmesi.</w:t>
      </w:r>
    </w:p>
    <w:p w:rsidR="001A578C"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4-Pansiyonlu okulların nöbetçi belletmen öğretmen ihtiyacı ve ilçe genelinde yaşanan sıkıntılar;</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lastRenderedPageBreak/>
        <w:t xml:space="preserve">İlçedeki kadrolu öğretmen açığı nedeniyle ücretli öğretmen marifetiyle eğitim öğretim hizmeti yürütülmektedir. Mevzuatta değişiklik yapılarak, pansiyonlu okullarda görev yapan ücretli öğretmenler ile okul müdür yardımcılarına da bu görevlerin verilebilmesi veya ortaya konacak farklı çözüm yollarıyla sorunun giderilmesi sağlanabilecektir. Sıkıntılar yaşatan bu sorunun, bir şekilde çözüme kavuşturulması önem arzetmektedir. Bu durum, resmi yazı ile Bakanlığımıza sunulması için İl Milli Eğitim Müdürlüğümüze yazılmıştır. </w:t>
      </w:r>
    </w:p>
    <w:p w:rsidR="002C0C03" w:rsidRPr="004A37F8" w:rsidRDefault="00D11207" w:rsidP="00D11207">
      <w:pPr>
        <w:pStyle w:val="a20"/>
      </w:pPr>
      <w:bookmarkStart w:id="100" w:name="_Toc27577672"/>
      <w:r>
        <w:t>ŞİLE BELEDİYESİ İLE KOORDİNASYON İŞLERİ</w:t>
      </w:r>
      <w:bookmarkEnd w:id="100"/>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1-Her eğitim-öğretim yılı başı yapılan eğitim-kültür protokolü</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2-Yapılması düşünülen ve planlanan Şile Anadolu İmam-Hatip Lisesi Camii (Tatbikat Camii) ve Sosyal Etkinlik Merkezine başlanması (</w:t>
      </w:r>
      <w:r w:rsidR="00403B49" w:rsidRPr="004A37F8">
        <w:rPr>
          <w:rFonts w:ascii="Times New Roman" w:eastAsia="Times New Roman" w:hAnsi="Times New Roman" w:cs="Times New Roman"/>
          <w:sz w:val="24"/>
          <w:szCs w:val="24"/>
        </w:rPr>
        <w:t>Bağışçı</w:t>
      </w:r>
      <w:r w:rsidRPr="004A37F8">
        <w:rPr>
          <w:rFonts w:ascii="Times New Roman" w:eastAsia="Times New Roman" w:hAnsi="Times New Roman" w:cs="Times New Roman"/>
          <w:sz w:val="24"/>
          <w:szCs w:val="24"/>
        </w:rPr>
        <w:t xml:space="preserve"> eliyle)</w:t>
      </w:r>
    </w:p>
    <w:p w:rsidR="002C0C03" w:rsidRPr="004A37F8" w:rsidRDefault="002C0C03" w:rsidP="004A37F8">
      <w:pPr>
        <w:spacing w:before="120" w:after="320"/>
        <w:ind w:firstLine="426"/>
        <w:jc w:val="both"/>
        <w:rPr>
          <w:rFonts w:ascii="Times New Roman" w:eastAsia="Times New Roman" w:hAnsi="Times New Roman" w:cs="Times New Roman"/>
          <w:sz w:val="24"/>
          <w:szCs w:val="24"/>
        </w:rPr>
      </w:pPr>
      <w:r w:rsidRPr="004A37F8">
        <w:rPr>
          <w:rFonts w:ascii="Times New Roman" w:eastAsia="Times New Roman" w:hAnsi="Times New Roman" w:cs="Times New Roman"/>
          <w:sz w:val="24"/>
          <w:szCs w:val="24"/>
        </w:rPr>
        <w:t>3-Görünür yerde olmayan, öğrenciler tarafından fazla istifade edilmeyen ve Halk Eğitim binasına yer sıkıntısına neden olan İlçe Halk Kütüphanesinin, Şile Kültür Evi binasına taşınması.</w:t>
      </w:r>
    </w:p>
    <w:p w:rsidR="002509A3" w:rsidRDefault="002509A3" w:rsidP="001A578C">
      <w:pPr>
        <w:pStyle w:val="a10"/>
      </w:pPr>
      <w:bookmarkStart w:id="101" w:name="_1rvwp1q" w:colFirst="0" w:colLast="0"/>
      <w:bookmarkEnd w:id="101"/>
    </w:p>
    <w:p w:rsidR="00AC1944" w:rsidRDefault="00E31365" w:rsidP="001A578C">
      <w:pPr>
        <w:pStyle w:val="a10"/>
      </w:pPr>
      <w:bookmarkStart w:id="102" w:name="_Toc27577673"/>
      <w:r>
        <w:t>G.STRATEJİK PLAN MİMARİSİ</w:t>
      </w:r>
      <w:bookmarkEnd w:id="102"/>
    </w:p>
    <w:p w:rsidR="00497809" w:rsidRDefault="00E31365" w:rsidP="00497809">
      <w:pPr>
        <w:spacing w:before="120" w:after="32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Yasal yükümlülükler ve mevzuat analizi, üst politika belgeleri, literatür taraması, GZFT analizi ve eğitim sisteminin gelişim ve sorun alanları dikkate alınarak </w:t>
      </w:r>
      <w:r w:rsidR="00B5777B">
        <w:rPr>
          <w:rFonts w:ascii="Times New Roman" w:eastAsia="Times New Roman" w:hAnsi="Times New Roman" w:cs="Times New Roman"/>
          <w:sz w:val="24"/>
          <w:szCs w:val="24"/>
        </w:rPr>
        <w:t xml:space="preserve">Şile İlçe Milli Eğitim Müdürlüğü </w:t>
      </w:r>
      <w:r>
        <w:rPr>
          <w:rFonts w:ascii="Times New Roman" w:eastAsia="Times New Roman" w:hAnsi="Times New Roman" w:cs="Times New Roman"/>
          <w:sz w:val="24"/>
          <w:szCs w:val="24"/>
        </w:rPr>
        <w:t>2019-2023 Stratejik Planı’nın temel mimarisi oluşturulmuştur. Geleceğe yönelim bölümü</w:t>
      </w:r>
      <w:r w:rsidR="00B5777B">
        <w:rPr>
          <w:rFonts w:ascii="Times New Roman" w:eastAsia="Times New Roman" w:hAnsi="Times New Roman" w:cs="Times New Roman"/>
          <w:sz w:val="24"/>
          <w:szCs w:val="24"/>
        </w:rPr>
        <w:t xml:space="preserve"> Milli Eğitim Bakanlığının il ve ilçeler için hazırlamış olduğu kılavuz taslaktan yararlanılarak oluşturulmuştur</w:t>
      </w:r>
      <w:r>
        <w:rPr>
          <w:rFonts w:ascii="Times New Roman" w:eastAsia="Times New Roman" w:hAnsi="Times New Roman" w:cs="Times New Roman"/>
          <w:sz w:val="24"/>
          <w:szCs w:val="24"/>
        </w:rPr>
        <w:t>.</w:t>
      </w:r>
    </w:p>
    <w:p w:rsidR="00497809" w:rsidRPr="0083457A" w:rsidRDefault="00497809" w:rsidP="00497809">
      <w:pPr>
        <w:spacing w:before="120" w:after="320"/>
        <w:ind w:firstLine="426"/>
        <w:jc w:val="center"/>
        <w:rPr>
          <w:rFonts w:ascii="Times New Roman" w:hAnsi="Times New Roman" w:cs="Times New Roman"/>
          <w:b/>
          <w:sz w:val="24"/>
          <w:szCs w:val="24"/>
        </w:rPr>
      </w:pPr>
      <w:r w:rsidRPr="0083457A">
        <w:rPr>
          <w:rFonts w:ascii="Times New Roman" w:hAnsi="Times New Roman" w:cs="Times New Roman"/>
          <w:b/>
          <w:sz w:val="24"/>
          <w:szCs w:val="24"/>
        </w:rPr>
        <w:t>AMAÇ 1</w:t>
      </w:r>
    </w:p>
    <w:p w:rsidR="00497809" w:rsidRPr="0083457A" w:rsidRDefault="00497809" w:rsidP="00497809">
      <w:pPr>
        <w:jc w:val="both"/>
        <w:rPr>
          <w:rFonts w:ascii="Times New Roman" w:eastAsia="Times New Roman" w:hAnsi="Times New Roman" w:cs="Times New Roman"/>
          <w:sz w:val="24"/>
          <w:szCs w:val="24"/>
        </w:rPr>
      </w:pPr>
      <w:r w:rsidRPr="0083457A">
        <w:rPr>
          <w:rFonts w:ascii="Times New Roman" w:eastAsia="Times New Roman" w:hAnsi="Times New Roman" w:cs="Times New Roman"/>
          <w:sz w:val="24"/>
          <w:szCs w:val="24"/>
        </w:rPr>
        <w:t>Bütün öğrencilerimize, medeniyetimizin ve insanlığın ortak değerleri ile çağın gereklerine uygun bilgi, beceri, tutum ve davranışların kazandırılması sağlanacaktır.</w:t>
      </w:r>
    </w:p>
    <w:p w:rsidR="00497809" w:rsidRPr="0083457A" w:rsidRDefault="00497809" w:rsidP="00497809">
      <w:pPr>
        <w:jc w:val="both"/>
        <w:rPr>
          <w:rFonts w:ascii="Times New Roman" w:eastAsia="Times New Roman" w:hAnsi="Times New Roman" w:cs="Times New Roman"/>
          <w:b/>
          <w:color w:val="002060"/>
          <w:sz w:val="24"/>
          <w:szCs w:val="24"/>
        </w:rPr>
      </w:pPr>
      <w:r w:rsidRPr="0083457A">
        <w:rPr>
          <w:rFonts w:ascii="Times New Roman" w:hAnsi="Times New Roman" w:cs="Times New Roman"/>
          <w:b/>
          <w:sz w:val="24"/>
          <w:szCs w:val="24"/>
          <w:lang w:bidi="tr-TR"/>
        </w:rPr>
        <w:t>Hedef 1.1.</w:t>
      </w:r>
    </w:p>
    <w:p w:rsidR="00497809" w:rsidRPr="0083457A" w:rsidRDefault="00497809" w:rsidP="00497809">
      <w:pPr>
        <w:jc w:val="both"/>
        <w:rPr>
          <w:rFonts w:ascii="Times New Roman" w:eastAsia="Times New Roman" w:hAnsi="Times New Roman" w:cs="Times New Roman"/>
          <w:sz w:val="24"/>
          <w:szCs w:val="24"/>
        </w:rPr>
      </w:pPr>
      <w:r w:rsidRPr="0083457A">
        <w:rPr>
          <w:rFonts w:ascii="Times New Roman" w:eastAsia="Times New Roman" w:hAnsi="Times New Roman" w:cs="Times New Roman"/>
          <w:sz w:val="24"/>
          <w:szCs w:val="24"/>
        </w:rPr>
        <w:t>Öğretim programları tüm kademelerde bütünsel, yetenek kümeleri ile ilişkilendirilmiş, esnek ve modüler yapılar olarak yeniden yapılandırılacaktır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Hedef 1.2.</w:t>
      </w:r>
    </w:p>
    <w:p w:rsidR="00497809" w:rsidRPr="0083457A" w:rsidRDefault="00497809" w:rsidP="00497809">
      <w:pPr>
        <w:jc w:val="both"/>
        <w:rPr>
          <w:rFonts w:ascii="Times New Roman" w:eastAsia="Times New Roman" w:hAnsi="Times New Roman" w:cs="Times New Roman"/>
          <w:sz w:val="24"/>
          <w:szCs w:val="24"/>
        </w:rPr>
      </w:pPr>
      <w:r w:rsidRPr="0083457A">
        <w:rPr>
          <w:rFonts w:ascii="Times New Roman" w:eastAsia="Times New Roman" w:hAnsi="Times New Roman" w:cs="Times New Roman"/>
          <w:sz w:val="24"/>
          <w:szCs w:val="24"/>
        </w:rPr>
        <w:t>Tüm alanlarda ve eğitim kademelerinde, öğrencilerimizin her düzeydeki yeterliliklerinin belirlenmesi, izlenmesi ve desteklenmesi için etkin bir ölçme ve değerlendirme sistemi kurulacaktır.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Hedef 1.3.</w:t>
      </w:r>
    </w:p>
    <w:p w:rsidR="00497809" w:rsidRPr="0083457A" w:rsidRDefault="00497809" w:rsidP="00497809">
      <w:pPr>
        <w:jc w:val="both"/>
        <w:rPr>
          <w:rFonts w:ascii="Times New Roman" w:eastAsia="Times New Roman" w:hAnsi="Times New Roman" w:cs="Times New Roman"/>
          <w:sz w:val="24"/>
          <w:szCs w:val="24"/>
        </w:rPr>
      </w:pPr>
      <w:r w:rsidRPr="0083457A">
        <w:rPr>
          <w:rFonts w:ascii="Times New Roman" w:eastAsia="Times New Roman" w:hAnsi="Times New Roman" w:cs="Times New Roman"/>
          <w:sz w:val="24"/>
          <w:szCs w:val="24"/>
        </w:rPr>
        <w:t>Öğrencilerin yaş, okul türü ve programlarına göre gereksinimlerini dikkate alan beceri temelli yabancı dil yeterlilikleri sistemine geçilecektir.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lastRenderedPageBreak/>
        <w:t>Hedef 1.4.</w:t>
      </w:r>
    </w:p>
    <w:p w:rsidR="00497809" w:rsidRPr="0083457A" w:rsidRDefault="00497809" w:rsidP="00497809">
      <w:pPr>
        <w:jc w:val="both"/>
        <w:rPr>
          <w:rFonts w:ascii="Times New Roman" w:eastAsia="Times New Roman" w:hAnsi="Times New Roman" w:cs="Times New Roman"/>
          <w:sz w:val="24"/>
          <w:szCs w:val="24"/>
        </w:rPr>
      </w:pPr>
      <w:r w:rsidRPr="0083457A">
        <w:rPr>
          <w:rFonts w:ascii="Times New Roman" w:eastAsia="Times New Roman" w:hAnsi="Times New Roman" w:cs="Times New Roman"/>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497809" w:rsidRPr="0083457A" w:rsidRDefault="00497809" w:rsidP="00497809">
      <w:pPr>
        <w:jc w:val="center"/>
        <w:rPr>
          <w:rFonts w:ascii="Times New Roman" w:hAnsi="Times New Roman" w:cs="Times New Roman"/>
          <w:b/>
          <w:sz w:val="24"/>
          <w:szCs w:val="24"/>
        </w:rPr>
      </w:pPr>
      <w:r w:rsidRPr="0083457A">
        <w:rPr>
          <w:rFonts w:ascii="Times New Roman" w:hAnsi="Times New Roman" w:cs="Times New Roman"/>
          <w:b/>
          <w:sz w:val="24"/>
          <w:szCs w:val="24"/>
        </w:rPr>
        <w:t>AMAÇ 2</w:t>
      </w:r>
    </w:p>
    <w:p w:rsidR="00497809" w:rsidRPr="0083457A" w:rsidRDefault="00497809" w:rsidP="00497809">
      <w:pPr>
        <w:jc w:val="both"/>
        <w:rPr>
          <w:rFonts w:ascii="Times New Roman" w:eastAsia="Times New Roman" w:hAnsi="Times New Roman" w:cs="Times New Roman"/>
          <w:sz w:val="24"/>
          <w:szCs w:val="24"/>
        </w:rPr>
      </w:pPr>
      <w:r w:rsidRPr="0083457A">
        <w:rPr>
          <w:rFonts w:ascii="Times New Roman" w:eastAsia="Times New Roman" w:hAnsi="Times New Roman" w:cs="Times New Roman"/>
          <w:sz w:val="24"/>
          <w:szCs w:val="24"/>
        </w:rPr>
        <w:t>Çağdaş normlara uygun, etkili, verimli yönetim ve organizasyon yapısı ve süreçleri hâkim kılınacaktır.</w:t>
      </w:r>
    </w:p>
    <w:p w:rsidR="00497809" w:rsidRPr="0083457A" w:rsidRDefault="00497809" w:rsidP="00497809">
      <w:pPr>
        <w:jc w:val="both"/>
        <w:rPr>
          <w:rFonts w:ascii="Times New Roman" w:hAnsi="Times New Roman" w:cs="Times New Roman"/>
          <w:b/>
          <w:sz w:val="24"/>
          <w:szCs w:val="24"/>
          <w:lang w:bidi="tr-TR"/>
        </w:rPr>
      </w:pPr>
      <w:r w:rsidRPr="0083457A">
        <w:rPr>
          <w:rFonts w:ascii="Times New Roman" w:hAnsi="Times New Roman" w:cs="Times New Roman"/>
          <w:b/>
          <w:sz w:val="24"/>
          <w:szCs w:val="24"/>
          <w:lang w:bidi="tr-TR"/>
        </w:rPr>
        <w:t xml:space="preserve">Hedef 2.1. </w:t>
      </w:r>
    </w:p>
    <w:p w:rsidR="00497809" w:rsidRPr="0083457A" w:rsidRDefault="00497809" w:rsidP="00497809">
      <w:pPr>
        <w:jc w:val="both"/>
        <w:rPr>
          <w:rFonts w:ascii="Times New Roman" w:eastAsia="Times New Roman" w:hAnsi="Times New Roman" w:cs="Times New Roman"/>
          <w:sz w:val="24"/>
          <w:szCs w:val="24"/>
        </w:rPr>
      </w:pPr>
      <w:r w:rsidRPr="0083457A">
        <w:rPr>
          <w:rFonts w:ascii="Times New Roman" w:eastAsia="Times New Roman" w:hAnsi="Times New Roman" w:cs="Times New Roman"/>
          <w:sz w:val="24"/>
          <w:szCs w:val="24"/>
        </w:rPr>
        <w:t>Yönetim ve öğrenme etkinliklerinin izlenmesi, değerlendirilmesi ve geliştirilmesi amacıyla veriye dayalı yönetim yapısına geçilecektir.</w:t>
      </w:r>
    </w:p>
    <w:p w:rsidR="00497809" w:rsidRPr="0083457A" w:rsidRDefault="00497809" w:rsidP="00497809">
      <w:pPr>
        <w:jc w:val="both"/>
        <w:rPr>
          <w:rFonts w:ascii="Times New Roman" w:eastAsia="Times New Roman" w:hAnsi="Times New Roman" w:cs="Times New Roman"/>
          <w:b/>
          <w:sz w:val="24"/>
          <w:szCs w:val="24"/>
        </w:rPr>
      </w:pPr>
      <w:r w:rsidRPr="0083457A">
        <w:rPr>
          <w:rFonts w:ascii="Times New Roman" w:eastAsia="Times New Roman" w:hAnsi="Times New Roman" w:cs="Times New Roman"/>
          <w:b/>
          <w:sz w:val="24"/>
          <w:szCs w:val="24"/>
        </w:rPr>
        <w:t>Hedef 2.1.</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 xml:space="preserve">Öğretmen ve okul yöneticilerinin gelişimlerini desteklemek amacıyla yeni bir mesleki gelişim anlayışı, sistemi ve modeli oluşturulacaktır. </w:t>
      </w:r>
    </w:p>
    <w:p w:rsidR="00497809" w:rsidRPr="0083457A" w:rsidRDefault="00497809" w:rsidP="00497809">
      <w:pPr>
        <w:jc w:val="center"/>
        <w:rPr>
          <w:rFonts w:ascii="Times New Roman" w:hAnsi="Times New Roman" w:cs="Times New Roman"/>
          <w:b/>
          <w:sz w:val="24"/>
          <w:szCs w:val="24"/>
        </w:rPr>
      </w:pPr>
      <w:r w:rsidRPr="0083457A">
        <w:rPr>
          <w:rFonts w:ascii="Times New Roman" w:hAnsi="Times New Roman" w:cs="Times New Roman"/>
          <w:b/>
          <w:sz w:val="24"/>
          <w:szCs w:val="24"/>
        </w:rPr>
        <w:t>AMAÇ 3</w:t>
      </w:r>
    </w:p>
    <w:p w:rsidR="00497809" w:rsidRPr="0083457A" w:rsidRDefault="00497809" w:rsidP="00497809">
      <w:pPr>
        <w:jc w:val="both"/>
        <w:rPr>
          <w:rFonts w:ascii="Times New Roman" w:eastAsia="Times New Roman" w:hAnsi="Times New Roman" w:cs="Times New Roman"/>
          <w:sz w:val="24"/>
          <w:szCs w:val="24"/>
        </w:rPr>
      </w:pPr>
      <w:r w:rsidRPr="0083457A">
        <w:rPr>
          <w:rFonts w:ascii="Times New Roman" w:eastAsia="Times New Roman" w:hAnsi="Times New Roman" w:cs="Times New Roman"/>
          <w:sz w:val="24"/>
          <w:szCs w:val="24"/>
        </w:rPr>
        <w:t>Okul öncesi eğitim ve temel eğitimde öğrencilerimizin bilişsel, duygusal ve fiziksel olarak çok boyutlu gelişimleri sağlanacaktır.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Hedef 3.1.</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 xml:space="preserve"> Erken çocukluk eğitiminin niteliği ve yaygınlığı artırılacak, toplum temelli erken çocukluk çeşitlendirilecek yaygınlaştırılacaktır.</w:t>
      </w:r>
    </w:p>
    <w:p w:rsidR="00497809" w:rsidRDefault="00497809" w:rsidP="00497809">
      <w:pPr>
        <w:jc w:val="both"/>
        <w:rPr>
          <w:rFonts w:ascii="Times New Roman" w:hAnsi="Times New Roman" w:cs="Times New Roman"/>
          <w:sz w:val="24"/>
          <w:szCs w:val="24"/>
        </w:rPr>
      </w:pPr>
      <w:r w:rsidRPr="0083457A">
        <w:rPr>
          <w:rFonts w:ascii="Times New Roman" w:hAnsi="Times New Roman" w:cs="Times New Roman"/>
          <w:b/>
          <w:sz w:val="24"/>
          <w:szCs w:val="24"/>
        </w:rPr>
        <w:t>Hedef 3.2.</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Öğrencilerimizin bilişsel, duygusal ve fiziksel olarak çık boyutlu gelişimini önemseyen, bilimsel düşünme, tutum ve değerleri içselleştirebilecekleri bir temel eğitim yapısına geçilerek okullaşma oranı artırılacaktır.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 xml:space="preserve">Hedef 3.3. </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Temel eğitimde okulların niteliğini artıracak yenilikçi uygulamalara yer verilecektir.</w:t>
      </w:r>
    </w:p>
    <w:p w:rsidR="00497809" w:rsidRPr="0083457A" w:rsidRDefault="00497809" w:rsidP="00497809">
      <w:pPr>
        <w:jc w:val="center"/>
        <w:rPr>
          <w:rFonts w:ascii="Times New Roman" w:hAnsi="Times New Roman" w:cs="Times New Roman"/>
          <w:b/>
          <w:sz w:val="24"/>
          <w:szCs w:val="24"/>
        </w:rPr>
      </w:pPr>
      <w:r w:rsidRPr="0083457A">
        <w:rPr>
          <w:rFonts w:ascii="Times New Roman" w:hAnsi="Times New Roman" w:cs="Times New Roman"/>
          <w:b/>
          <w:sz w:val="24"/>
          <w:szCs w:val="24"/>
        </w:rPr>
        <w:t>AMAÇ 4</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 xml:space="preserve">Hedef 4.1. </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Ortaöğretime katılım ve tamamlama oranları artırılacaktır.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lastRenderedPageBreak/>
        <w:t>Hedef 4.2.</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 xml:space="preserve"> Ortaöğretim, değişen dünyanın gerektirdiği becerileri sağlayan ve değişimin aktörü olacak öğrenciler yetiştiren bir yapıya kavuşturulacaktır.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Hedef 4.3.</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Ülkemizin entelektüel sermayesini artırmak, medeniyet ve kalkınmaya destek vermek amacıyla fen ve sosyal bilimler liselerinin niteliği güçlendirilecektir.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Hedef 4.4.</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Örgün eğitim içinde imam hatip okullarının niteliği artırılacaktır.</w:t>
      </w:r>
    </w:p>
    <w:p w:rsidR="00497809" w:rsidRPr="0083457A" w:rsidRDefault="00497809" w:rsidP="00497809">
      <w:pPr>
        <w:jc w:val="center"/>
        <w:rPr>
          <w:rFonts w:ascii="Times New Roman" w:hAnsi="Times New Roman" w:cs="Times New Roman"/>
          <w:b/>
          <w:sz w:val="24"/>
          <w:szCs w:val="24"/>
        </w:rPr>
      </w:pPr>
      <w:r w:rsidRPr="0083457A">
        <w:rPr>
          <w:rFonts w:ascii="Times New Roman" w:hAnsi="Times New Roman" w:cs="Times New Roman"/>
          <w:b/>
          <w:sz w:val="24"/>
          <w:szCs w:val="24"/>
        </w:rPr>
        <w:t>AMAÇ 5</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Özel eğitim ve rehberlik hizmetlerinin etkinliği artırılarak bireylerin bedensel ruhsal ve zihinsel gelişimleri desteklenecektir.</w:t>
      </w:r>
    </w:p>
    <w:p w:rsidR="00497809" w:rsidRDefault="00497809" w:rsidP="00497809">
      <w:pPr>
        <w:jc w:val="both"/>
        <w:rPr>
          <w:rFonts w:ascii="Times New Roman" w:hAnsi="Times New Roman" w:cs="Times New Roman"/>
          <w:sz w:val="24"/>
          <w:szCs w:val="24"/>
        </w:rPr>
      </w:pPr>
      <w:r w:rsidRPr="0083457A">
        <w:rPr>
          <w:rFonts w:ascii="Times New Roman" w:hAnsi="Times New Roman" w:cs="Times New Roman"/>
          <w:b/>
          <w:sz w:val="24"/>
          <w:szCs w:val="24"/>
        </w:rPr>
        <w:t>Hedef 5.1.</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Öğrencilerin mizaç, ilgi ve yeteneklerine uygun eğitimi alabilmelerine imkân veren işlevsel bir psikolojik danışmanlık ve rehberlik yapılanması izlenecektir.</w:t>
      </w:r>
    </w:p>
    <w:p w:rsidR="00497809" w:rsidRDefault="00497809" w:rsidP="00497809">
      <w:pPr>
        <w:jc w:val="both"/>
        <w:rPr>
          <w:rFonts w:ascii="Times New Roman" w:hAnsi="Times New Roman" w:cs="Times New Roman"/>
          <w:sz w:val="24"/>
          <w:szCs w:val="24"/>
        </w:rPr>
      </w:pPr>
      <w:r w:rsidRPr="0083457A">
        <w:rPr>
          <w:rFonts w:ascii="Times New Roman" w:hAnsi="Times New Roman" w:cs="Times New Roman"/>
          <w:b/>
          <w:sz w:val="24"/>
          <w:szCs w:val="24"/>
        </w:rPr>
        <w:t>Hedef 5.2.</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Özel eğitim ihtiyacı olan bireyleri akranlarından soyutlamayan ve birlikte yaşama kültürünü güçlendiren eğitimde adalet temelli yaklaşım modeli geliştirilecektir.</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b/>
          <w:sz w:val="24"/>
          <w:szCs w:val="24"/>
        </w:rPr>
        <w:t>Hedef 5.3.</w:t>
      </w:r>
      <w:r w:rsidRPr="0083457A">
        <w:rPr>
          <w:rFonts w:ascii="Times New Roman" w:hAnsi="Times New Roman" w:cs="Times New Roman"/>
          <w:sz w:val="24"/>
          <w:szCs w:val="24"/>
        </w:rPr>
        <w:t xml:space="preserve"> Ülkemizin kalkınmasında önemli kaynak niteliğinde bulunan özel yetenekli öğrencilerimiz, akranlarından ayrıştırılmadan doğalarına uygun bir eğitim yönetimi ile desteklenecektir.</w:t>
      </w:r>
    </w:p>
    <w:p w:rsidR="00497809" w:rsidRPr="0083457A" w:rsidRDefault="00497809" w:rsidP="00497809">
      <w:pPr>
        <w:jc w:val="center"/>
        <w:rPr>
          <w:rFonts w:ascii="Times New Roman" w:hAnsi="Times New Roman" w:cs="Times New Roman"/>
          <w:b/>
          <w:sz w:val="24"/>
          <w:szCs w:val="24"/>
        </w:rPr>
      </w:pPr>
      <w:r w:rsidRPr="0083457A">
        <w:rPr>
          <w:rFonts w:ascii="Times New Roman" w:hAnsi="Times New Roman" w:cs="Times New Roman"/>
          <w:b/>
          <w:sz w:val="24"/>
          <w:szCs w:val="24"/>
        </w:rPr>
        <w:t>AMAÇ 6</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 xml:space="preserve">Mesleki ve teknik eğitim ve hayat boyu öğrenme sistemleri toplumun ihtiyaçlarına ve işgücü piyasası ile bilgi çağının gereklerine uygun biçimde düzenlenecektir.  </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Hedef 6.1.</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Mesleki ve teknik eğitime atfedilen değer ve erişim imkânları artırılacaktır.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 xml:space="preserve">Hedef 6.2. </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Mesleki ve teknik eğitimde yeni nesil öğretim programlarının etkin uygulanması sağlanacak ve altyapı iyileştirilecektir.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Hedef 6.3.</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Mesleki ve teknik eğitim-istihdam-üretim ilişkisi güçlendirilecektir.</w:t>
      </w:r>
    </w:p>
    <w:p w:rsidR="002509A3" w:rsidRDefault="002509A3" w:rsidP="00497809">
      <w:pPr>
        <w:jc w:val="both"/>
        <w:rPr>
          <w:rFonts w:ascii="Times New Roman" w:hAnsi="Times New Roman" w:cs="Times New Roman"/>
          <w:b/>
          <w:sz w:val="24"/>
          <w:szCs w:val="24"/>
        </w:rPr>
      </w:pP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lastRenderedPageBreak/>
        <w:t xml:space="preserve">Hedef 6.4. </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Bireylerin iş ve yaşam kaliteler</w:t>
      </w:r>
      <w:r w:rsidR="000F2044">
        <w:rPr>
          <w:rFonts w:ascii="Times New Roman" w:hAnsi="Times New Roman" w:cs="Times New Roman"/>
          <w:sz w:val="24"/>
          <w:szCs w:val="24"/>
        </w:rPr>
        <w:t>ini yükseltmek  amacıyla hayat boyu öğrenme nitelik,katılım ve tamamlama oranları arttırılacak ve yurt dışındaki vatandaşlarımıza yönelik eğitim öğretimle ilgili faaliyetlere devam edilecektir.</w:t>
      </w:r>
    </w:p>
    <w:p w:rsidR="00497809" w:rsidRPr="0083457A" w:rsidRDefault="00497809" w:rsidP="00497809">
      <w:pPr>
        <w:jc w:val="center"/>
        <w:rPr>
          <w:rFonts w:ascii="Times New Roman" w:hAnsi="Times New Roman" w:cs="Times New Roman"/>
          <w:b/>
          <w:sz w:val="24"/>
          <w:szCs w:val="24"/>
        </w:rPr>
      </w:pPr>
      <w:r w:rsidRPr="0083457A">
        <w:rPr>
          <w:rFonts w:ascii="Times New Roman" w:hAnsi="Times New Roman" w:cs="Times New Roman"/>
          <w:b/>
          <w:sz w:val="24"/>
          <w:szCs w:val="24"/>
        </w:rPr>
        <w:t>AMAÇ 7</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Şile İlçesinde özel eğitim kurumlarının yaygınlaşması ve resmi kurumlar ile işbirlikleri desteklenecektir.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 xml:space="preserve">Hedef 7.1. </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Özel öğretime devam eden öğrenci oranları artırılarak özel öğretim kurumlarının yönetim ve teftiş yapısı güçlendirilecektir.</w:t>
      </w:r>
    </w:p>
    <w:p w:rsidR="00497809" w:rsidRPr="0083457A" w:rsidRDefault="00497809" w:rsidP="00497809">
      <w:pPr>
        <w:jc w:val="both"/>
        <w:rPr>
          <w:rFonts w:ascii="Times New Roman" w:hAnsi="Times New Roman" w:cs="Times New Roman"/>
          <w:b/>
          <w:sz w:val="24"/>
          <w:szCs w:val="24"/>
        </w:rPr>
      </w:pPr>
      <w:r w:rsidRPr="0083457A">
        <w:rPr>
          <w:rFonts w:ascii="Times New Roman" w:hAnsi="Times New Roman" w:cs="Times New Roman"/>
          <w:b/>
          <w:sz w:val="24"/>
          <w:szCs w:val="24"/>
        </w:rPr>
        <w:t xml:space="preserve">Hedef 7.2. </w:t>
      </w:r>
    </w:p>
    <w:p w:rsidR="00497809" w:rsidRPr="0083457A" w:rsidRDefault="00497809" w:rsidP="00497809">
      <w:pPr>
        <w:jc w:val="both"/>
        <w:rPr>
          <w:rFonts w:ascii="Times New Roman" w:hAnsi="Times New Roman" w:cs="Times New Roman"/>
          <w:sz w:val="24"/>
          <w:szCs w:val="24"/>
        </w:rPr>
      </w:pPr>
      <w:r w:rsidRPr="0083457A">
        <w:rPr>
          <w:rFonts w:ascii="Times New Roman" w:hAnsi="Times New Roman" w:cs="Times New Roman"/>
          <w:sz w:val="24"/>
          <w:szCs w:val="24"/>
        </w:rPr>
        <w:t>Sertifika eğitimi veren kurumların niteliğini artırmaya yönelik düzenlemeler yapılacaktır.</w:t>
      </w:r>
    </w:p>
    <w:p w:rsidR="00497809" w:rsidRPr="0083457A" w:rsidRDefault="00497809" w:rsidP="00497809">
      <w:pPr>
        <w:rPr>
          <w:rFonts w:ascii="Times New Roman" w:hAnsi="Times New Roman" w:cs="Times New Roman"/>
          <w:sz w:val="24"/>
          <w:szCs w:val="24"/>
        </w:rPr>
      </w:pPr>
    </w:p>
    <w:p w:rsidR="00AC1944" w:rsidRDefault="00E31365">
      <w:pPr>
        <w:spacing w:after="0" w:line="240" w:lineRule="auto"/>
        <w:rPr>
          <w:rFonts w:ascii="Times New Roman" w:eastAsia="Times New Roman" w:hAnsi="Times New Roman" w:cs="Times New Roman"/>
          <w:sz w:val="24"/>
          <w:szCs w:val="24"/>
        </w:rPr>
      </w:pPr>
      <w:r>
        <w:br w:type="page"/>
      </w:r>
    </w:p>
    <w:p w:rsidR="00AC1944" w:rsidRDefault="00E31365">
      <w:pPr>
        <w:shd w:val="clear" w:color="auto" w:fill="17365D"/>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BÖLÜM III : GELECEĞE YÖNELİM</w:t>
      </w:r>
    </w:p>
    <w:p w:rsidR="00AC1944" w:rsidRDefault="00AC1944">
      <w:pPr>
        <w:jc w:val="center"/>
        <w:rPr>
          <w:rFonts w:ascii="Times New Roman" w:eastAsia="Times New Roman" w:hAnsi="Times New Roman" w:cs="Times New Roman"/>
          <w:b/>
          <w:sz w:val="36"/>
          <w:szCs w:val="36"/>
        </w:rPr>
      </w:pPr>
    </w:p>
    <w:p w:rsidR="00AC1944" w:rsidRDefault="004C57C7">
      <w:pPr>
        <w:jc w:val="center"/>
        <w:rPr>
          <w:rFonts w:ascii="Times New Roman" w:eastAsia="Times New Roman" w:hAnsi="Times New Roman" w:cs="Times New Roman"/>
          <w:b/>
          <w:sz w:val="36"/>
          <w:szCs w:val="36"/>
        </w:rPr>
      </w:pPr>
      <w:r>
        <w:rPr>
          <w:noProof/>
        </w:rPr>
        <w:drawing>
          <wp:anchor distT="0" distB="0" distL="114300" distR="114300" simplePos="0" relativeHeight="251677696" behindDoc="0" locked="0" layoutInCell="1" allowOverlap="1">
            <wp:simplePos x="0" y="0"/>
            <wp:positionH relativeFrom="column">
              <wp:posOffset>165100</wp:posOffset>
            </wp:positionH>
            <wp:positionV relativeFrom="paragraph">
              <wp:posOffset>31115</wp:posOffset>
            </wp:positionV>
            <wp:extent cx="5700395" cy="6594475"/>
            <wp:effectExtent l="0" t="0" r="0" b="0"/>
            <wp:wrapSquare wrapText="bothSides" distT="0" distB="0" distL="114300" distR="114300"/>
            <wp:docPr id="52" name="image4.gif" descr="http://www.aslanhuseyin.com/wp-content/uploads/2012/01/analiz-300x225.gif"/>
            <wp:cNvGraphicFramePr/>
            <a:graphic xmlns:a="http://schemas.openxmlformats.org/drawingml/2006/main">
              <a:graphicData uri="http://schemas.openxmlformats.org/drawingml/2006/picture">
                <pic:pic xmlns:pic="http://schemas.openxmlformats.org/drawingml/2006/picture">
                  <pic:nvPicPr>
                    <pic:cNvPr id="0" name="image4.gif" descr="http://www.aslanhuseyin.com/wp-content/uploads/2012/01/analiz-300x225.gif"/>
                    <pic:cNvPicPr preferRelativeResize="0"/>
                  </pic:nvPicPr>
                  <pic:blipFill>
                    <a:blip r:embed="rId28"/>
                    <a:srcRect/>
                    <a:stretch>
                      <a:fillRect/>
                    </a:stretch>
                  </pic:blipFill>
                  <pic:spPr>
                    <a:xfrm>
                      <a:off x="0" y="0"/>
                      <a:ext cx="5700395" cy="6594475"/>
                    </a:xfrm>
                    <a:prstGeom prst="rect">
                      <a:avLst/>
                    </a:prstGeom>
                    <a:ln/>
                  </pic:spPr>
                </pic:pic>
              </a:graphicData>
            </a:graphic>
          </wp:anchor>
        </w:drawing>
      </w:r>
    </w:p>
    <w:p w:rsidR="00AC1944" w:rsidRDefault="00AC1944">
      <w:pPr>
        <w:jc w:val="center"/>
        <w:rPr>
          <w:rFonts w:ascii="Times New Roman" w:eastAsia="Times New Roman" w:hAnsi="Times New Roman" w:cs="Times New Roman"/>
          <w:b/>
          <w:sz w:val="36"/>
          <w:szCs w:val="36"/>
        </w:rPr>
      </w:pPr>
    </w:p>
    <w:p w:rsidR="00AC1944" w:rsidRDefault="00E31365">
      <w:pPr>
        <w:spacing w:after="0" w:line="240" w:lineRule="auto"/>
        <w:rPr>
          <w:rFonts w:ascii="Times New Roman" w:eastAsia="Times New Roman" w:hAnsi="Times New Roman" w:cs="Times New Roman"/>
          <w:b/>
          <w:sz w:val="36"/>
          <w:szCs w:val="36"/>
        </w:rPr>
      </w:pPr>
      <w:bookmarkStart w:id="103" w:name="_1664s55" w:colFirst="0" w:colLast="0"/>
      <w:bookmarkEnd w:id="103"/>
      <w:r>
        <w:br w:type="page"/>
      </w:r>
    </w:p>
    <w:p w:rsidR="00AC1944" w:rsidRDefault="00E31365" w:rsidP="001A578C">
      <w:pPr>
        <w:pStyle w:val="aff3"/>
      </w:pPr>
      <w:bookmarkStart w:id="104" w:name="_Toc27577674"/>
      <w:r>
        <w:lastRenderedPageBreak/>
        <w:t>BÖLÜM III: GELECEĞE YÖNELİM</w:t>
      </w:r>
      <w:bookmarkEnd w:id="104"/>
    </w:p>
    <w:p w:rsidR="00AC1944" w:rsidRDefault="00E31365" w:rsidP="001A578C">
      <w:pPr>
        <w:pStyle w:val="a10"/>
      </w:pPr>
      <w:bookmarkStart w:id="105" w:name="_Toc27577675"/>
      <w:r>
        <w:t>A. MİSYON, VİZYON VE TEMEL DEĞERLER</w:t>
      </w:r>
      <w:bookmarkEnd w:id="105"/>
    </w:p>
    <w:p w:rsidR="00AC1944" w:rsidRDefault="00AC194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AC1944" w:rsidRDefault="00E31365" w:rsidP="001A578C">
      <w:pPr>
        <w:pStyle w:val="a20"/>
      </w:pPr>
      <w:bookmarkStart w:id="106" w:name="_Toc27577676"/>
      <w:r>
        <w:t>MİSYONUMUZ</w:t>
      </w:r>
      <w:bookmarkEnd w:id="106"/>
    </w:p>
    <w:p w:rsidR="00AC1944" w:rsidRDefault="00AC1944">
      <w:pPr>
        <w:pBdr>
          <w:top w:val="nil"/>
          <w:left w:val="nil"/>
          <w:bottom w:val="nil"/>
          <w:right w:val="nil"/>
          <w:between w:val="nil"/>
        </w:pBdr>
        <w:spacing w:after="0" w:line="240" w:lineRule="auto"/>
        <w:rPr>
          <w:rFonts w:ascii="Times New Roman" w:eastAsia="Times New Roman" w:hAnsi="Times New Roman" w:cs="Times New Roman"/>
          <w:color w:val="000000"/>
        </w:rPr>
      </w:pPr>
    </w:p>
    <w:tbl>
      <w:tblPr>
        <w:tblStyle w:val="aa"/>
        <w:tblW w:w="9288"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9288"/>
      </w:tblGrid>
      <w:tr w:rsidR="00AC1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C1944" w:rsidRDefault="00AC6900" w:rsidP="00AC6900">
            <w:pPr>
              <w:pBdr>
                <w:top w:val="nil"/>
                <w:left w:val="nil"/>
                <w:bottom w:val="nil"/>
                <w:right w:val="nil"/>
                <w:between w:val="nil"/>
              </w:pBdr>
              <w:spacing w:after="0" w:line="360" w:lineRule="auto"/>
              <w:jc w:val="both"/>
              <w:rPr>
                <w:rFonts w:ascii="Times New Roman" w:eastAsia="Times New Roman" w:hAnsi="Times New Roman" w:cs="Times New Roman"/>
              </w:rPr>
            </w:pPr>
            <w:r>
              <w:rPr>
                <w:rFonts w:ascii="Times New Roman" w:eastAsia="Times New Roman" w:hAnsi="Times New Roman" w:cs="Times New Roman"/>
                <w:b w:val="0"/>
                <w:color w:val="000000"/>
              </w:rPr>
              <w:t xml:space="preserve">Her kademe ve türdeki eğitim süreçlerinde Türk Milli Eğitim sisteminin amaç ve ilkeleri doğrultusunda, ilçemizdeki bütün fertlere eşit </w:t>
            </w:r>
            <w:r w:rsidR="00523768">
              <w:rPr>
                <w:rFonts w:ascii="Times New Roman" w:eastAsia="Times New Roman" w:hAnsi="Times New Roman" w:cs="Times New Roman"/>
                <w:b w:val="0"/>
                <w:color w:val="000000"/>
              </w:rPr>
              <w:t>şekilde erişimini düzenleme, denetleme, rehberlik hizmeti verme gibi faaliyetleri yürütmek, insanî, millî ve manevi değerlere bağlı bilim ve teknolojide yenilikleri takip eden, nitelikli, üretken, kendi potansiyelini keşfetmiş, sosyal bireyler yetiştirmek.</w:t>
            </w:r>
          </w:p>
        </w:tc>
      </w:tr>
    </w:tbl>
    <w:p w:rsidR="00AC1944" w:rsidRDefault="00AC1944">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rPr>
      </w:pPr>
    </w:p>
    <w:p w:rsidR="00AC1944" w:rsidRDefault="00E31365" w:rsidP="001A578C">
      <w:pPr>
        <w:pStyle w:val="a20"/>
      </w:pPr>
      <w:bookmarkStart w:id="107" w:name="_Toc27577677"/>
      <w:r>
        <w:t>VİZYONUMUZ</w:t>
      </w:r>
      <w:bookmarkEnd w:id="107"/>
    </w:p>
    <w:p w:rsidR="00AC1944" w:rsidRDefault="00AC1944">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8"/>
          <w:szCs w:val="28"/>
        </w:rPr>
      </w:pPr>
    </w:p>
    <w:tbl>
      <w:tblPr>
        <w:tblStyle w:val="ab"/>
        <w:tblW w:w="9288" w:type="dxa"/>
        <w:tblInd w:w="0" w:type="dxa"/>
        <w:tblBorders>
          <w:top w:val="single" w:sz="8" w:space="0" w:color="000000"/>
          <w:left w:val="single" w:sz="8" w:space="0" w:color="CF7B79"/>
          <w:bottom w:val="single" w:sz="8" w:space="0" w:color="000000"/>
          <w:right w:val="single" w:sz="8" w:space="0" w:color="CF7B79"/>
          <w:insideH w:val="single" w:sz="4" w:space="0" w:color="FFFFFF"/>
          <w:insideV w:val="single" w:sz="8" w:space="0" w:color="000000"/>
        </w:tblBorders>
        <w:tblLayout w:type="fixed"/>
        <w:tblLook w:val="04A0" w:firstRow="1" w:lastRow="0" w:firstColumn="1" w:lastColumn="0" w:noHBand="0" w:noVBand="1"/>
      </w:tblPr>
      <w:tblGrid>
        <w:gridCol w:w="9288"/>
      </w:tblGrid>
      <w:tr w:rsidR="00AC1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C1944" w:rsidRDefault="00E31365">
            <w:pPr>
              <w:spacing w:line="360" w:lineRule="auto"/>
              <w:rPr>
                <w:rFonts w:ascii="Times New Roman" w:eastAsia="Times New Roman" w:hAnsi="Times New Roman" w:cs="Times New Roman"/>
              </w:rPr>
            </w:pPr>
            <w:r>
              <w:rPr>
                <w:rFonts w:ascii="Times New Roman" w:eastAsia="Times New Roman" w:hAnsi="Times New Roman" w:cs="Times New Roman"/>
              </w:rPr>
              <w:t xml:space="preserve">           Yenilikçi, çağdaş, kendini sürekli geliştiren ve kendisiyle yarışan profesyonel kadrosuyla insan ve hizmet odaklı </w:t>
            </w:r>
            <w:r w:rsidR="00523768">
              <w:rPr>
                <w:rFonts w:ascii="Times New Roman" w:eastAsia="Times New Roman" w:hAnsi="Times New Roman" w:cs="Times New Roman"/>
              </w:rPr>
              <w:t xml:space="preserve">, ahenk içinde çalışan </w:t>
            </w:r>
            <w:r>
              <w:rPr>
                <w:rFonts w:ascii="Times New Roman" w:eastAsia="Times New Roman" w:hAnsi="Times New Roman" w:cs="Times New Roman"/>
              </w:rPr>
              <w:t>kaliteli bir kurum olmaktır.</w:t>
            </w:r>
          </w:p>
        </w:tc>
      </w:tr>
    </w:tbl>
    <w:p w:rsidR="00AC1944" w:rsidRDefault="00AC1944">
      <w:pPr>
        <w:ind w:left="720"/>
        <w:rPr>
          <w:rFonts w:ascii="Times New Roman" w:eastAsia="Times New Roman" w:hAnsi="Times New Roman" w:cs="Times New Roman"/>
          <w:b/>
          <w:sz w:val="24"/>
          <w:szCs w:val="24"/>
        </w:rPr>
      </w:pPr>
    </w:p>
    <w:p w:rsidR="00AC1944" w:rsidRDefault="00AC1944">
      <w:pPr>
        <w:ind w:left="720"/>
        <w:rPr>
          <w:rFonts w:ascii="Times New Roman" w:eastAsia="Times New Roman" w:hAnsi="Times New Roman" w:cs="Times New Roman"/>
          <w:b/>
          <w:sz w:val="24"/>
          <w:szCs w:val="24"/>
        </w:rPr>
      </w:pPr>
    </w:p>
    <w:p w:rsidR="00AC1944" w:rsidRDefault="00E31365" w:rsidP="001A578C">
      <w:pPr>
        <w:pStyle w:val="a20"/>
      </w:pPr>
      <w:bookmarkStart w:id="108" w:name="_Toc27577678"/>
      <w:r>
        <w:t>TEMEL DEĞERLER</w:t>
      </w:r>
      <w:r w:rsidR="001A578C">
        <w:t>İMİZ</w:t>
      </w:r>
      <w:bookmarkEnd w:id="108"/>
    </w:p>
    <w:p w:rsidR="00AC1944" w:rsidRDefault="00E31365" w:rsidP="004364E3">
      <w:pPr>
        <w:numPr>
          <w:ilvl w:val="0"/>
          <w:numId w:val="1"/>
        </w:numPr>
        <w:spacing w:before="280" w:after="0" w:line="360" w:lineRule="auto"/>
        <w:jc w:val="both"/>
      </w:pPr>
      <w:r>
        <w:rPr>
          <w:rFonts w:ascii="Times New Roman" w:eastAsia="Times New Roman" w:hAnsi="Times New Roman" w:cs="Times New Roman"/>
          <w:sz w:val="24"/>
          <w:szCs w:val="24"/>
        </w:rPr>
        <w:t>Her türlü eğitim-öğretim ve yönetim hizmetlerini Atatürk İlke, İnkılapları ve onun nihai h</w:t>
      </w:r>
      <w:r w:rsidR="00EF2CAC">
        <w:rPr>
          <w:rFonts w:ascii="Times New Roman" w:eastAsia="Times New Roman" w:hAnsi="Times New Roman" w:cs="Times New Roman"/>
          <w:sz w:val="24"/>
          <w:szCs w:val="24"/>
        </w:rPr>
        <w:t>edefi olan "Çağdaşlaşma Vizyonu</w:t>
      </w:r>
      <w:r>
        <w:rPr>
          <w:rFonts w:ascii="Times New Roman" w:eastAsia="Times New Roman" w:hAnsi="Times New Roman" w:cs="Times New Roman"/>
          <w:sz w:val="24"/>
          <w:szCs w:val="24"/>
        </w:rPr>
        <w:t>na</w:t>
      </w:r>
      <w:r w:rsidR="00EF2CAC">
        <w:rPr>
          <w:rFonts w:ascii="Times New Roman" w:eastAsia="Times New Roman" w:hAnsi="Times New Roman" w:cs="Times New Roman"/>
          <w:sz w:val="24"/>
          <w:szCs w:val="24"/>
        </w:rPr>
        <w:t>” uygun</w:t>
      </w:r>
      <w:r>
        <w:rPr>
          <w:rFonts w:ascii="Times New Roman" w:eastAsia="Times New Roman" w:hAnsi="Times New Roman" w:cs="Times New Roman"/>
          <w:sz w:val="24"/>
          <w:szCs w:val="24"/>
        </w:rPr>
        <w:t xml:space="preserve"> yüksek bir duyarlılıkla hazırlamak planlamak ve uygulamak.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Millî Eğitim Temel Kanunu ve diğer mevzuatı, ulusal ve evrensel hukuk ve etik ilkeleri, İnsan Hakları ve Çocuk Hakları Sözleşmesini, tüm kurumlarda hakim kılacak yüksek standartlarda hizmet sunmak.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Her türlü farklılıkları saygı ile karşılayıp yüksek duyarlılıkla farklı eğitim ihtiyaçlarına cevap vermek için adanmışlık ölçüsünde çaba göstermek.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Eğitim çevremizdeki bireylerin ve grupların hayat boyu öğrenme ihtiyaçlarını sezinlemek, bunları programlamak temel insan hakkı kapsamında sunmak.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Bağlı kurumlarda yönetim, teknoloji iş gören ve hizmet üretim standartlarını en yüksek seviyeye çıkarmak, gerektiğinde yüksek bir çalışma alışkanlığına sahip olmak.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Tüm kurumlar arasındaki yatay ve dikey "bilgi-iş akımını" en hızlı ve en az hata ile yapabilmek. İletişim, işbirliği, takım çalışmalarını hızlı ve amacına uygun olarak gerçekleştirmek.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Dürüst ve tarafsız olmak, işleri düzeltme yolları önermek, görevi ötesinde çalışmaya hazır ve istekli olmak, kurum ile özdeşleşebilmek.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lastRenderedPageBreak/>
        <w:t>Fazla denetime ihtiyaç duymaksızın çalışanların sorumluluğundaki işleri, gerektiğinde inisiyatif alarak tamamlamak, gizliliği olan konuları deşifre etmemek.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Hizmet alıcılarımızın, çalışanların, kurumların sorun çözme, değişimi planlama, farklı düşünme becerilerini geliştirme ve sinerji yaratabilmelerine liderlik yapmak ve destek olmak.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Planlı ve düzenli çalışmak, ortak aklı kullanmayı yerleştirmek, öncelikleri belirlemek, ileriyi düşünerek güçlükleri hesaplayarak olumlu bir çalışma iklimi oluşturmak.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Hizmet sunumunu etkili hale getirmek için iş görenlerin performansını ar</w:t>
      </w:r>
      <w:r w:rsidR="00DB0BAB">
        <w:rPr>
          <w:rFonts w:ascii="Times New Roman" w:eastAsia="Times New Roman" w:hAnsi="Times New Roman" w:cs="Times New Roman"/>
          <w:sz w:val="24"/>
          <w:szCs w:val="24"/>
        </w:rPr>
        <w:t>ttıracak maddi ve manevi ödüllend</w:t>
      </w:r>
      <w:r>
        <w:rPr>
          <w:rFonts w:ascii="Times New Roman" w:eastAsia="Times New Roman" w:hAnsi="Times New Roman" w:cs="Times New Roman"/>
          <w:sz w:val="24"/>
          <w:szCs w:val="24"/>
        </w:rPr>
        <w:t>irme araçlarını geliştirerek iş görenleri motive etmek.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Harcanan beyin ve beden gücünün karşılığı olan maddi doyumun elde edilmesi için çaba harcamak.</w:t>
      </w:r>
    </w:p>
    <w:p w:rsidR="00AC1944" w:rsidRDefault="00E31365" w:rsidP="004364E3">
      <w:pPr>
        <w:numPr>
          <w:ilvl w:val="0"/>
          <w:numId w:val="1"/>
        </w:numPr>
        <w:spacing w:after="0" w:line="360" w:lineRule="auto"/>
        <w:jc w:val="both"/>
      </w:pPr>
      <w:r>
        <w:rPr>
          <w:rFonts w:ascii="Times New Roman" w:eastAsia="Times New Roman" w:hAnsi="Times New Roman" w:cs="Times New Roman"/>
          <w:sz w:val="24"/>
          <w:szCs w:val="24"/>
        </w:rPr>
        <w:t>Hizmet üretimi ve tüketim süreçlerinde çevreye ve doğayı korumaya yüksek duyarlılığı davranış haline getirmek.</w:t>
      </w:r>
    </w:p>
    <w:p w:rsidR="00AC1944" w:rsidRDefault="00E31365" w:rsidP="004364E3">
      <w:pPr>
        <w:numPr>
          <w:ilvl w:val="0"/>
          <w:numId w:val="1"/>
        </w:numPr>
        <w:spacing w:after="280" w:line="360" w:lineRule="auto"/>
        <w:jc w:val="both"/>
      </w:pPr>
      <w:r>
        <w:rPr>
          <w:rFonts w:ascii="Times New Roman" w:eastAsia="Times New Roman" w:hAnsi="Times New Roman" w:cs="Times New Roman"/>
          <w:sz w:val="24"/>
          <w:szCs w:val="24"/>
        </w:rPr>
        <w:t>Görevlerin yerine getirilmesinde objektiflik ilkesini uygulamak, farklı ve özgün fikirleri cesaretlendirmek, katılımcı, demokratik, hoşgörülü ve yapıcı bir çalışma ortamı sağlamak</w:t>
      </w: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156CA" w:rsidRDefault="00A156CA" w:rsidP="001A578C">
      <w:pPr>
        <w:pStyle w:val="a10"/>
      </w:pPr>
    </w:p>
    <w:p w:rsidR="00AC1944" w:rsidRDefault="00E31365" w:rsidP="001A578C">
      <w:pPr>
        <w:pStyle w:val="a10"/>
      </w:pPr>
      <w:bookmarkStart w:id="109" w:name="_Toc27577679"/>
      <w:r>
        <w:lastRenderedPageBreak/>
        <w:t>B.STRATEJİK PLAN GENEL TABLOSU</w:t>
      </w:r>
      <w:bookmarkEnd w:id="109"/>
    </w:p>
    <w:p w:rsidR="00B01E7A" w:rsidRPr="00B01E7A" w:rsidRDefault="001A578C" w:rsidP="00A156CA">
      <w:pPr>
        <w:pStyle w:val="a20"/>
        <w:rPr>
          <w:lang w:bidi="tr-TR"/>
        </w:rPr>
      </w:pPr>
      <w:bookmarkStart w:id="110" w:name="_Toc27577680"/>
      <w:r>
        <w:rPr>
          <w:lang w:bidi="tr-TR"/>
        </w:rPr>
        <w:t xml:space="preserve">AMAÇ, </w:t>
      </w:r>
      <w:r w:rsidR="002D1ED4">
        <w:rPr>
          <w:lang w:bidi="tr-TR"/>
        </w:rPr>
        <w:t>HEDEF, GÖSTERGE</w:t>
      </w:r>
      <w:r>
        <w:rPr>
          <w:lang w:bidi="tr-TR"/>
        </w:rPr>
        <w:t xml:space="preserve"> ve STRATEJİLER</w:t>
      </w:r>
      <w:bookmarkEnd w:id="110"/>
    </w:p>
    <w:p w:rsidR="00A156CA" w:rsidRDefault="00B01E7A" w:rsidP="00A156CA">
      <w:pPr>
        <w:spacing w:after="280" w:line="360" w:lineRule="auto"/>
        <w:jc w:val="both"/>
        <w:rPr>
          <w:rFonts w:ascii="Times New Roman" w:eastAsia="Times New Roman" w:hAnsi="Times New Roman" w:cs="Times New Roman"/>
          <w:sz w:val="24"/>
          <w:szCs w:val="24"/>
        </w:rPr>
      </w:pPr>
      <w:r w:rsidRPr="00E05518">
        <w:rPr>
          <w:rFonts w:ascii="Times New Roman" w:eastAsia="Times New Roman" w:hAnsi="Times New Roman" w:cs="Times New Roman"/>
          <w:sz w:val="24"/>
          <w:szCs w:val="24"/>
        </w:rPr>
        <w:t xml:space="preserve">Bu bölümde Millî Eğitim Bakanlığı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w:t>
      </w:r>
      <w:r w:rsidR="0025396A" w:rsidRPr="00E05518">
        <w:rPr>
          <w:rFonts w:ascii="Times New Roman" w:eastAsia="Times New Roman" w:hAnsi="Times New Roman" w:cs="Times New Roman"/>
          <w:sz w:val="24"/>
          <w:szCs w:val="24"/>
        </w:rPr>
        <w:t>dokümanında</w:t>
      </w:r>
      <w:r w:rsidRPr="00E05518">
        <w:rPr>
          <w:rFonts w:ascii="Times New Roman" w:eastAsia="Times New Roman" w:hAnsi="Times New Roman" w:cs="Times New Roman"/>
          <w:sz w:val="24"/>
          <w:szCs w:val="24"/>
        </w:rPr>
        <w:t xml:space="preserve"> ayrı olarak yer </w:t>
      </w:r>
      <w:r w:rsidR="0025396A" w:rsidRPr="00E05518">
        <w:rPr>
          <w:rFonts w:ascii="Times New Roman" w:eastAsia="Times New Roman" w:hAnsi="Times New Roman" w:cs="Times New Roman"/>
          <w:sz w:val="24"/>
          <w:szCs w:val="24"/>
        </w:rPr>
        <w:t>verilmiştir</w:t>
      </w:r>
      <w:r w:rsidRPr="00E05518">
        <w:rPr>
          <w:rFonts w:ascii="Times New Roman" w:eastAsia="Times New Roman" w:hAnsi="Times New Roman" w:cs="Times New Roman"/>
          <w:sz w:val="24"/>
          <w:szCs w:val="24"/>
        </w:rPr>
        <w:t>.</w:t>
      </w:r>
    </w:p>
    <w:p w:rsidR="000C2D73" w:rsidRPr="00842121" w:rsidRDefault="000C2D73" w:rsidP="00F01B57">
      <w:pPr>
        <w:pStyle w:val="a20"/>
      </w:pPr>
      <w:bookmarkStart w:id="111" w:name="_Toc535945565"/>
      <w:bookmarkStart w:id="112" w:name="_Toc536485140"/>
      <w:bookmarkStart w:id="113" w:name="_Toc27577681"/>
      <w:r w:rsidRPr="00842121">
        <w:t>Amaç 1: Bütün öğrencilerimize, medeniyetimizin ve insanlığın ortak değerleri ile çağın gereklerine uygun bilgi, beceri, tutum ve davranışların kazandırılması sağlanacaktır.</w:t>
      </w:r>
      <w:bookmarkEnd w:id="111"/>
      <w:bookmarkEnd w:id="112"/>
      <w:bookmarkEnd w:id="113"/>
    </w:p>
    <w:p w:rsidR="000C2D73" w:rsidRDefault="000C2D73" w:rsidP="00F01B57">
      <w:pPr>
        <w:pStyle w:val="a30"/>
      </w:pPr>
      <w:bookmarkStart w:id="114" w:name="_Toc536485141"/>
      <w:bookmarkStart w:id="115" w:name="_Toc27577682"/>
      <w:bookmarkStart w:id="116" w:name="_Toc535945566"/>
      <w:r w:rsidRPr="00842121">
        <w:t>Hedef 1.1: Tüm kademelerde bütünsel, yetenek kümeleri ile ilişkilendirilmiş, esnek bir eğitim anlayışı hayata geçirilecektir.</w:t>
      </w:r>
      <w:bookmarkEnd w:id="114"/>
      <w:bookmarkEnd w:id="115"/>
    </w:p>
    <w:p w:rsidR="006C4BE9" w:rsidRPr="001913B2" w:rsidRDefault="006C4BE9" w:rsidP="001913B2">
      <w:pPr>
        <w:pStyle w:val="t"/>
      </w:pPr>
      <w:bookmarkStart w:id="117" w:name="_Toc27577019"/>
      <w:r w:rsidRPr="001913B2">
        <w:t>Tablo 27: Hedef 1.1</w:t>
      </w:r>
      <w:bookmarkEnd w:id="117"/>
    </w:p>
    <w:tbl>
      <w:tblPr>
        <w:tblStyle w:val="KlavuzTablo5Koyu-Vurgu61"/>
        <w:tblW w:w="5092" w:type="pct"/>
        <w:tblLayout w:type="fixed"/>
        <w:tblLook w:val="04A0" w:firstRow="1" w:lastRow="0" w:firstColumn="1" w:lastColumn="0" w:noHBand="0" w:noVBand="1"/>
      </w:tblPr>
      <w:tblGrid>
        <w:gridCol w:w="822"/>
        <w:gridCol w:w="696"/>
        <w:gridCol w:w="158"/>
        <w:gridCol w:w="567"/>
        <w:gridCol w:w="1421"/>
        <w:gridCol w:w="708"/>
        <w:gridCol w:w="834"/>
        <w:gridCol w:w="612"/>
        <w:gridCol w:w="612"/>
        <w:gridCol w:w="612"/>
        <w:gridCol w:w="612"/>
        <w:gridCol w:w="680"/>
        <w:gridCol w:w="715"/>
        <w:gridCol w:w="698"/>
      </w:tblGrid>
      <w:tr w:rsidR="000C2D73" w:rsidRPr="00842121" w:rsidTr="006A13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1</w:t>
            </w:r>
          </w:p>
        </w:tc>
        <w:tc>
          <w:tcPr>
            <w:tcW w:w="4222" w:type="pct"/>
            <w:gridSpan w:val="12"/>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Bütün öğrencilerimize, medeniyetimizin ve insanlığın ortak değerleri ile çağın gereklerine uygun bilgi, beceri, tutum ve davranışların kazandırılması sağlanacaktır.</w:t>
            </w:r>
          </w:p>
        </w:tc>
      </w:tr>
      <w:tr w:rsidR="000C2D73" w:rsidRPr="00842121" w:rsidTr="006A1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 w:type="pct"/>
            <w:gridSpan w:val="2"/>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Hedef 1.1</w:t>
            </w:r>
          </w:p>
        </w:tc>
        <w:tc>
          <w:tcPr>
            <w:tcW w:w="4222" w:type="pct"/>
            <w:gridSpan w:val="1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Tüm kademelerde bütünsel, yetenek kümeleri ile ilişkilendirilmiş, esnek bir eğitim anlayışı hayata geçirilecektir.</w:t>
            </w:r>
          </w:p>
        </w:tc>
      </w:tr>
      <w:tr w:rsidR="00F5537A" w:rsidRPr="00842121" w:rsidTr="006A1365">
        <w:trPr>
          <w:trHeight w:val="20"/>
        </w:trPr>
        <w:tc>
          <w:tcPr>
            <w:cnfStyle w:val="001000000000" w:firstRow="0" w:lastRow="0" w:firstColumn="1" w:lastColumn="0" w:oddVBand="0" w:evenVBand="0" w:oddHBand="0" w:evenHBand="0" w:firstRowFirstColumn="0" w:firstRowLastColumn="0" w:lastRowFirstColumn="0" w:lastRowLastColumn="0"/>
            <w:tcW w:w="1879" w:type="pct"/>
            <w:gridSpan w:val="5"/>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363" w:type="pct"/>
            <w:vAlign w:val="center"/>
          </w:tcPr>
          <w:p w:rsidR="000C2D73" w:rsidRPr="002509A3"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6"/>
                <w:szCs w:val="16"/>
              </w:rPr>
            </w:pPr>
            <w:r w:rsidRPr="002509A3">
              <w:rPr>
                <w:rFonts w:ascii="Calibri" w:eastAsia="Calibri" w:hAnsi="Calibri" w:cs="Times New Roman"/>
                <w:b/>
                <w:sz w:val="16"/>
                <w:szCs w:val="16"/>
              </w:rPr>
              <w:t>Hedefe Etkisi (%)</w:t>
            </w:r>
          </w:p>
        </w:tc>
        <w:tc>
          <w:tcPr>
            <w:tcW w:w="428" w:type="pct"/>
            <w:vAlign w:val="center"/>
          </w:tcPr>
          <w:p w:rsidR="000C2D73" w:rsidRPr="002509A3"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6"/>
                <w:szCs w:val="16"/>
              </w:rPr>
            </w:pPr>
            <w:r w:rsidRPr="002509A3">
              <w:rPr>
                <w:rFonts w:ascii="Calibri" w:eastAsia="Calibri" w:hAnsi="Calibri" w:cs="Times New Roman"/>
                <w:b/>
                <w:sz w:val="16"/>
                <w:szCs w:val="16"/>
              </w:rPr>
              <w:t>Başlangıç Değeri</w:t>
            </w:r>
          </w:p>
        </w:tc>
        <w:tc>
          <w:tcPr>
            <w:tcW w:w="314" w:type="pct"/>
            <w:vAlign w:val="center"/>
          </w:tcPr>
          <w:p w:rsidR="000C2D73" w:rsidRPr="002509A3"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6"/>
                <w:szCs w:val="16"/>
              </w:rPr>
            </w:pPr>
            <w:r w:rsidRPr="002509A3">
              <w:rPr>
                <w:rFonts w:ascii="Calibri" w:eastAsia="Calibri" w:hAnsi="Calibri" w:cs="Arial"/>
                <w:b/>
                <w:sz w:val="16"/>
                <w:szCs w:val="16"/>
              </w:rPr>
              <w:t>2019</w:t>
            </w:r>
          </w:p>
        </w:tc>
        <w:tc>
          <w:tcPr>
            <w:tcW w:w="314" w:type="pct"/>
            <w:vAlign w:val="center"/>
          </w:tcPr>
          <w:p w:rsidR="000C2D73" w:rsidRPr="002509A3"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6"/>
                <w:szCs w:val="16"/>
              </w:rPr>
            </w:pPr>
            <w:r w:rsidRPr="002509A3">
              <w:rPr>
                <w:rFonts w:ascii="Calibri" w:eastAsia="Calibri" w:hAnsi="Calibri" w:cs="Arial"/>
                <w:b/>
                <w:sz w:val="16"/>
                <w:szCs w:val="16"/>
              </w:rPr>
              <w:t>2020</w:t>
            </w:r>
          </w:p>
        </w:tc>
        <w:tc>
          <w:tcPr>
            <w:tcW w:w="314" w:type="pct"/>
            <w:vAlign w:val="center"/>
          </w:tcPr>
          <w:p w:rsidR="000C2D73" w:rsidRPr="002509A3"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6"/>
                <w:szCs w:val="16"/>
              </w:rPr>
            </w:pPr>
            <w:r w:rsidRPr="002509A3">
              <w:rPr>
                <w:rFonts w:ascii="Calibri" w:eastAsia="Calibri" w:hAnsi="Calibri" w:cs="Arial"/>
                <w:b/>
                <w:sz w:val="16"/>
                <w:szCs w:val="16"/>
              </w:rPr>
              <w:t>2021</w:t>
            </w:r>
          </w:p>
        </w:tc>
        <w:tc>
          <w:tcPr>
            <w:tcW w:w="314" w:type="pct"/>
            <w:vAlign w:val="center"/>
          </w:tcPr>
          <w:p w:rsidR="000C2D73" w:rsidRPr="002509A3"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6"/>
                <w:szCs w:val="16"/>
              </w:rPr>
            </w:pPr>
            <w:r w:rsidRPr="002509A3">
              <w:rPr>
                <w:rFonts w:ascii="Calibri" w:eastAsia="Calibri" w:hAnsi="Calibri" w:cs="Arial"/>
                <w:b/>
                <w:sz w:val="16"/>
                <w:szCs w:val="16"/>
              </w:rPr>
              <w:t>2022</w:t>
            </w:r>
          </w:p>
        </w:tc>
        <w:tc>
          <w:tcPr>
            <w:tcW w:w="349" w:type="pct"/>
            <w:vAlign w:val="center"/>
          </w:tcPr>
          <w:p w:rsidR="000C2D73" w:rsidRPr="002509A3"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6"/>
                <w:szCs w:val="16"/>
              </w:rPr>
            </w:pPr>
            <w:r w:rsidRPr="002509A3">
              <w:rPr>
                <w:rFonts w:ascii="Calibri" w:eastAsia="Calibri" w:hAnsi="Calibri" w:cs="Arial"/>
                <w:b/>
                <w:sz w:val="16"/>
                <w:szCs w:val="16"/>
              </w:rPr>
              <w:t>2023</w:t>
            </w:r>
          </w:p>
        </w:tc>
        <w:tc>
          <w:tcPr>
            <w:tcW w:w="367" w:type="pct"/>
            <w:vAlign w:val="center"/>
          </w:tcPr>
          <w:p w:rsidR="000C2D73" w:rsidRPr="002509A3"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6"/>
                <w:szCs w:val="16"/>
              </w:rPr>
            </w:pPr>
            <w:r w:rsidRPr="002509A3">
              <w:rPr>
                <w:rFonts w:ascii="Calibri" w:eastAsia="Calibri" w:hAnsi="Calibri" w:cs="Times New Roman"/>
                <w:b/>
                <w:sz w:val="16"/>
                <w:szCs w:val="16"/>
              </w:rPr>
              <w:t>İzleme Sıklığı</w:t>
            </w:r>
          </w:p>
        </w:tc>
        <w:tc>
          <w:tcPr>
            <w:tcW w:w="359" w:type="pct"/>
            <w:vAlign w:val="center"/>
          </w:tcPr>
          <w:p w:rsidR="000C2D73" w:rsidRPr="002509A3"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6"/>
                <w:szCs w:val="16"/>
              </w:rPr>
            </w:pPr>
            <w:r w:rsidRPr="002509A3">
              <w:rPr>
                <w:rFonts w:ascii="Calibri" w:eastAsia="Calibri" w:hAnsi="Calibri" w:cs="Times New Roman"/>
                <w:b/>
                <w:sz w:val="16"/>
                <w:szCs w:val="16"/>
              </w:rPr>
              <w:t>Rapor Sıklığı</w:t>
            </w:r>
          </w:p>
        </w:tc>
      </w:tr>
      <w:tr w:rsidR="00AE3EA9" w:rsidRPr="00842121" w:rsidTr="006A1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0" w:type="pct"/>
            <w:gridSpan w:val="4"/>
            <w:vMerge w:val="restart"/>
            <w:vAlign w:val="center"/>
          </w:tcPr>
          <w:p w:rsidR="00AE3EA9" w:rsidRPr="00842121" w:rsidRDefault="00AE3EA9"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1.1.1 Bir eğitim ve öğretim döneminde bilimsel, kültürel, sanatsal ve sportif alanlarda en az bir faaliyete katılan öğrenci oranı (%)</w:t>
            </w:r>
          </w:p>
        </w:tc>
        <w:tc>
          <w:tcPr>
            <w:tcW w:w="729" w:type="pct"/>
            <w:vAlign w:val="center"/>
          </w:tcPr>
          <w:p w:rsidR="00AE3EA9" w:rsidRPr="00130627" w:rsidRDefault="00260E67"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1.1.1.1 </w:t>
            </w:r>
            <w:r w:rsidR="00AE3EA9" w:rsidRPr="00130627">
              <w:rPr>
                <w:rFonts w:ascii="Calibri" w:eastAsia="Calibri" w:hAnsi="Calibri" w:cs="Times New Roman"/>
                <w:b/>
                <w:sz w:val="20"/>
                <w:szCs w:val="20"/>
              </w:rPr>
              <w:t>İlkokul</w:t>
            </w:r>
            <w:r w:rsidRPr="00130627">
              <w:rPr>
                <w:rFonts w:ascii="Calibri" w:eastAsia="Calibri" w:hAnsi="Calibri" w:cs="Times New Roman"/>
                <w:b/>
                <w:sz w:val="20"/>
                <w:szCs w:val="20"/>
              </w:rPr>
              <w:t>larda en az bir faaliyete katılan öğrenci oranı</w:t>
            </w:r>
            <w:r w:rsidR="00AA7E72">
              <w:rPr>
                <w:rFonts w:ascii="Calibri" w:eastAsia="Calibri" w:hAnsi="Calibri" w:cs="Times New Roman"/>
                <w:b/>
                <w:sz w:val="20"/>
                <w:szCs w:val="20"/>
              </w:rPr>
              <w:t>(%)</w:t>
            </w:r>
          </w:p>
        </w:tc>
        <w:tc>
          <w:tcPr>
            <w:tcW w:w="363" w:type="pct"/>
            <w:vAlign w:val="center"/>
          </w:tcPr>
          <w:p w:rsidR="00AE3EA9" w:rsidRPr="00260E67" w:rsidRDefault="00260E67" w:rsidP="00260E6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260E67">
              <w:rPr>
                <w:rFonts w:ascii="Calibri" w:eastAsia="Calibri" w:hAnsi="Calibri" w:cs="Arial"/>
                <w:szCs w:val="20"/>
              </w:rPr>
              <w:t>10</w:t>
            </w:r>
          </w:p>
        </w:tc>
        <w:tc>
          <w:tcPr>
            <w:tcW w:w="428" w:type="pct"/>
            <w:vAlign w:val="center"/>
          </w:tcPr>
          <w:p w:rsidR="00AE3EA9" w:rsidRPr="00842121" w:rsidRDefault="00AE3EA9"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72</w:t>
            </w:r>
          </w:p>
        </w:tc>
        <w:tc>
          <w:tcPr>
            <w:tcW w:w="314"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83</w:t>
            </w:r>
          </w:p>
        </w:tc>
        <w:tc>
          <w:tcPr>
            <w:tcW w:w="314"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87</w:t>
            </w:r>
          </w:p>
        </w:tc>
        <w:tc>
          <w:tcPr>
            <w:tcW w:w="314"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92</w:t>
            </w:r>
          </w:p>
        </w:tc>
        <w:tc>
          <w:tcPr>
            <w:tcW w:w="314"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96</w:t>
            </w:r>
          </w:p>
        </w:tc>
        <w:tc>
          <w:tcPr>
            <w:tcW w:w="349"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100</w:t>
            </w:r>
          </w:p>
        </w:tc>
        <w:tc>
          <w:tcPr>
            <w:tcW w:w="367"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59"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AE3EA9" w:rsidRPr="00842121" w:rsidTr="006A1365">
        <w:trPr>
          <w:trHeight w:val="20"/>
        </w:trPr>
        <w:tc>
          <w:tcPr>
            <w:cnfStyle w:val="001000000000" w:firstRow="0" w:lastRow="0" w:firstColumn="1" w:lastColumn="0" w:oddVBand="0" w:evenVBand="0" w:oddHBand="0" w:evenHBand="0" w:firstRowFirstColumn="0" w:firstRowLastColumn="0" w:lastRowFirstColumn="0" w:lastRowLastColumn="0"/>
            <w:tcW w:w="1150" w:type="pct"/>
            <w:gridSpan w:val="4"/>
            <w:vMerge/>
            <w:vAlign w:val="center"/>
          </w:tcPr>
          <w:p w:rsidR="00AE3EA9" w:rsidRPr="00842121" w:rsidRDefault="00AE3EA9" w:rsidP="000C2D73">
            <w:pPr>
              <w:spacing w:after="160" w:line="259" w:lineRule="auto"/>
              <w:rPr>
                <w:rFonts w:ascii="Calibri" w:eastAsia="Calibri" w:hAnsi="Calibri" w:cs="Times New Roman"/>
                <w:sz w:val="20"/>
                <w:szCs w:val="20"/>
              </w:rPr>
            </w:pPr>
          </w:p>
        </w:tc>
        <w:tc>
          <w:tcPr>
            <w:tcW w:w="729" w:type="pct"/>
            <w:vAlign w:val="center"/>
          </w:tcPr>
          <w:p w:rsidR="00AE3EA9" w:rsidRPr="00130627" w:rsidRDefault="00260E67"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1.1.1.2 </w:t>
            </w:r>
            <w:r w:rsidR="00AE3EA9" w:rsidRPr="00130627">
              <w:rPr>
                <w:rFonts w:ascii="Calibri" w:eastAsia="Calibri" w:hAnsi="Calibri" w:cs="Times New Roman"/>
                <w:b/>
                <w:sz w:val="20"/>
                <w:szCs w:val="20"/>
              </w:rPr>
              <w:t>Ortaokul</w:t>
            </w:r>
            <w:r w:rsidRPr="00130627">
              <w:rPr>
                <w:rFonts w:ascii="Calibri" w:eastAsia="Calibri" w:hAnsi="Calibri" w:cs="Times New Roman"/>
                <w:b/>
                <w:sz w:val="20"/>
                <w:szCs w:val="20"/>
              </w:rPr>
              <w:t>larda en az bir faaliyete katılan öğrenci oranı</w:t>
            </w:r>
            <w:r w:rsidR="00AA7E72">
              <w:rPr>
                <w:rFonts w:ascii="Calibri" w:eastAsia="Calibri" w:hAnsi="Calibri" w:cs="Times New Roman"/>
                <w:b/>
                <w:sz w:val="20"/>
                <w:szCs w:val="20"/>
              </w:rPr>
              <w:t>(%)</w:t>
            </w:r>
          </w:p>
        </w:tc>
        <w:tc>
          <w:tcPr>
            <w:tcW w:w="363" w:type="pct"/>
            <w:shd w:val="clear" w:color="auto" w:fill="C5E0B3"/>
            <w:vAlign w:val="center"/>
          </w:tcPr>
          <w:p w:rsidR="00AE3EA9" w:rsidRPr="00260E67" w:rsidRDefault="00260E67" w:rsidP="00260E6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260E67">
              <w:rPr>
                <w:rFonts w:ascii="Calibri" w:eastAsia="Calibri" w:hAnsi="Calibri" w:cs="Arial"/>
                <w:szCs w:val="20"/>
              </w:rPr>
              <w:t>10</w:t>
            </w:r>
          </w:p>
        </w:tc>
        <w:tc>
          <w:tcPr>
            <w:tcW w:w="428" w:type="pct"/>
            <w:vAlign w:val="center"/>
          </w:tcPr>
          <w:p w:rsidR="00AE3EA9" w:rsidRPr="00842121" w:rsidRDefault="00AE3EA9"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Calibri"/>
                <w:color w:val="000000"/>
              </w:rPr>
              <w:t>66</w:t>
            </w:r>
          </w:p>
        </w:tc>
        <w:tc>
          <w:tcPr>
            <w:tcW w:w="314" w:type="pct"/>
            <w:vAlign w:val="center"/>
          </w:tcPr>
          <w:p w:rsidR="00AE3EA9" w:rsidRPr="00842121" w:rsidRDefault="00AE3EA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85</w:t>
            </w:r>
          </w:p>
        </w:tc>
        <w:tc>
          <w:tcPr>
            <w:tcW w:w="314" w:type="pct"/>
            <w:vAlign w:val="center"/>
          </w:tcPr>
          <w:p w:rsidR="00AE3EA9" w:rsidRPr="00842121" w:rsidRDefault="00AE3EA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88</w:t>
            </w:r>
          </w:p>
        </w:tc>
        <w:tc>
          <w:tcPr>
            <w:tcW w:w="314" w:type="pct"/>
            <w:vAlign w:val="center"/>
          </w:tcPr>
          <w:p w:rsidR="00AE3EA9" w:rsidRPr="00842121" w:rsidRDefault="00AE3EA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92</w:t>
            </w:r>
          </w:p>
        </w:tc>
        <w:tc>
          <w:tcPr>
            <w:tcW w:w="314" w:type="pct"/>
            <w:vAlign w:val="center"/>
          </w:tcPr>
          <w:p w:rsidR="00AE3EA9" w:rsidRPr="00842121" w:rsidRDefault="00AE3EA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96</w:t>
            </w:r>
          </w:p>
        </w:tc>
        <w:tc>
          <w:tcPr>
            <w:tcW w:w="349" w:type="pct"/>
            <w:vAlign w:val="center"/>
          </w:tcPr>
          <w:p w:rsidR="00AE3EA9" w:rsidRPr="00842121" w:rsidRDefault="00AE3EA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100</w:t>
            </w:r>
          </w:p>
        </w:tc>
        <w:tc>
          <w:tcPr>
            <w:tcW w:w="367" w:type="pct"/>
            <w:vAlign w:val="center"/>
          </w:tcPr>
          <w:p w:rsidR="00AE3EA9" w:rsidRPr="00842121" w:rsidRDefault="00AE3EA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59" w:type="pct"/>
            <w:vAlign w:val="center"/>
          </w:tcPr>
          <w:p w:rsidR="00AE3EA9" w:rsidRPr="00842121" w:rsidRDefault="00AE3EA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AE3EA9" w:rsidRPr="00842121" w:rsidTr="006A1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0" w:type="pct"/>
            <w:gridSpan w:val="4"/>
            <w:vMerge/>
            <w:vAlign w:val="center"/>
          </w:tcPr>
          <w:p w:rsidR="00AE3EA9" w:rsidRPr="00842121" w:rsidRDefault="00AE3EA9" w:rsidP="000C2D73">
            <w:pPr>
              <w:spacing w:after="160" w:line="259" w:lineRule="auto"/>
              <w:rPr>
                <w:rFonts w:ascii="Calibri" w:eastAsia="Calibri" w:hAnsi="Calibri" w:cs="Times New Roman"/>
                <w:sz w:val="20"/>
                <w:szCs w:val="20"/>
              </w:rPr>
            </w:pPr>
          </w:p>
        </w:tc>
        <w:tc>
          <w:tcPr>
            <w:tcW w:w="729" w:type="pct"/>
            <w:vAlign w:val="center"/>
          </w:tcPr>
          <w:p w:rsidR="00AE3EA9" w:rsidRPr="00130627" w:rsidRDefault="00260E67"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1.1.1.3 </w:t>
            </w:r>
            <w:r w:rsidR="00AE3EA9" w:rsidRPr="00130627">
              <w:rPr>
                <w:rFonts w:ascii="Calibri" w:eastAsia="Calibri" w:hAnsi="Calibri" w:cs="Times New Roman"/>
                <w:b/>
                <w:sz w:val="20"/>
                <w:szCs w:val="20"/>
              </w:rPr>
              <w:t>Lise</w:t>
            </w:r>
            <w:r w:rsidRPr="00130627">
              <w:rPr>
                <w:rFonts w:ascii="Calibri" w:eastAsia="Calibri" w:hAnsi="Calibri" w:cs="Times New Roman"/>
                <w:b/>
                <w:sz w:val="20"/>
                <w:szCs w:val="20"/>
              </w:rPr>
              <w:t>lerde en az bir faaliyete katılan öğrenci oranı</w:t>
            </w:r>
            <w:r w:rsidR="00AA7E72">
              <w:rPr>
                <w:rFonts w:ascii="Calibri" w:eastAsia="Calibri" w:hAnsi="Calibri" w:cs="Times New Roman"/>
                <w:b/>
                <w:sz w:val="20"/>
                <w:szCs w:val="20"/>
              </w:rPr>
              <w:t>(%)</w:t>
            </w:r>
          </w:p>
        </w:tc>
        <w:tc>
          <w:tcPr>
            <w:tcW w:w="363" w:type="pct"/>
            <w:vAlign w:val="center"/>
          </w:tcPr>
          <w:p w:rsidR="00AE3EA9" w:rsidRPr="00260E67" w:rsidRDefault="00260E67" w:rsidP="00260E6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260E67">
              <w:rPr>
                <w:rFonts w:ascii="Calibri" w:eastAsia="Calibri" w:hAnsi="Calibri" w:cs="Arial"/>
                <w:szCs w:val="20"/>
              </w:rPr>
              <w:t>10</w:t>
            </w:r>
          </w:p>
        </w:tc>
        <w:tc>
          <w:tcPr>
            <w:tcW w:w="428" w:type="pct"/>
            <w:vAlign w:val="center"/>
          </w:tcPr>
          <w:p w:rsidR="00AE3EA9" w:rsidRPr="00842121" w:rsidRDefault="00AE3EA9"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Calibri"/>
                <w:color w:val="000000"/>
              </w:rPr>
              <w:t>63</w:t>
            </w:r>
          </w:p>
        </w:tc>
        <w:tc>
          <w:tcPr>
            <w:tcW w:w="314"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70</w:t>
            </w:r>
          </w:p>
        </w:tc>
        <w:tc>
          <w:tcPr>
            <w:tcW w:w="314"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75</w:t>
            </w:r>
          </w:p>
        </w:tc>
        <w:tc>
          <w:tcPr>
            <w:tcW w:w="314"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80</w:t>
            </w:r>
          </w:p>
        </w:tc>
        <w:tc>
          <w:tcPr>
            <w:tcW w:w="314"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85</w:t>
            </w:r>
          </w:p>
        </w:tc>
        <w:tc>
          <w:tcPr>
            <w:tcW w:w="349"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100</w:t>
            </w:r>
          </w:p>
        </w:tc>
        <w:tc>
          <w:tcPr>
            <w:tcW w:w="367"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59" w:type="pct"/>
            <w:vAlign w:val="center"/>
          </w:tcPr>
          <w:p w:rsidR="00AE3EA9" w:rsidRPr="00842121" w:rsidRDefault="00AE3EA9"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AE3EA9" w:rsidRPr="00842121" w:rsidTr="006A1365">
        <w:trPr>
          <w:trHeight w:val="20"/>
        </w:trPr>
        <w:tc>
          <w:tcPr>
            <w:cnfStyle w:val="001000000000" w:firstRow="0" w:lastRow="0" w:firstColumn="1" w:lastColumn="0" w:oddVBand="0" w:evenVBand="0" w:oddHBand="0" w:evenHBand="0" w:firstRowFirstColumn="0" w:firstRowLastColumn="0" w:lastRowFirstColumn="0" w:lastRowLastColumn="0"/>
            <w:tcW w:w="1150" w:type="pct"/>
            <w:gridSpan w:val="4"/>
            <w:vMerge w:val="restart"/>
            <w:vAlign w:val="center"/>
          </w:tcPr>
          <w:p w:rsidR="00AE3EA9" w:rsidRPr="00842121" w:rsidRDefault="00AE3EA9"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1.1.2 Öğrenci başına okunan kitap sayısı</w:t>
            </w:r>
          </w:p>
        </w:tc>
        <w:tc>
          <w:tcPr>
            <w:tcW w:w="729" w:type="pct"/>
            <w:vAlign w:val="center"/>
          </w:tcPr>
          <w:p w:rsidR="00AE3EA9" w:rsidRPr="00130627" w:rsidRDefault="00260E67"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1.1.2.1 </w:t>
            </w:r>
            <w:r w:rsidR="00AE3EA9" w:rsidRPr="00130627">
              <w:rPr>
                <w:rFonts w:ascii="Calibri" w:eastAsia="Calibri" w:hAnsi="Calibri" w:cs="Times New Roman"/>
                <w:b/>
                <w:sz w:val="20"/>
                <w:szCs w:val="20"/>
              </w:rPr>
              <w:t>İlkokul</w:t>
            </w:r>
            <w:r w:rsidRPr="00130627">
              <w:rPr>
                <w:rFonts w:ascii="Calibri" w:eastAsia="Calibri" w:hAnsi="Calibri" w:cs="Times New Roman"/>
                <w:b/>
                <w:sz w:val="20"/>
                <w:szCs w:val="20"/>
              </w:rPr>
              <w:t xml:space="preserve">larda öğrenci başına okunan kitap </w:t>
            </w:r>
            <w:r w:rsidRPr="00130627">
              <w:rPr>
                <w:rFonts w:ascii="Calibri" w:eastAsia="Calibri" w:hAnsi="Calibri" w:cs="Times New Roman"/>
                <w:b/>
                <w:sz w:val="20"/>
                <w:szCs w:val="20"/>
              </w:rPr>
              <w:lastRenderedPageBreak/>
              <w:t>sayısı</w:t>
            </w:r>
          </w:p>
        </w:tc>
        <w:tc>
          <w:tcPr>
            <w:tcW w:w="363" w:type="pct"/>
            <w:vAlign w:val="center"/>
          </w:tcPr>
          <w:p w:rsidR="00AE3EA9" w:rsidRPr="00260E67" w:rsidRDefault="00260E67" w:rsidP="00260E6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260E67">
              <w:rPr>
                <w:rFonts w:ascii="Calibri" w:eastAsia="Calibri" w:hAnsi="Calibri" w:cs="Arial"/>
                <w:szCs w:val="20"/>
              </w:rPr>
              <w:lastRenderedPageBreak/>
              <w:t>10</w:t>
            </w:r>
          </w:p>
        </w:tc>
        <w:tc>
          <w:tcPr>
            <w:tcW w:w="428" w:type="pct"/>
            <w:vAlign w:val="center"/>
          </w:tcPr>
          <w:p w:rsidR="00AE3EA9" w:rsidRPr="00842121" w:rsidRDefault="00AE3EA9" w:rsidP="00260E67">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w:t>
            </w:r>
            <w:r w:rsidR="00260E67">
              <w:rPr>
                <w:rFonts w:ascii="Calibri" w:eastAsia="Calibri" w:hAnsi="Calibri" w:cs="Arial"/>
                <w:szCs w:val="20"/>
              </w:rPr>
              <w:t>0</w:t>
            </w:r>
          </w:p>
        </w:tc>
        <w:tc>
          <w:tcPr>
            <w:tcW w:w="314" w:type="pct"/>
            <w:vAlign w:val="center"/>
          </w:tcPr>
          <w:p w:rsidR="00AE3EA9" w:rsidRPr="00842121" w:rsidRDefault="00260E67"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11</w:t>
            </w:r>
          </w:p>
        </w:tc>
        <w:tc>
          <w:tcPr>
            <w:tcW w:w="314" w:type="pct"/>
            <w:vAlign w:val="center"/>
          </w:tcPr>
          <w:p w:rsidR="00AE3EA9" w:rsidRPr="00842121" w:rsidRDefault="00260E67"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12</w:t>
            </w:r>
          </w:p>
        </w:tc>
        <w:tc>
          <w:tcPr>
            <w:tcW w:w="314" w:type="pct"/>
            <w:vAlign w:val="center"/>
          </w:tcPr>
          <w:p w:rsidR="00AE3EA9" w:rsidRPr="00842121" w:rsidRDefault="00260E67"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13</w:t>
            </w:r>
          </w:p>
        </w:tc>
        <w:tc>
          <w:tcPr>
            <w:tcW w:w="314" w:type="pct"/>
            <w:vAlign w:val="center"/>
          </w:tcPr>
          <w:p w:rsidR="00AE3EA9" w:rsidRPr="00842121" w:rsidRDefault="00260E67"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14</w:t>
            </w:r>
          </w:p>
        </w:tc>
        <w:tc>
          <w:tcPr>
            <w:tcW w:w="349" w:type="pct"/>
            <w:vAlign w:val="center"/>
          </w:tcPr>
          <w:p w:rsidR="00AE3EA9" w:rsidRPr="00842121" w:rsidRDefault="00260E67"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15</w:t>
            </w:r>
          </w:p>
        </w:tc>
        <w:tc>
          <w:tcPr>
            <w:tcW w:w="367" w:type="pct"/>
            <w:vAlign w:val="center"/>
          </w:tcPr>
          <w:p w:rsidR="00AE3EA9" w:rsidRPr="00842121" w:rsidRDefault="00AE3EA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59" w:type="pct"/>
            <w:vAlign w:val="center"/>
          </w:tcPr>
          <w:p w:rsidR="00AE3EA9" w:rsidRPr="00842121" w:rsidRDefault="00AE3EA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F5537A" w:rsidRPr="00842121" w:rsidTr="006A1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0" w:type="pct"/>
            <w:gridSpan w:val="4"/>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729" w:type="pct"/>
            <w:vAlign w:val="center"/>
          </w:tcPr>
          <w:p w:rsidR="000C2D73" w:rsidRPr="00130627" w:rsidRDefault="00FD23B0"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1.1.2.2 </w:t>
            </w:r>
            <w:r w:rsidR="000C2D73" w:rsidRPr="00130627">
              <w:rPr>
                <w:rFonts w:ascii="Calibri" w:eastAsia="Calibri" w:hAnsi="Calibri" w:cs="Times New Roman"/>
                <w:b/>
                <w:sz w:val="20"/>
                <w:szCs w:val="20"/>
              </w:rPr>
              <w:t>Ortaokul</w:t>
            </w:r>
            <w:r w:rsidRPr="00130627">
              <w:rPr>
                <w:rFonts w:ascii="Calibri" w:eastAsia="Calibri" w:hAnsi="Calibri" w:cs="Times New Roman"/>
                <w:b/>
                <w:sz w:val="20"/>
                <w:szCs w:val="20"/>
              </w:rPr>
              <w:t>larda öğrenci başına okunan kitap sayısı</w:t>
            </w:r>
          </w:p>
        </w:tc>
        <w:tc>
          <w:tcPr>
            <w:tcW w:w="363" w:type="pct"/>
            <w:shd w:val="clear" w:color="auto" w:fill="E2EFD9"/>
            <w:vAlign w:val="center"/>
          </w:tcPr>
          <w:p w:rsidR="000C2D73" w:rsidRPr="00260E67" w:rsidRDefault="00260E67" w:rsidP="000C2D7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260E67">
              <w:rPr>
                <w:rFonts w:eastAsia="Times New Roman" w:cs="Arial"/>
                <w:sz w:val="20"/>
                <w:szCs w:val="20"/>
              </w:rPr>
              <w:t>10</w:t>
            </w:r>
          </w:p>
        </w:tc>
        <w:tc>
          <w:tcPr>
            <w:tcW w:w="428"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w:t>
            </w:r>
          </w:p>
        </w:tc>
        <w:tc>
          <w:tcPr>
            <w:tcW w:w="314" w:type="pct"/>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10,5</w:t>
            </w:r>
          </w:p>
        </w:tc>
        <w:tc>
          <w:tcPr>
            <w:tcW w:w="314" w:type="pct"/>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11</w:t>
            </w:r>
          </w:p>
        </w:tc>
        <w:tc>
          <w:tcPr>
            <w:tcW w:w="314" w:type="pct"/>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11,5</w:t>
            </w:r>
          </w:p>
        </w:tc>
        <w:tc>
          <w:tcPr>
            <w:tcW w:w="314" w:type="pct"/>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12</w:t>
            </w:r>
          </w:p>
        </w:tc>
        <w:tc>
          <w:tcPr>
            <w:tcW w:w="349" w:type="pct"/>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13</w:t>
            </w:r>
          </w:p>
        </w:tc>
        <w:tc>
          <w:tcPr>
            <w:tcW w:w="367" w:type="pct"/>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59" w:type="pct"/>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F5537A" w:rsidRPr="00842121" w:rsidTr="006A1365">
        <w:trPr>
          <w:trHeight w:val="20"/>
        </w:trPr>
        <w:tc>
          <w:tcPr>
            <w:cnfStyle w:val="001000000000" w:firstRow="0" w:lastRow="0" w:firstColumn="1" w:lastColumn="0" w:oddVBand="0" w:evenVBand="0" w:oddHBand="0" w:evenHBand="0" w:firstRowFirstColumn="0" w:firstRowLastColumn="0" w:lastRowFirstColumn="0" w:lastRowLastColumn="0"/>
            <w:tcW w:w="1150" w:type="pct"/>
            <w:gridSpan w:val="4"/>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729" w:type="pct"/>
            <w:vAlign w:val="center"/>
          </w:tcPr>
          <w:p w:rsidR="000C2D73" w:rsidRPr="00130627" w:rsidRDefault="00FD23B0"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1.1.2.3 </w:t>
            </w:r>
            <w:r w:rsidR="000C2D73" w:rsidRPr="00130627">
              <w:rPr>
                <w:rFonts w:ascii="Calibri" w:eastAsia="Calibri" w:hAnsi="Calibri" w:cs="Times New Roman"/>
                <w:b/>
                <w:sz w:val="20"/>
                <w:szCs w:val="20"/>
              </w:rPr>
              <w:t>Lise</w:t>
            </w:r>
            <w:r w:rsidRPr="00130627">
              <w:rPr>
                <w:rFonts w:ascii="Calibri" w:eastAsia="Calibri" w:hAnsi="Calibri" w:cs="Times New Roman"/>
                <w:b/>
                <w:sz w:val="20"/>
                <w:szCs w:val="20"/>
              </w:rPr>
              <w:t>lerde öğrenci başına okunan kitap sayısı</w:t>
            </w:r>
          </w:p>
        </w:tc>
        <w:tc>
          <w:tcPr>
            <w:tcW w:w="363" w:type="pct"/>
            <w:vAlign w:val="center"/>
          </w:tcPr>
          <w:p w:rsidR="000C2D73" w:rsidRPr="00260E67" w:rsidRDefault="00260E67" w:rsidP="000C2D7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260E67">
              <w:rPr>
                <w:rFonts w:eastAsia="Times New Roman" w:cs="Arial"/>
                <w:sz w:val="20"/>
                <w:szCs w:val="20"/>
              </w:rPr>
              <w:t>10</w:t>
            </w:r>
          </w:p>
        </w:tc>
        <w:tc>
          <w:tcPr>
            <w:tcW w:w="428"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4,8</w:t>
            </w:r>
          </w:p>
        </w:tc>
        <w:tc>
          <w:tcPr>
            <w:tcW w:w="314" w:type="pct"/>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w:t>
            </w:r>
          </w:p>
        </w:tc>
        <w:tc>
          <w:tcPr>
            <w:tcW w:w="314" w:type="pct"/>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w:t>
            </w:r>
          </w:p>
        </w:tc>
        <w:tc>
          <w:tcPr>
            <w:tcW w:w="314" w:type="pct"/>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w:t>
            </w:r>
          </w:p>
        </w:tc>
        <w:tc>
          <w:tcPr>
            <w:tcW w:w="314" w:type="pct"/>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w:t>
            </w:r>
          </w:p>
        </w:tc>
        <w:tc>
          <w:tcPr>
            <w:tcW w:w="349" w:type="pct"/>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w:t>
            </w:r>
          </w:p>
        </w:tc>
        <w:tc>
          <w:tcPr>
            <w:tcW w:w="367" w:type="pct"/>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59" w:type="pct"/>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6A1365" w:rsidRPr="00842121" w:rsidTr="006A1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9" w:type="pct"/>
            <w:gridSpan w:val="5"/>
            <w:vAlign w:val="center"/>
          </w:tcPr>
          <w:p w:rsidR="006A1365" w:rsidRPr="00842121" w:rsidRDefault="006A1365" w:rsidP="009D389B">
            <w:pPr>
              <w:spacing w:after="160"/>
              <w:rPr>
                <w:rFonts w:ascii="Calibri" w:eastAsia="Calibri" w:hAnsi="Calibri" w:cs="Times New Roman"/>
                <w:sz w:val="20"/>
                <w:szCs w:val="20"/>
              </w:rPr>
            </w:pPr>
            <w:r w:rsidRPr="00842121">
              <w:rPr>
                <w:rFonts w:ascii="Calibri" w:eastAsia="Calibri" w:hAnsi="Calibri" w:cs="Times New Roman"/>
                <w:sz w:val="20"/>
                <w:szCs w:val="20"/>
              </w:rPr>
              <w:t>PG 1.1.3 Tasarım ve Beceri Atölyesi Sayısı</w:t>
            </w:r>
          </w:p>
        </w:tc>
        <w:tc>
          <w:tcPr>
            <w:tcW w:w="363" w:type="pct"/>
            <w:vAlign w:val="center"/>
          </w:tcPr>
          <w:p w:rsidR="006A1365" w:rsidRPr="00260E67" w:rsidRDefault="006A1365" w:rsidP="009D389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260E67">
              <w:rPr>
                <w:rFonts w:eastAsia="Times New Roman" w:cs="Arial"/>
                <w:sz w:val="20"/>
                <w:szCs w:val="20"/>
              </w:rPr>
              <w:t>10</w:t>
            </w:r>
          </w:p>
        </w:tc>
        <w:tc>
          <w:tcPr>
            <w:tcW w:w="428" w:type="pct"/>
            <w:vAlign w:val="center"/>
          </w:tcPr>
          <w:p w:rsidR="006A1365" w:rsidRPr="00842121" w:rsidRDefault="006A1365" w:rsidP="009D389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szCs w:val="20"/>
              </w:rPr>
              <w:t>0</w:t>
            </w:r>
          </w:p>
        </w:tc>
        <w:tc>
          <w:tcPr>
            <w:tcW w:w="314" w:type="pct"/>
            <w:vAlign w:val="center"/>
          </w:tcPr>
          <w:p w:rsidR="006A1365" w:rsidRPr="00842121" w:rsidRDefault="006A1365" w:rsidP="009D389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Times New Roman" w:hAnsi="Calibri" w:cs="Arial"/>
                <w:szCs w:val="20"/>
              </w:rPr>
              <w:t>7</w:t>
            </w:r>
          </w:p>
        </w:tc>
        <w:tc>
          <w:tcPr>
            <w:tcW w:w="314" w:type="pct"/>
            <w:vAlign w:val="center"/>
          </w:tcPr>
          <w:p w:rsidR="006A1365" w:rsidRPr="00842121" w:rsidRDefault="006A1365" w:rsidP="009D389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Times New Roman" w:hAnsi="Calibri" w:cs="Arial"/>
                <w:szCs w:val="20"/>
              </w:rPr>
              <w:t>15</w:t>
            </w:r>
          </w:p>
        </w:tc>
        <w:tc>
          <w:tcPr>
            <w:tcW w:w="314" w:type="pct"/>
            <w:vAlign w:val="center"/>
          </w:tcPr>
          <w:p w:rsidR="006A1365" w:rsidRPr="00842121" w:rsidRDefault="006A1365" w:rsidP="009D389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Times New Roman" w:hAnsi="Calibri" w:cs="Arial"/>
                <w:szCs w:val="20"/>
              </w:rPr>
              <w:t>3</w:t>
            </w:r>
            <w:r w:rsidRPr="00842121">
              <w:rPr>
                <w:rFonts w:ascii="Calibri" w:eastAsia="Times New Roman" w:hAnsi="Calibri" w:cs="Arial"/>
                <w:szCs w:val="20"/>
              </w:rPr>
              <w:t>0</w:t>
            </w:r>
          </w:p>
        </w:tc>
        <w:tc>
          <w:tcPr>
            <w:tcW w:w="314" w:type="pct"/>
            <w:vAlign w:val="center"/>
          </w:tcPr>
          <w:p w:rsidR="006A1365" w:rsidRPr="00842121" w:rsidRDefault="006A1365" w:rsidP="009D389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Times New Roman" w:hAnsi="Calibri" w:cs="Arial"/>
                <w:szCs w:val="20"/>
              </w:rPr>
              <w:t>40</w:t>
            </w:r>
          </w:p>
        </w:tc>
        <w:tc>
          <w:tcPr>
            <w:tcW w:w="349" w:type="pct"/>
            <w:vAlign w:val="center"/>
          </w:tcPr>
          <w:p w:rsidR="006A1365" w:rsidRPr="00842121" w:rsidRDefault="006A1365" w:rsidP="009D389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Times New Roman" w:hAnsi="Calibri" w:cs="Arial"/>
                <w:szCs w:val="20"/>
              </w:rPr>
              <w:t>60</w:t>
            </w:r>
          </w:p>
        </w:tc>
        <w:tc>
          <w:tcPr>
            <w:tcW w:w="367" w:type="pct"/>
            <w:vAlign w:val="center"/>
          </w:tcPr>
          <w:p w:rsidR="006A1365" w:rsidRPr="00842121" w:rsidRDefault="006A1365" w:rsidP="009D389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szCs w:val="20"/>
              </w:rPr>
              <w:t>6 Ay</w:t>
            </w:r>
          </w:p>
        </w:tc>
        <w:tc>
          <w:tcPr>
            <w:tcW w:w="359" w:type="pct"/>
            <w:vAlign w:val="center"/>
          </w:tcPr>
          <w:p w:rsidR="006A1365" w:rsidRPr="00842121" w:rsidRDefault="006A1365" w:rsidP="009D389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szCs w:val="20"/>
              </w:rPr>
              <w:t>6 Ay</w:t>
            </w:r>
          </w:p>
        </w:tc>
      </w:tr>
      <w:tr w:rsidR="00CF069E" w:rsidRPr="00842121" w:rsidTr="006A1365">
        <w:trPr>
          <w:trHeight w:val="262"/>
        </w:trPr>
        <w:tc>
          <w:tcPr>
            <w:cnfStyle w:val="001000000000" w:firstRow="0" w:lastRow="0" w:firstColumn="1" w:lastColumn="0" w:oddVBand="0" w:evenVBand="0" w:oddHBand="0" w:evenHBand="0" w:firstRowFirstColumn="0" w:firstRowLastColumn="0" w:lastRowFirstColumn="0" w:lastRowLastColumn="0"/>
            <w:tcW w:w="1150" w:type="pct"/>
            <w:gridSpan w:val="4"/>
            <w:vMerge w:val="restart"/>
            <w:vAlign w:val="center"/>
          </w:tcPr>
          <w:p w:rsidR="00CF069E" w:rsidRPr="00842121" w:rsidRDefault="00CF069E" w:rsidP="000C2D73">
            <w:pPr>
              <w:spacing w:after="160" w:line="259" w:lineRule="auto"/>
              <w:rPr>
                <w:rFonts w:cs="Times New Roman"/>
                <w:sz w:val="20"/>
                <w:szCs w:val="20"/>
              </w:rPr>
            </w:pPr>
            <w:r>
              <w:rPr>
                <w:rFonts w:cs="Times New Roman"/>
                <w:sz w:val="20"/>
                <w:szCs w:val="20"/>
              </w:rPr>
              <w:t>PG 1.1.4 Sıfır Atık projesi kapsamında geri dönüşüme gönderilen atık miktarı(ton)</w:t>
            </w:r>
          </w:p>
        </w:tc>
        <w:tc>
          <w:tcPr>
            <w:tcW w:w="729" w:type="pct"/>
            <w:vAlign w:val="center"/>
          </w:tcPr>
          <w:p w:rsidR="00CF069E" w:rsidRPr="00130627" w:rsidRDefault="00563A4F" w:rsidP="000C2D73">
            <w:pPr>
              <w:spacing w:after="16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130627">
              <w:rPr>
                <w:rFonts w:cs="Times New Roman"/>
                <w:b/>
                <w:sz w:val="20"/>
                <w:szCs w:val="20"/>
              </w:rPr>
              <w:t xml:space="preserve">PG 1.1.4.1 Biriken </w:t>
            </w:r>
            <w:r w:rsidR="00CF069E" w:rsidRPr="00130627">
              <w:rPr>
                <w:rFonts w:cs="Times New Roman"/>
                <w:b/>
                <w:sz w:val="20"/>
                <w:szCs w:val="20"/>
              </w:rPr>
              <w:t>Kağıt Atık</w:t>
            </w:r>
            <w:r w:rsidRPr="00130627">
              <w:rPr>
                <w:rFonts w:cs="Times New Roman"/>
                <w:b/>
                <w:sz w:val="20"/>
                <w:szCs w:val="20"/>
              </w:rPr>
              <w:t xml:space="preserve"> (ton)</w:t>
            </w:r>
          </w:p>
        </w:tc>
        <w:tc>
          <w:tcPr>
            <w:tcW w:w="363" w:type="pct"/>
            <w:vAlign w:val="center"/>
          </w:tcPr>
          <w:p w:rsidR="00CF069E" w:rsidRDefault="00BE0720" w:rsidP="000C2D7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Pr>
                <w:rFonts w:eastAsia="Times New Roman" w:cs="Arial"/>
                <w:sz w:val="20"/>
                <w:szCs w:val="20"/>
              </w:rPr>
              <w:t>5</w:t>
            </w:r>
          </w:p>
        </w:tc>
        <w:tc>
          <w:tcPr>
            <w:tcW w:w="428" w:type="pct"/>
            <w:vAlign w:val="center"/>
          </w:tcPr>
          <w:p w:rsidR="00CF069E" w:rsidRPr="00842121" w:rsidRDefault="00CF069E" w:rsidP="000C2D73">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w:t>
            </w:r>
          </w:p>
        </w:tc>
        <w:tc>
          <w:tcPr>
            <w:tcW w:w="314" w:type="pct"/>
            <w:vAlign w:val="center"/>
          </w:tcPr>
          <w:p w:rsidR="00CF069E" w:rsidRDefault="007220C2"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0</w:t>
            </w:r>
          </w:p>
        </w:tc>
        <w:tc>
          <w:tcPr>
            <w:tcW w:w="314" w:type="pct"/>
            <w:vAlign w:val="center"/>
          </w:tcPr>
          <w:p w:rsidR="00CF069E" w:rsidRDefault="007220C2"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3</w:t>
            </w:r>
          </w:p>
        </w:tc>
        <w:tc>
          <w:tcPr>
            <w:tcW w:w="314" w:type="pct"/>
            <w:vAlign w:val="center"/>
          </w:tcPr>
          <w:p w:rsidR="00CF069E" w:rsidRDefault="00AA7E72" w:rsidP="00BE54E8">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3,5</w:t>
            </w:r>
          </w:p>
        </w:tc>
        <w:tc>
          <w:tcPr>
            <w:tcW w:w="314" w:type="pct"/>
            <w:vAlign w:val="center"/>
          </w:tcPr>
          <w:p w:rsidR="00CF069E" w:rsidRDefault="00563A4F"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3,8</w:t>
            </w:r>
          </w:p>
        </w:tc>
        <w:tc>
          <w:tcPr>
            <w:tcW w:w="349" w:type="pct"/>
            <w:vAlign w:val="center"/>
          </w:tcPr>
          <w:p w:rsidR="00CF069E" w:rsidRDefault="00563A4F"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4</w:t>
            </w:r>
          </w:p>
        </w:tc>
        <w:tc>
          <w:tcPr>
            <w:tcW w:w="367" w:type="pct"/>
            <w:vAlign w:val="center"/>
          </w:tcPr>
          <w:p w:rsidR="00CF069E" w:rsidRPr="00842121" w:rsidRDefault="004B3C48"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6 Ay</w:t>
            </w:r>
          </w:p>
        </w:tc>
        <w:tc>
          <w:tcPr>
            <w:tcW w:w="359" w:type="pct"/>
            <w:vAlign w:val="center"/>
          </w:tcPr>
          <w:p w:rsidR="00CF069E" w:rsidRPr="00842121" w:rsidRDefault="004B3C48"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6 Ay</w:t>
            </w:r>
          </w:p>
        </w:tc>
      </w:tr>
      <w:tr w:rsidR="00CF069E" w:rsidRPr="00842121" w:rsidTr="006A136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150" w:type="pct"/>
            <w:gridSpan w:val="4"/>
            <w:vMerge/>
            <w:vAlign w:val="center"/>
          </w:tcPr>
          <w:p w:rsidR="00CF069E" w:rsidRDefault="00CF069E" w:rsidP="000C2D73">
            <w:pPr>
              <w:spacing w:after="160" w:line="259" w:lineRule="auto"/>
              <w:rPr>
                <w:rFonts w:cs="Times New Roman"/>
                <w:sz w:val="20"/>
                <w:szCs w:val="20"/>
              </w:rPr>
            </w:pPr>
          </w:p>
        </w:tc>
        <w:tc>
          <w:tcPr>
            <w:tcW w:w="729" w:type="pct"/>
            <w:vAlign w:val="center"/>
          </w:tcPr>
          <w:p w:rsidR="00CF069E" w:rsidRPr="00130627" w:rsidRDefault="00563A4F" w:rsidP="000C2D73">
            <w:pPr>
              <w:spacing w:after="16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130627">
              <w:rPr>
                <w:rFonts w:cs="Times New Roman"/>
                <w:b/>
                <w:sz w:val="20"/>
                <w:szCs w:val="20"/>
              </w:rPr>
              <w:t xml:space="preserve">PG 1.1.4.2 Biriken </w:t>
            </w:r>
            <w:r w:rsidR="00CF069E" w:rsidRPr="00130627">
              <w:rPr>
                <w:rFonts w:cs="Times New Roman"/>
                <w:b/>
                <w:sz w:val="20"/>
                <w:szCs w:val="20"/>
              </w:rPr>
              <w:t>Plastik Atık</w:t>
            </w:r>
            <w:r w:rsidRPr="00130627">
              <w:rPr>
                <w:rFonts w:cs="Times New Roman"/>
                <w:b/>
                <w:sz w:val="20"/>
                <w:szCs w:val="20"/>
              </w:rPr>
              <w:t xml:space="preserve"> (ton)</w:t>
            </w:r>
          </w:p>
        </w:tc>
        <w:tc>
          <w:tcPr>
            <w:tcW w:w="363" w:type="pct"/>
            <w:vAlign w:val="center"/>
          </w:tcPr>
          <w:p w:rsidR="00CF069E" w:rsidRDefault="00CF069E" w:rsidP="000C2D7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5</w:t>
            </w:r>
          </w:p>
        </w:tc>
        <w:tc>
          <w:tcPr>
            <w:tcW w:w="428" w:type="pct"/>
            <w:vAlign w:val="center"/>
          </w:tcPr>
          <w:p w:rsidR="00CF069E" w:rsidRDefault="004B3C48" w:rsidP="000C2D7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w:t>
            </w:r>
          </w:p>
        </w:tc>
        <w:tc>
          <w:tcPr>
            <w:tcW w:w="314" w:type="pct"/>
            <w:vAlign w:val="center"/>
          </w:tcPr>
          <w:p w:rsidR="00CF069E" w:rsidRDefault="007220C2"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w:t>
            </w:r>
          </w:p>
        </w:tc>
        <w:tc>
          <w:tcPr>
            <w:tcW w:w="314" w:type="pct"/>
            <w:vAlign w:val="center"/>
          </w:tcPr>
          <w:p w:rsidR="00CF069E" w:rsidRDefault="007220C2"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1</w:t>
            </w:r>
          </w:p>
        </w:tc>
        <w:tc>
          <w:tcPr>
            <w:tcW w:w="314" w:type="pct"/>
            <w:vAlign w:val="center"/>
          </w:tcPr>
          <w:p w:rsidR="00CF069E" w:rsidRDefault="00563A4F" w:rsidP="00BE54E8">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1,</w:t>
            </w:r>
            <w:r w:rsidR="007220C2">
              <w:rPr>
                <w:rFonts w:eastAsia="Times New Roman" w:cs="Arial"/>
                <w:szCs w:val="20"/>
              </w:rPr>
              <w:t>2</w:t>
            </w:r>
          </w:p>
        </w:tc>
        <w:tc>
          <w:tcPr>
            <w:tcW w:w="314" w:type="pct"/>
            <w:vAlign w:val="center"/>
          </w:tcPr>
          <w:p w:rsidR="00CF069E" w:rsidRDefault="00563A4F" w:rsidP="00563A4F">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1,3</w:t>
            </w:r>
          </w:p>
        </w:tc>
        <w:tc>
          <w:tcPr>
            <w:tcW w:w="349" w:type="pct"/>
            <w:vAlign w:val="center"/>
          </w:tcPr>
          <w:p w:rsidR="00CF069E" w:rsidRDefault="00563A4F"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1,</w:t>
            </w:r>
            <w:r w:rsidR="007220C2">
              <w:rPr>
                <w:rFonts w:eastAsia="Times New Roman" w:cs="Arial"/>
                <w:szCs w:val="20"/>
              </w:rPr>
              <w:t>3</w:t>
            </w:r>
          </w:p>
        </w:tc>
        <w:tc>
          <w:tcPr>
            <w:tcW w:w="367" w:type="pct"/>
            <w:vAlign w:val="center"/>
          </w:tcPr>
          <w:p w:rsidR="00CF069E" w:rsidRPr="00842121" w:rsidRDefault="004B3C48"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6 Ay</w:t>
            </w:r>
          </w:p>
        </w:tc>
        <w:tc>
          <w:tcPr>
            <w:tcW w:w="359" w:type="pct"/>
            <w:vAlign w:val="center"/>
          </w:tcPr>
          <w:p w:rsidR="00CF069E" w:rsidRPr="00842121" w:rsidRDefault="004B3C48"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6 Ay</w:t>
            </w:r>
          </w:p>
        </w:tc>
      </w:tr>
      <w:tr w:rsidR="00CF069E" w:rsidRPr="00842121" w:rsidTr="006A1365">
        <w:trPr>
          <w:trHeight w:val="261"/>
        </w:trPr>
        <w:tc>
          <w:tcPr>
            <w:cnfStyle w:val="001000000000" w:firstRow="0" w:lastRow="0" w:firstColumn="1" w:lastColumn="0" w:oddVBand="0" w:evenVBand="0" w:oddHBand="0" w:evenHBand="0" w:firstRowFirstColumn="0" w:firstRowLastColumn="0" w:lastRowFirstColumn="0" w:lastRowLastColumn="0"/>
            <w:tcW w:w="1150" w:type="pct"/>
            <w:gridSpan w:val="4"/>
            <w:vMerge/>
            <w:vAlign w:val="center"/>
          </w:tcPr>
          <w:p w:rsidR="00CF069E" w:rsidRDefault="00CF069E" w:rsidP="000C2D73">
            <w:pPr>
              <w:spacing w:after="160" w:line="259" w:lineRule="auto"/>
              <w:rPr>
                <w:rFonts w:cs="Times New Roman"/>
                <w:sz w:val="20"/>
                <w:szCs w:val="20"/>
              </w:rPr>
            </w:pPr>
          </w:p>
        </w:tc>
        <w:tc>
          <w:tcPr>
            <w:tcW w:w="729" w:type="pct"/>
            <w:shd w:val="clear" w:color="auto" w:fill="C5E0B3"/>
            <w:vAlign w:val="center"/>
          </w:tcPr>
          <w:p w:rsidR="00CF069E" w:rsidRPr="00130627" w:rsidRDefault="00563A4F" w:rsidP="000C2D73">
            <w:pPr>
              <w:spacing w:after="16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130627">
              <w:rPr>
                <w:rFonts w:cs="Times New Roman"/>
                <w:b/>
                <w:sz w:val="20"/>
                <w:szCs w:val="20"/>
              </w:rPr>
              <w:t xml:space="preserve">PG 1.1.4.3 Biriken Atık </w:t>
            </w:r>
            <w:r w:rsidR="00CF069E" w:rsidRPr="00130627">
              <w:rPr>
                <w:rFonts w:cs="Times New Roman"/>
                <w:b/>
                <w:sz w:val="20"/>
                <w:szCs w:val="20"/>
              </w:rPr>
              <w:t>Yanık Yağ</w:t>
            </w:r>
            <w:r w:rsidRPr="00130627">
              <w:rPr>
                <w:rFonts w:cs="Times New Roman"/>
                <w:b/>
                <w:sz w:val="20"/>
                <w:szCs w:val="20"/>
              </w:rPr>
              <w:t xml:space="preserve"> (ton)</w:t>
            </w:r>
          </w:p>
        </w:tc>
        <w:tc>
          <w:tcPr>
            <w:tcW w:w="363" w:type="pct"/>
            <w:vAlign w:val="center"/>
          </w:tcPr>
          <w:p w:rsidR="00CF069E" w:rsidRDefault="00CF069E" w:rsidP="000C2D7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Pr>
                <w:rFonts w:eastAsia="Times New Roman" w:cs="Arial"/>
                <w:sz w:val="20"/>
                <w:szCs w:val="20"/>
              </w:rPr>
              <w:t>5</w:t>
            </w:r>
          </w:p>
        </w:tc>
        <w:tc>
          <w:tcPr>
            <w:tcW w:w="428" w:type="pct"/>
            <w:vAlign w:val="center"/>
          </w:tcPr>
          <w:p w:rsidR="00CF069E" w:rsidRDefault="004B3C48" w:rsidP="000C2D73">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w:t>
            </w:r>
          </w:p>
        </w:tc>
        <w:tc>
          <w:tcPr>
            <w:tcW w:w="314" w:type="pct"/>
            <w:vAlign w:val="center"/>
          </w:tcPr>
          <w:p w:rsidR="00CF069E" w:rsidRDefault="007220C2"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0</w:t>
            </w:r>
          </w:p>
        </w:tc>
        <w:tc>
          <w:tcPr>
            <w:tcW w:w="314" w:type="pct"/>
            <w:vAlign w:val="center"/>
          </w:tcPr>
          <w:p w:rsidR="00CF069E" w:rsidRDefault="007220C2"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0.5</w:t>
            </w:r>
          </w:p>
        </w:tc>
        <w:tc>
          <w:tcPr>
            <w:tcW w:w="314" w:type="pct"/>
            <w:vAlign w:val="center"/>
          </w:tcPr>
          <w:p w:rsidR="00CF069E" w:rsidRDefault="00563A4F" w:rsidP="00BE54E8">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0,6</w:t>
            </w:r>
          </w:p>
        </w:tc>
        <w:tc>
          <w:tcPr>
            <w:tcW w:w="314" w:type="pct"/>
            <w:vAlign w:val="center"/>
          </w:tcPr>
          <w:p w:rsidR="00CF069E" w:rsidRDefault="00563A4F"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0,7</w:t>
            </w:r>
          </w:p>
        </w:tc>
        <w:tc>
          <w:tcPr>
            <w:tcW w:w="349" w:type="pct"/>
            <w:vAlign w:val="center"/>
          </w:tcPr>
          <w:p w:rsidR="00CF069E" w:rsidRDefault="00563A4F" w:rsidP="00563A4F">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0,8</w:t>
            </w:r>
          </w:p>
        </w:tc>
        <w:tc>
          <w:tcPr>
            <w:tcW w:w="367" w:type="pct"/>
            <w:vAlign w:val="center"/>
          </w:tcPr>
          <w:p w:rsidR="00CF069E" w:rsidRPr="00842121" w:rsidRDefault="004B3C48"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6 Ay</w:t>
            </w:r>
          </w:p>
        </w:tc>
        <w:tc>
          <w:tcPr>
            <w:tcW w:w="359" w:type="pct"/>
            <w:vAlign w:val="center"/>
          </w:tcPr>
          <w:p w:rsidR="00CF069E" w:rsidRPr="00842121" w:rsidRDefault="004B3C48"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6 Ay</w:t>
            </w:r>
          </w:p>
        </w:tc>
      </w:tr>
      <w:tr w:rsidR="00CF069E" w:rsidRPr="00842121" w:rsidTr="006A136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150" w:type="pct"/>
            <w:gridSpan w:val="4"/>
            <w:vMerge/>
            <w:vAlign w:val="center"/>
          </w:tcPr>
          <w:p w:rsidR="00CF069E" w:rsidRDefault="00CF069E" w:rsidP="000C2D73">
            <w:pPr>
              <w:spacing w:after="160" w:line="259" w:lineRule="auto"/>
              <w:rPr>
                <w:rFonts w:cs="Times New Roman"/>
                <w:sz w:val="20"/>
                <w:szCs w:val="20"/>
              </w:rPr>
            </w:pPr>
          </w:p>
        </w:tc>
        <w:tc>
          <w:tcPr>
            <w:tcW w:w="729" w:type="pct"/>
            <w:vAlign w:val="center"/>
          </w:tcPr>
          <w:p w:rsidR="00CF069E" w:rsidRPr="00130627" w:rsidRDefault="00563A4F" w:rsidP="000C2D73">
            <w:pPr>
              <w:spacing w:after="16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130627">
              <w:rPr>
                <w:rFonts w:cs="Times New Roman"/>
                <w:b/>
                <w:sz w:val="20"/>
                <w:szCs w:val="20"/>
              </w:rPr>
              <w:t xml:space="preserve">PG 1.1.4.4 Biriken </w:t>
            </w:r>
            <w:r w:rsidR="00CF069E" w:rsidRPr="00130627">
              <w:rPr>
                <w:rFonts w:cs="Times New Roman"/>
                <w:b/>
                <w:sz w:val="20"/>
                <w:szCs w:val="20"/>
              </w:rPr>
              <w:t>Cam Atık</w:t>
            </w:r>
            <w:r w:rsidRPr="00130627">
              <w:rPr>
                <w:rFonts w:cs="Times New Roman"/>
                <w:b/>
                <w:sz w:val="20"/>
                <w:szCs w:val="20"/>
              </w:rPr>
              <w:t xml:space="preserve"> (ton)</w:t>
            </w:r>
          </w:p>
        </w:tc>
        <w:tc>
          <w:tcPr>
            <w:tcW w:w="363" w:type="pct"/>
            <w:vAlign w:val="center"/>
          </w:tcPr>
          <w:p w:rsidR="00CF069E" w:rsidRDefault="00CF069E" w:rsidP="000C2D7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5</w:t>
            </w:r>
          </w:p>
        </w:tc>
        <w:tc>
          <w:tcPr>
            <w:tcW w:w="428" w:type="pct"/>
            <w:vAlign w:val="center"/>
          </w:tcPr>
          <w:p w:rsidR="00CF069E" w:rsidRDefault="004B3C48" w:rsidP="000C2D7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w:t>
            </w:r>
          </w:p>
        </w:tc>
        <w:tc>
          <w:tcPr>
            <w:tcW w:w="314" w:type="pct"/>
            <w:vAlign w:val="center"/>
          </w:tcPr>
          <w:p w:rsidR="00CF069E" w:rsidRDefault="007220C2"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w:t>
            </w:r>
          </w:p>
        </w:tc>
        <w:tc>
          <w:tcPr>
            <w:tcW w:w="314" w:type="pct"/>
            <w:vAlign w:val="center"/>
          </w:tcPr>
          <w:p w:rsidR="00CF069E" w:rsidRDefault="00C069D7"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0.2</w:t>
            </w:r>
          </w:p>
        </w:tc>
        <w:tc>
          <w:tcPr>
            <w:tcW w:w="314" w:type="pct"/>
            <w:vAlign w:val="center"/>
          </w:tcPr>
          <w:p w:rsidR="00CF069E" w:rsidRDefault="00C069D7" w:rsidP="00BE54E8">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0.4</w:t>
            </w:r>
          </w:p>
        </w:tc>
        <w:tc>
          <w:tcPr>
            <w:tcW w:w="314" w:type="pct"/>
            <w:vAlign w:val="center"/>
          </w:tcPr>
          <w:p w:rsidR="00CF069E" w:rsidRDefault="00C069D7"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0.6</w:t>
            </w:r>
          </w:p>
        </w:tc>
        <w:tc>
          <w:tcPr>
            <w:tcW w:w="349" w:type="pct"/>
            <w:vAlign w:val="center"/>
          </w:tcPr>
          <w:p w:rsidR="00CF069E" w:rsidRDefault="00563A4F"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0,7</w:t>
            </w:r>
          </w:p>
        </w:tc>
        <w:tc>
          <w:tcPr>
            <w:tcW w:w="367" w:type="pct"/>
            <w:vAlign w:val="center"/>
          </w:tcPr>
          <w:p w:rsidR="00CF069E" w:rsidRPr="00842121" w:rsidRDefault="004B3C48"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6 Ay</w:t>
            </w:r>
          </w:p>
        </w:tc>
        <w:tc>
          <w:tcPr>
            <w:tcW w:w="359" w:type="pct"/>
            <w:vAlign w:val="center"/>
          </w:tcPr>
          <w:p w:rsidR="00CF069E" w:rsidRPr="00842121" w:rsidRDefault="004B3C48"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6 Ay</w:t>
            </w:r>
          </w:p>
        </w:tc>
      </w:tr>
      <w:tr w:rsidR="00CF069E" w:rsidRPr="00842121" w:rsidTr="006A1365">
        <w:trPr>
          <w:trHeight w:val="261"/>
        </w:trPr>
        <w:tc>
          <w:tcPr>
            <w:cnfStyle w:val="001000000000" w:firstRow="0" w:lastRow="0" w:firstColumn="1" w:lastColumn="0" w:oddVBand="0" w:evenVBand="0" w:oddHBand="0" w:evenHBand="0" w:firstRowFirstColumn="0" w:firstRowLastColumn="0" w:lastRowFirstColumn="0" w:lastRowLastColumn="0"/>
            <w:tcW w:w="1150" w:type="pct"/>
            <w:gridSpan w:val="4"/>
            <w:vMerge/>
            <w:vAlign w:val="center"/>
          </w:tcPr>
          <w:p w:rsidR="00CF069E" w:rsidRDefault="00CF069E" w:rsidP="000C2D73">
            <w:pPr>
              <w:spacing w:after="160" w:line="259" w:lineRule="auto"/>
              <w:rPr>
                <w:rFonts w:cs="Times New Roman"/>
                <w:sz w:val="20"/>
                <w:szCs w:val="20"/>
              </w:rPr>
            </w:pPr>
          </w:p>
        </w:tc>
        <w:tc>
          <w:tcPr>
            <w:tcW w:w="729" w:type="pct"/>
            <w:vAlign w:val="center"/>
          </w:tcPr>
          <w:p w:rsidR="00CF069E" w:rsidRPr="00130627" w:rsidRDefault="00563A4F" w:rsidP="000C2D73">
            <w:pPr>
              <w:spacing w:after="16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130627">
              <w:rPr>
                <w:rFonts w:cs="Times New Roman"/>
                <w:b/>
                <w:sz w:val="20"/>
                <w:szCs w:val="20"/>
              </w:rPr>
              <w:t xml:space="preserve">PG 1.1.4.5 Biriken </w:t>
            </w:r>
            <w:r w:rsidR="00CF069E" w:rsidRPr="00130627">
              <w:rPr>
                <w:rFonts w:cs="Times New Roman"/>
                <w:b/>
                <w:sz w:val="20"/>
                <w:szCs w:val="20"/>
              </w:rPr>
              <w:t>Kompozit Ambalaj Atık</w:t>
            </w:r>
            <w:r w:rsidRPr="00130627">
              <w:rPr>
                <w:rFonts w:cs="Times New Roman"/>
                <w:b/>
                <w:sz w:val="20"/>
                <w:szCs w:val="20"/>
              </w:rPr>
              <w:t xml:space="preserve"> (ton)</w:t>
            </w:r>
          </w:p>
        </w:tc>
        <w:tc>
          <w:tcPr>
            <w:tcW w:w="363" w:type="pct"/>
            <w:vAlign w:val="center"/>
          </w:tcPr>
          <w:p w:rsidR="00CF069E" w:rsidRDefault="00CF069E" w:rsidP="000C2D73">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Pr>
                <w:rFonts w:eastAsia="Times New Roman" w:cs="Arial"/>
                <w:sz w:val="20"/>
                <w:szCs w:val="20"/>
              </w:rPr>
              <w:t>5</w:t>
            </w:r>
          </w:p>
        </w:tc>
        <w:tc>
          <w:tcPr>
            <w:tcW w:w="428" w:type="pct"/>
            <w:vAlign w:val="center"/>
          </w:tcPr>
          <w:p w:rsidR="00CF069E" w:rsidRDefault="004B3C48" w:rsidP="000C2D73">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w:t>
            </w:r>
          </w:p>
        </w:tc>
        <w:tc>
          <w:tcPr>
            <w:tcW w:w="314" w:type="pct"/>
            <w:vAlign w:val="center"/>
          </w:tcPr>
          <w:p w:rsidR="00CF069E" w:rsidRDefault="007220C2"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0</w:t>
            </w:r>
          </w:p>
        </w:tc>
        <w:tc>
          <w:tcPr>
            <w:tcW w:w="314" w:type="pct"/>
            <w:vAlign w:val="center"/>
          </w:tcPr>
          <w:p w:rsidR="00CF069E" w:rsidRDefault="007220C2"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1</w:t>
            </w:r>
          </w:p>
        </w:tc>
        <w:tc>
          <w:tcPr>
            <w:tcW w:w="314" w:type="pct"/>
            <w:vAlign w:val="center"/>
          </w:tcPr>
          <w:p w:rsidR="00CF069E" w:rsidRDefault="007220C2" w:rsidP="00BE54E8">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1.5</w:t>
            </w:r>
          </w:p>
        </w:tc>
        <w:tc>
          <w:tcPr>
            <w:tcW w:w="314" w:type="pct"/>
            <w:vAlign w:val="center"/>
          </w:tcPr>
          <w:p w:rsidR="00CF069E" w:rsidRDefault="007220C2"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2</w:t>
            </w:r>
          </w:p>
        </w:tc>
        <w:tc>
          <w:tcPr>
            <w:tcW w:w="349" w:type="pct"/>
            <w:vAlign w:val="center"/>
          </w:tcPr>
          <w:p w:rsidR="00CF069E" w:rsidRDefault="007220C2"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2.5</w:t>
            </w:r>
          </w:p>
        </w:tc>
        <w:tc>
          <w:tcPr>
            <w:tcW w:w="367" w:type="pct"/>
            <w:vAlign w:val="center"/>
          </w:tcPr>
          <w:p w:rsidR="00CF069E" w:rsidRPr="00842121" w:rsidRDefault="004B3C48"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6 Ay</w:t>
            </w:r>
          </w:p>
        </w:tc>
        <w:tc>
          <w:tcPr>
            <w:tcW w:w="359" w:type="pct"/>
            <w:vAlign w:val="center"/>
          </w:tcPr>
          <w:p w:rsidR="00CF069E" w:rsidRPr="00842121" w:rsidRDefault="004B3C48" w:rsidP="000C2D7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6 Ay</w:t>
            </w:r>
          </w:p>
        </w:tc>
      </w:tr>
      <w:tr w:rsidR="00CF069E" w:rsidRPr="00842121" w:rsidTr="006A136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150" w:type="pct"/>
            <w:gridSpan w:val="4"/>
            <w:vMerge/>
            <w:vAlign w:val="center"/>
          </w:tcPr>
          <w:p w:rsidR="00CF069E" w:rsidRDefault="00CF069E" w:rsidP="000C2D73">
            <w:pPr>
              <w:spacing w:after="160" w:line="259" w:lineRule="auto"/>
              <w:rPr>
                <w:rFonts w:cs="Times New Roman"/>
                <w:sz w:val="20"/>
                <w:szCs w:val="20"/>
              </w:rPr>
            </w:pPr>
          </w:p>
        </w:tc>
        <w:tc>
          <w:tcPr>
            <w:tcW w:w="729" w:type="pct"/>
            <w:vAlign w:val="center"/>
          </w:tcPr>
          <w:p w:rsidR="00CF069E" w:rsidRPr="00130627" w:rsidRDefault="00563A4F" w:rsidP="000C2D73">
            <w:pPr>
              <w:spacing w:after="160"/>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130627">
              <w:rPr>
                <w:rFonts w:cs="Times New Roman"/>
                <w:b/>
                <w:sz w:val="20"/>
                <w:szCs w:val="20"/>
              </w:rPr>
              <w:t xml:space="preserve">PG 1.1.4.6 </w:t>
            </w:r>
            <w:r w:rsidR="000A28E9">
              <w:rPr>
                <w:rFonts w:cs="Times New Roman"/>
                <w:b/>
                <w:sz w:val="20"/>
                <w:szCs w:val="20"/>
              </w:rPr>
              <w:t xml:space="preserve">Biriken </w:t>
            </w:r>
            <w:r w:rsidR="00CF069E" w:rsidRPr="00130627">
              <w:rPr>
                <w:rFonts w:cs="Times New Roman"/>
                <w:b/>
                <w:sz w:val="20"/>
                <w:szCs w:val="20"/>
              </w:rPr>
              <w:t>Pil Atık</w:t>
            </w:r>
            <w:r w:rsidR="000A28E9">
              <w:rPr>
                <w:rFonts w:cs="Times New Roman"/>
                <w:b/>
                <w:sz w:val="20"/>
                <w:szCs w:val="20"/>
              </w:rPr>
              <w:t xml:space="preserve"> </w:t>
            </w:r>
            <w:r w:rsidRPr="00130627">
              <w:rPr>
                <w:rFonts w:cs="Times New Roman"/>
                <w:b/>
                <w:sz w:val="20"/>
                <w:szCs w:val="20"/>
              </w:rPr>
              <w:t>(ton)</w:t>
            </w:r>
          </w:p>
        </w:tc>
        <w:tc>
          <w:tcPr>
            <w:tcW w:w="363" w:type="pct"/>
            <w:vAlign w:val="center"/>
          </w:tcPr>
          <w:p w:rsidR="00CF069E" w:rsidRDefault="00CF069E" w:rsidP="000C2D73">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5</w:t>
            </w:r>
          </w:p>
        </w:tc>
        <w:tc>
          <w:tcPr>
            <w:tcW w:w="428" w:type="pct"/>
            <w:vAlign w:val="center"/>
          </w:tcPr>
          <w:p w:rsidR="00CF069E" w:rsidRDefault="004B3C48" w:rsidP="000C2D73">
            <w:pPr>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w:t>
            </w:r>
          </w:p>
        </w:tc>
        <w:tc>
          <w:tcPr>
            <w:tcW w:w="314" w:type="pct"/>
            <w:vAlign w:val="center"/>
          </w:tcPr>
          <w:p w:rsidR="00CF069E" w:rsidRDefault="007220C2"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w:t>
            </w:r>
          </w:p>
        </w:tc>
        <w:tc>
          <w:tcPr>
            <w:tcW w:w="314" w:type="pct"/>
            <w:vAlign w:val="center"/>
          </w:tcPr>
          <w:p w:rsidR="00CF069E" w:rsidRDefault="007220C2"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0.1</w:t>
            </w:r>
          </w:p>
        </w:tc>
        <w:tc>
          <w:tcPr>
            <w:tcW w:w="314" w:type="pct"/>
            <w:vAlign w:val="center"/>
          </w:tcPr>
          <w:p w:rsidR="00CF069E" w:rsidRDefault="007220C2" w:rsidP="00BE54E8">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0.2</w:t>
            </w:r>
          </w:p>
        </w:tc>
        <w:tc>
          <w:tcPr>
            <w:tcW w:w="314" w:type="pct"/>
            <w:vAlign w:val="center"/>
          </w:tcPr>
          <w:p w:rsidR="00CF069E" w:rsidRDefault="007220C2"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0.3</w:t>
            </w:r>
          </w:p>
        </w:tc>
        <w:tc>
          <w:tcPr>
            <w:tcW w:w="349" w:type="pct"/>
            <w:vAlign w:val="center"/>
          </w:tcPr>
          <w:p w:rsidR="00CF069E" w:rsidRDefault="007220C2"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0.4</w:t>
            </w:r>
          </w:p>
        </w:tc>
        <w:tc>
          <w:tcPr>
            <w:tcW w:w="367" w:type="pct"/>
            <w:vAlign w:val="center"/>
          </w:tcPr>
          <w:p w:rsidR="00CF069E" w:rsidRPr="00842121" w:rsidRDefault="004B3C48"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6 Ay</w:t>
            </w:r>
          </w:p>
        </w:tc>
        <w:tc>
          <w:tcPr>
            <w:tcW w:w="359" w:type="pct"/>
            <w:vAlign w:val="center"/>
          </w:tcPr>
          <w:p w:rsidR="00CF069E" w:rsidRPr="00842121" w:rsidRDefault="004B3C48" w:rsidP="000C2D73">
            <w:pPr>
              <w:jc w:val="both"/>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6 Ay</w:t>
            </w:r>
          </w:p>
        </w:tc>
      </w:tr>
      <w:tr w:rsidR="000C2D73" w:rsidRPr="00842121" w:rsidTr="006A1365">
        <w:trPr>
          <w:trHeight w:val="20"/>
        </w:trPr>
        <w:tc>
          <w:tcPr>
            <w:cnfStyle w:val="001000000000" w:firstRow="0" w:lastRow="0" w:firstColumn="1" w:lastColumn="0" w:oddVBand="0" w:evenVBand="0" w:oddHBand="0" w:evenHBand="0" w:firstRowFirstColumn="0" w:firstRowLastColumn="0" w:lastRowFirstColumn="0" w:lastRowLastColumn="0"/>
            <w:tcW w:w="1879" w:type="pct"/>
            <w:gridSpan w:val="5"/>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3121" w:type="pct"/>
            <w:gridSpan w:val="9"/>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Ölçme, Değerlendirme ve Sınav Hizmetleri Şube Müdürlüğü</w:t>
            </w:r>
          </w:p>
        </w:tc>
      </w:tr>
      <w:tr w:rsidR="000C2D73" w:rsidRPr="00842121" w:rsidTr="006A1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9" w:type="pct"/>
            <w:gridSpan w:val="5"/>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121" w:type="pct"/>
            <w:gridSpan w:val="9"/>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TEB, OB, DÖŞM, MTEB, SGB</w:t>
            </w:r>
          </w:p>
        </w:tc>
      </w:tr>
      <w:tr w:rsidR="000C2D73" w:rsidRPr="00842121" w:rsidTr="006A1365">
        <w:trPr>
          <w:trHeight w:val="20"/>
        </w:trPr>
        <w:tc>
          <w:tcPr>
            <w:cnfStyle w:val="001000000000" w:firstRow="0" w:lastRow="0" w:firstColumn="1" w:lastColumn="0" w:oddVBand="0" w:evenVBand="0" w:oddHBand="0" w:evenHBand="0" w:firstRowFirstColumn="0" w:firstRowLastColumn="0" w:lastRowFirstColumn="0" w:lastRowLastColumn="0"/>
            <w:tcW w:w="859"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Riskler</w:t>
            </w:r>
          </w:p>
        </w:tc>
        <w:tc>
          <w:tcPr>
            <w:tcW w:w="4141" w:type="pct"/>
            <w:gridSpan w:val="11"/>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Velilerin bilimsel, kültürel, sanatsal ve sportif faaliyetlere ilişkin farkındalık düzeyinin mahalleler arasında farklılık göstermesi,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-Öğrencilerin sınav kaygısından dolayı kültürel, sanatsal ve sportif faaliyetlere ilgilerinin az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-Yeni kurulacak tasarım ve beceri atölyelerinde öğretmenlerin bilgi sahibi olmaması</w:t>
            </w:r>
          </w:p>
        </w:tc>
      </w:tr>
      <w:tr w:rsidR="000C2D73" w:rsidRPr="00842121" w:rsidTr="006A136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21" w:type="pct"/>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438"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1.1.1</w:t>
            </w:r>
          </w:p>
        </w:tc>
        <w:tc>
          <w:tcPr>
            <w:tcW w:w="4141"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Öğrencilerin bilimsel, kültürel, sanatsal, sportif ve toplum hizmeti alanlarında etkinliklere katılımı artırılacak ve izlenecektir.</w:t>
            </w:r>
          </w:p>
        </w:tc>
      </w:tr>
      <w:tr w:rsidR="000C2D73" w:rsidRPr="00842121" w:rsidTr="006A1365">
        <w:trPr>
          <w:trHeight w:val="20"/>
        </w:trPr>
        <w:tc>
          <w:tcPr>
            <w:cnfStyle w:val="001000000000" w:firstRow="0" w:lastRow="0" w:firstColumn="1" w:lastColumn="0" w:oddVBand="0" w:evenVBand="0" w:oddHBand="0" w:evenHBand="0" w:firstRowFirstColumn="0" w:firstRowLastColumn="0" w:lastRowFirstColumn="0" w:lastRowLastColumn="0"/>
            <w:tcW w:w="859"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141" w:type="pct"/>
            <w:gridSpan w:val="11"/>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2,493,572 TL</w:t>
            </w:r>
          </w:p>
        </w:tc>
      </w:tr>
      <w:tr w:rsidR="000C2D73" w:rsidRPr="00842121" w:rsidTr="006A1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9"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141" w:type="pct"/>
            <w:gridSpan w:val="11"/>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bilimsel, kültürel, sanatsal ve sportif faaliyetlere katılımının düşük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xml:space="preserve">- Öğrenme etkinliklerinde öğrencilerin toplumsal kültürümüze yönelik kazanımları yeterince </w:t>
            </w:r>
            <w:r w:rsidRPr="00842121">
              <w:rPr>
                <w:rFonts w:ascii="PF DinText Pro" w:eastAsia="Calibri" w:hAnsi="PF DinText Pro" w:cs="Times New Roman"/>
                <w:sz w:val="20"/>
              </w:rPr>
              <w:lastRenderedPageBreak/>
              <w:t>edinememesi,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Ailelerin kültürel, sanatsal ve sportif faaliyetlere karşı ilgi duymaması,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-Okulların çevresinde bulunan ve öğrencilerin gelişimine katkı sağlayacak kurum ve kuruluşlarla yeterince etkileşim içinde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-Tasarım-beceri atölyelerinin yetersiz olması.</w:t>
            </w:r>
          </w:p>
        </w:tc>
      </w:tr>
      <w:tr w:rsidR="000C2D73" w:rsidRPr="00842121" w:rsidTr="006A1365">
        <w:trPr>
          <w:trHeight w:val="20"/>
        </w:trPr>
        <w:tc>
          <w:tcPr>
            <w:cnfStyle w:val="001000000000" w:firstRow="0" w:lastRow="0" w:firstColumn="1" w:lastColumn="0" w:oddVBand="0" w:evenVBand="0" w:oddHBand="0" w:evenHBand="0" w:firstRowFirstColumn="0" w:firstRowLastColumn="0" w:lastRowFirstColumn="0" w:lastRowLastColumn="0"/>
            <w:tcW w:w="859"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lastRenderedPageBreak/>
              <w:t>İhtiyaçlar</w:t>
            </w:r>
          </w:p>
        </w:tc>
        <w:tc>
          <w:tcPr>
            <w:tcW w:w="4141" w:type="pct"/>
            <w:gridSpan w:val="11"/>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Veli ve öğretmenlere yönelik olarak öğrencilerin bilimsel, kültürel, sanatsal ve sportif faaliyetlere katılması yönünde farkındalık çalışmaları yürütülmesi,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Times New Roman" w:hAnsi="PF DinText Pro" w:cs="Times New Roman"/>
                <w:color w:val="000000"/>
                <w:sz w:val="20"/>
              </w:rPr>
            </w:pPr>
            <w:r w:rsidRPr="00842121">
              <w:rPr>
                <w:rFonts w:ascii="PF DinText Pro" w:eastAsia="Times New Roman" w:hAnsi="PF DinText Pro" w:cs="Times New Roman"/>
                <w:color w:val="000000"/>
                <w:sz w:val="20"/>
              </w:rPr>
              <w:t>- Çocukların düşünsel, duygusal ve fiziksel ihtiyaçlarını destekleyen tasarım-beceri atölyelerinin kurulması.</w:t>
            </w:r>
          </w:p>
        </w:tc>
      </w:tr>
    </w:tbl>
    <w:p w:rsidR="000C2D73" w:rsidRPr="00842121" w:rsidRDefault="000C2D73" w:rsidP="000C2D73">
      <w:pPr>
        <w:spacing w:after="160" w:line="259" w:lineRule="auto"/>
        <w:jc w:val="both"/>
        <w:rPr>
          <w:rFonts w:eastAsia="Times New Roman" w:cs="Times New Roman"/>
        </w:rPr>
      </w:pPr>
    </w:p>
    <w:p w:rsidR="000C2D73" w:rsidRDefault="000C2D73" w:rsidP="00F01B57">
      <w:pPr>
        <w:pStyle w:val="a30"/>
      </w:pPr>
      <w:bookmarkStart w:id="118" w:name="_Toc536485142"/>
      <w:bookmarkStart w:id="119" w:name="_Toc27577683"/>
      <w:r w:rsidRPr="00842121">
        <w:t>Hedef 1.2: Etkin bir ölçme ve değerlendirme sistemi ile tüm alanlarda ve eğitim kademelerinde, öğrencilerimizin her düzeydeki yeterlilikleri izlenecek ve değerlendirilecektir.</w:t>
      </w:r>
      <w:bookmarkEnd w:id="116"/>
      <w:bookmarkEnd w:id="118"/>
      <w:bookmarkEnd w:id="119"/>
    </w:p>
    <w:p w:rsidR="00B4575A" w:rsidRPr="00EA0050" w:rsidRDefault="00B4575A" w:rsidP="001913B2">
      <w:pPr>
        <w:pStyle w:val="t"/>
      </w:pPr>
      <w:bookmarkStart w:id="120" w:name="_Toc27577020"/>
      <w:r w:rsidRPr="00EA0050">
        <w:t>Tablo 28: Hedef 1.2</w:t>
      </w:r>
      <w:bookmarkEnd w:id="120"/>
    </w:p>
    <w:tbl>
      <w:tblPr>
        <w:tblStyle w:val="KlavuzTablo5Koyu-Vurgu61"/>
        <w:tblW w:w="5166" w:type="pct"/>
        <w:tblLayout w:type="fixed"/>
        <w:tblLook w:val="04A0" w:firstRow="1" w:lastRow="0" w:firstColumn="1" w:lastColumn="0" w:noHBand="0" w:noVBand="1"/>
      </w:tblPr>
      <w:tblGrid>
        <w:gridCol w:w="828"/>
        <w:gridCol w:w="692"/>
        <w:gridCol w:w="160"/>
        <w:gridCol w:w="489"/>
        <w:gridCol w:w="1454"/>
        <w:gridCol w:w="763"/>
        <w:gridCol w:w="779"/>
        <w:gridCol w:w="595"/>
        <w:gridCol w:w="601"/>
        <w:gridCol w:w="601"/>
        <w:gridCol w:w="601"/>
        <w:gridCol w:w="601"/>
        <w:gridCol w:w="752"/>
        <w:gridCol w:w="973"/>
      </w:tblGrid>
      <w:tr w:rsidR="000C2D73" w:rsidRPr="00842121" w:rsidTr="0023100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8" w:type="pct"/>
            <w:gridSpan w:val="2"/>
            <w:vAlign w:val="center"/>
          </w:tcPr>
          <w:p w:rsidR="000C2D73" w:rsidRPr="00842121" w:rsidRDefault="000C2D73" w:rsidP="000C2D73">
            <w:pPr>
              <w:spacing w:line="259" w:lineRule="auto"/>
              <w:rPr>
                <w:rFonts w:ascii="Calibri" w:eastAsia="Calibri" w:hAnsi="Calibri" w:cs="Times New Roman"/>
              </w:rPr>
            </w:pPr>
            <w:r w:rsidRPr="00842121">
              <w:rPr>
                <w:rFonts w:ascii="Calibri" w:eastAsia="Calibri" w:hAnsi="Calibri" w:cs="Times New Roman"/>
              </w:rPr>
              <w:t>Amaç 1</w:t>
            </w:r>
          </w:p>
        </w:tc>
        <w:tc>
          <w:tcPr>
            <w:tcW w:w="4232" w:type="pct"/>
            <w:gridSpan w:val="12"/>
            <w:vAlign w:val="center"/>
          </w:tcPr>
          <w:p w:rsidR="000C2D73" w:rsidRPr="00842121" w:rsidRDefault="000C2D73" w:rsidP="000C2D73">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Bütün öğrencilerimize, medeniyetimizin ve insanlığın ortak değerleri ile çağın gereklerine uygun bilgi, beceri, tutum ve davranışların kazandırılması sağlanacaktır.</w:t>
            </w:r>
          </w:p>
        </w:tc>
      </w:tr>
      <w:tr w:rsidR="000C2D73" w:rsidRPr="00842121" w:rsidTr="002310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8" w:type="pct"/>
            <w:gridSpan w:val="2"/>
            <w:vAlign w:val="center"/>
          </w:tcPr>
          <w:p w:rsidR="000C2D73" w:rsidRPr="00842121" w:rsidRDefault="000C2D73" w:rsidP="000C2D73">
            <w:pPr>
              <w:rPr>
                <w:rFonts w:ascii="Calibri" w:eastAsia="Calibri" w:hAnsi="Calibri" w:cs="Times New Roman"/>
                <w:sz w:val="20"/>
                <w:szCs w:val="20"/>
              </w:rPr>
            </w:pPr>
            <w:r w:rsidRPr="00842121">
              <w:rPr>
                <w:rFonts w:ascii="Calibri" w:eastAsia="Calibri" w:hAnsi="Calibri" w:cs="Times New Roman"/>
                <w:sz w:val="20"/>
                <w:szCs w:val="20"/>
              </w:rPr>
              <w:t>Hedef 1.2</w:t>
            </w:r>
          </w:p>
        </w:tc>
        <w:tc>
          <w:tcPr>
            <w:tcW w:w="4232" w:type="pct"/>
            <w:gridSpan w:val="12"/>
            <w:vAlign w:val="center"/>
          </w:tcPr>
          <w:p w:rsidR="000C2D73" w:rsidRPr="00842121" w:rsidRDefault="000C2D73"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Etkin bir ölçme ve değerlendirme sistemi ile tüm alanlarda ve eğitim kademelerinde, öğrencilerimizin her düzeydeki yeterlilikleri belirlenecek, izlenecek ve değerlendirilecektir.</w:t>
            </w:r>
          </w:p>
        </w:tc>
      </w:tr>
      <w:tr w:rsidR="000C2D73" w:rsidRPr="00842121" w:rsidTr="0023100B">
        <w:trPr>
          <w:trHeight w:val="20"/>
        </w:trPr>
        <w:tc>
          <w:tcPr>
            <w:cnfStyle w:val="001000000000" w:firstRow="0" w:lastRow="0" w:firstColumn="1" w:lastColumn="0" w:oddVBand="0" w:evenVBand="0" w:oddHBand="0" w:evenHBand="0" w:firstRowFirstColumn="0" w:firstRowLastColumn="0" w:lastRowFirstColumn="0" w:lastRowLastColumn="0"/>
            <w:tcW w:w="1831" w:type="pct"/>
            <w:gridSpan w:val="5"/>
            <w:vAlign w:val="center"/>
          </w:tcPr>
          <w:p w:rsidR="000C2D73" w:rsidRPr="00842121" w:rsidRDefault="000C2D73" w:rsidP="000C2D73">
            <w:pPr>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386" w:type="pct"/>
            <w:vAlign w:val="center"/>
          </w:tcPr>
          <w:p w:rsidR="000C2D73" w:rsidRPr="00F5537A"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F5537A">
              <w:rPr>
                <w:rFonts w:ascii="Calibri" w:eastAsia="Calibri" w:hAnsi="Calibri" w:cs="Times New Roman"/>
                <w:b/>
                <w:sz w:val="18"/>
                <w:szCs w:val="18"/>
              </w:rPr>
              <w:t>Hedefe Etkisi (%)</w:t>
            </w:r>
          </w:p>
        </w:tc>
        <w:tc>
          <w:tcPr>
            <w:tcW w:w="394" w:type="pct"/>
            <w:vAlign w:val="center"/>
          </w:tcPr>
          <w:p w:rsidR="000C2D73" w:rsidRPr="00F5537A"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F5537A">
              <w:rPr>
                <w:rFonts w:ascii="Calibri" w:eastAsia="Calibri" w:hAnsi="Calibri" w:cs="Times New Roman"/>
                <w:b/>
                <w:sz w:val="18"/>
                <w:szCs w:val="18"/>
              </w:rPr>
              <w:t>Başlangıç Değeri</w:t>
            </w:r>
          </w:p>
        </w:tc>
        <w:tc>
          <w:tcPr>
            <w:tcW w:w="301" w:type="pct"/>
            <w:vAlign w:val="center"/>
          </w:tcPr>
          <w:p w:rsidR="000C2D73" w:rsidRPr="00F5537A"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F5537A">
              <w:rPr>
                <w:rFonts w:ascii="Calibri" w:eastAsia="Calibri" w:hAnsi="Calibri" w:cs="Arial"/>
                <w:b/>
                <w:sz w:val="18"/>
                <w:szCs w:val="18"/>
              </w:rPr>
              <w:t>2019</w:t>
            </w:r>
          </w:p>
        </w:tc>
        <w:tc>
          <w:tcPr>
            <w:tcW w:w="304" w:type="pct"/>
            <w:vAlign w:val="center"/>
          </w:tcPr>
          <w:p w:rsidR="000C2D73" w:rsidRPr="00F5537A"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F5537A">
              <w:rPr>
                <w:rFonts w:ascii="Calibri" w:eastAsia="Calibri" w:hAnsi="Calibri" w:cs="Arial"/>
                <w:b/>
                <w:sz w:val="18"/>
                <w:szCs w:val="18"/>
              </w:rPr>
              <w:t>2020</w:t>
            </w:r>
          </w:p>
        </w:tc>
        <w:tc>
          <w:tcPr>
            <w:tcW w:w="304" w:type="pct"/>
            <w:vAlign w:val="center"/>
          </w:tcPr>
          <w:p w:rsidR="000C2D73" w:rsidRPr="00F5537A"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F5537A">
              <w:rPr>
                <w:rFonts w:ascii="Calibri" w:eastAsia="Calibri" w:hAnsi="Calibri" w:cs="Arial"/>
                <w:b/>
                <w:sz w:val="18"/>
                <w:szCs w:val="18"/>
              </w:rPr>
              <w:t>2021</w:t>
            </w:r>
          </w:p>
        </w:tc>
        <w:tc>
          <w:tcPr>
            <w:tcW w:w="304" w:type="pct"/>
            <w:vAlign w:val="center"/>
          </w:tcPr>
          <w:p w:rsidR="000C2D73" w:rsidRPr="00F5537A"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F5537A">
              <w:rPr>
                <w:rFonts w:ascii="Calibri" w:eastAsia="Calibri" w:hAnsi="Calibri" w:cs="Arial"/>
                <w:b/>
                <w:sz w:val="18"/>
                <w:szCs w:val="18"/>
              </w:rPr>
              <w:t>2022</w:t>
            </w:r>
          </w:p>
        </w:tc>
        <w:tc>
          <w:tcPr>
            <w:tcW w:w="304" w:type="pct"/>
            <w:vAlign w:val="center"/>
          </w:tcPr>
          <w:p w:rsidR="000C2D73" w:rsidRPr="00F5537A"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F5537A">
              <w:rPr>
                <w:rFonts w:ascii="Calibri" w:eastAsia="Calibri" w:hAnsi="Calibri" w:cs="Arial"/>
                <w:b/>
                <w:sz w:val="18"/>
                <w:szCs w:val="18"/>
              </w:rPr>
              <w:t>2023</w:t>
            </w:r>
          </w:p>
        </w:tc>
        <w:tc>
          <w:tcPr>
            <w:tcW w:w="380" w:type="pct"/>
            <w:vAlign w:val="center"/>
          </w:tcPr>
          <w:p w:rsidR="000C2D73" w:rsidRPr="00F5537A"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F5537A">
              <w:rPr>
                <w:rFonts w:ascii="Calibri" w:eastAsia="Calibri" w:hAnsi="Calibri" w:cs="Times New Roman"/>
                <w:b/>
                <w:sz w:val="18"/>
                <w:szCs w:val="18"/>
              </w:rPr>
              <w:t>İzleme Sıklığı</w:t>
            </w:r>
          </w:p>
        </w:tc>
        <w:tc>
          <w:tcPr>
            <w:tcW w:w="492" w:type="pct"/>
            <w:vAlign w:val="center"/>
          </w:tcPr>
          <w:p w:rsidR="000C2D73" w:rsidRPr="00F5537A"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F5537A">
              <w:rPr>
                <w:rFonts w:ascii="Calibri" w:eastAsia="Calibri" w:hAnsi="Calibri" w:cs="Times New Roman"/>
                <w:b/>
                <w:sz w:val="18"/>
                <w:szCs w:val="18"/>
              </w:rPr>
              <w:t>Rapor Sıklığı</w:t>
            </w:r>
          </w:p>
        </w:tc>
      </w:tr>
      <w:tr w:rsidR="000C2D73" w:rsidRPr="00842121" w:rsidTr="002310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1" w:type="pct"/>
            <w:gridSpan w:val="5"/>
            <w:vAlign w:val="center"/>
          </w:tcPr>
          <w:p w:rsidR="000C2D73" w:rsidRPr="00842121" w:rsidRDefault="000C2D73" w:rsidP="000C2D73">
            <w:pPr>
              <w:spacing w:line="259" w:lineRule="auto"/>
              <w:rPr>
                <w:rFonts w:ascii="Calibri" w:eastAsia="Calibri" w:hAnsi="Calibri" w:cs="Times New Roman"/>
                <w:sz w:val="20"/>
                <w:szCs w:val="20"/>
              </w:rPr>
            </w:pPr>
            <w:r w:rsidRPr="00842121">
              <w:rPr>
                <w:rFonts w:ascii="Calibri" w:eastAsia="Calibri" w:hAnsi="Calibri" w:cs="Times New Roman"/>
                <w:sz w:val="20"/>
                <w:szCs w:val="20"/>
              </w:rPr>
              <w:t>PG 1.2.1 Ortaöğretime merkezi sınavla yerleşen öğrenci oranı (%)</w:t>
            </w:r>
          </w:p>
        </w:tc>
        <w:tc>
          <w:tcPr>
            <w:tcW w:w="386" w:type="pct"/>
            <w:vAlign w:val="center"/>
          </w:tcPr>
          <w:p w:rsidR="000C2D73" w:rsidRPr="00842121" w:rsidRDefault="005C69C3" w:rsidP="00285D1C">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r w:rsidR="00285D1C">
              <w:rPr>
                <w:rFonts w:ascii="Calibri" w:eastAsia="Calibri" w:hAnsi="Calibri" w:cs="Times New Roman"/>
                <w:sz w:val="20"/>
                <w:szCs w:val="20"/>
              </w:rPr>
              <w:t>0</w:t>
            </w:r>
          </w:p>
        </w:tc>
        <w:tc>
          <w:tcPr>
            <w:tcW w:w="394" w:type="pct"/>
            <w:vAlign w:val="center"/>
          </w:tcPr>
          <w:p w:rsidR="000C2D73" w:rsidRPr="00842121" w:rsidRDefault="005C69C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w:t>
            </w:r>
          </w:p>
        </w:tc>
        <w:tc>
          <w:tcPr>
            <w:tcW w:w="301"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11</w:t>
            </w:r>
          </w:p>
        </w:tc>
        <w:tc>
          <w:tcPr>
            <w:tcW w:w="304"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10</w:t>
            </w:r>
          </w:p>
        </w:tc>
        <w:tc>
          <w:tcPr>
            <w:tcW w:w="304"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9</w:t>
            </w:r>
          </w:p>
        </w:tc>
        <w:tc>
          <w:tcPr>
            <w:tcW w:w="304"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8</w:t>
            </w:r>
          </w:p>
        </w:tc>
        <w:tc>
          <w:tcPr>
            <w:tcW w:w="304"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w:t>
            </w:r>
          </w:p>
        </w:tc>
        <w:tc>
          <w:tcPr>
            <w:tcW w:w="38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492"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23100B">
        <w:trPr>
          <w:trHeight w:val="227"/>
        </w:trPr>
        <w:tc>
          <w:tcPr>
            <w:cnfStyle w:val="001000000000" w:firstRow="0" w:lastRow="0" w:firstColumn="1" w:lastColumn="0" w:oddVBand="0" w:evenVBand="0" w:oddHBand="0" w:evenHBand="0" w:firstRowFirstColumn="0" w:firstRowLastColumn="0" w:lastRowFirstColumn="0" w:lastRowLastColumn="0"/>
            <w:tcW w:w="1096" w:type="pct"/>
            <w:gridSpan w:val="4"/>
            <w:vMerge w:val="restart"/>
            <w:vAlign w:val="center"/>
          </w:tcPr>
          <w:p w:rsidR="000C2D73" w:rsidRPr="00842121" w:rsidRDefault="000C2D73" w:rsidP="005C69C3">
            <w:pPr>
              <w:spacing w:line="259" w:lineRule="auto"/>
              <w:rPr>
                <w:rFonts w:ascii="Calibri" w:eastAsia="Calibri" w:hAnsi="Calibri" w:cs="Times New Roman"/>
                <w:sz w:val="20"/>
                <w:szCs w:val="20"/>
              </w:rPr>
            </w:pPr>
            <w:r w:rsidRPr="00842121">
              <w:rPr>
                <w:rFonts w:ascii="Calibri" w:eastAsia="Calibri" w:hAnsi="Calibri" w:cs="Times New Roman"/>
                <w:sz w:val="20"/>
                <w:szCs w:val="20"/>
              </w:rPr>
              <w:t>PG 1.2.2</w:t>
            </w:r>
            <w:r w:rsidR="005C69C3">
              <w:rPr>
                <w:rFonts w:ascii="Calibri" w:eastAsia="Calibri" w:hAnsi="Calibri" w:cs="Times New Roman"/>
                <w:sz w:val="20"/>
                <w:szCs w:val="20"/>
              </w:rPr>
              <w:t xml:space="preserve"> Resmi- Özel</w:t>
            </w:r>
            <w:r w:rsidRPr="00842121">
              <w:rPr>
                <w:rFonts w:ascii="Calibri" w:eastAsia="Calibri" w:hAnsi="Calibri" w:cs="Times New Roman"/>
                <w:sz w:val="20"/>
                <w:szCs w:val="20"/>
              </w:rPr>
              <w:t xml:space="preserve"> </w:t>
            </w:r>
            <w:r w:rsidR="005C69C3">
              <w:rPr>
                <w:rFonts w:ascii="Calibri" w:eastAsia="Calibri" w:hAnsi="Calibri" w:cs="Times New Roman"/>
                <w:sz w:val="20"/>
                <w:szCs w:val="20"/>
              </w:rPr>
              <w:t>İlkokul Türkçe/Matematik Başarı Ortalamaları</w:t>
            </w:r>
          </w:p>
        </w:tc>
        <w:tc>
          <w:tcPr>
            <w:tcW w:w="735" w:type="pct"/>
            <w:vAlign w:val="center"/>
          </w:tcPr>
          <w:p w:rsidR="000C2D73" w:rsidRPr="00130627" w:rsidRDefault="00F22E54"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1.2.2.1 </w:t>
            </w:r>
            <w:r w:rsidR="000C2D73" w:rsidRPr="00130627">
              <w:rPr>
                <w:rFonts w:ascii="Calibri" w:eastAsia="Calibri" w:hAnsi="Calibri" w:cs="Times New Roman"/>
                <w:b/>
                <w:sz w:val="20"/>
                <w:szCs w:val="20"/>
              </w:rPr>
              <w:t>Türkçe</w:t>
            </w:r>
            <w:r w:rsidRPr="00130627">
              <w:rPr>
                <w:rFonts w:ascii="Calibri" w:eastAsia="Calibri" w:hAnsi="Calibri" w:cs="Times New Roman"/>
                <w:b/>
                <w:sz w:val="20"/>
                <w:szCs w:val="20"/>
              </w:rPr>
              <w:t xml:space="preserve"> İlkokul Başarı Ortalaması</w:t>
            </w:r>
          </w:p>
        </w:tc>
        <w:tc>
          <w:tcPr>
            <w:tcW w:w="386" w:type="pct"/>
            <w:vAlign w:val="center"/>
          </w:tcPr>
          <w:p w:rsidR="000C2D73" w:rsidRPr="00842121" w:rsidRDefault="0067614C" w:rsidP="00285D1C">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10</w:t>
            </w:r>
          </w:p>
        </w:tc>
        <w:tc>
          <w:tcPr>
            <w:tcW w:w="394"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1" w:type="pct"/>
            <w:vAlign w:val="center"/>
          </w:tcPr>
          <w:p w:rsidR="000C2D73" w:rsidRPr="00842121" w:rsidRDefault="00557AF7"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80,6</w:t>
            </w:r>
          </w:p>
        </w:tc>
        <w:tc>
          <w:tcPr>
            <w:tcW w:w="304" w:type="pct"/>
            <w:vAlign w:val="center"/>
          </w:tcPr>
          <w:p w:rsidR="000C2D73" w:rsidRPr="00842121" w:rsidRDefault="00557AF7"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83</w:t>
            </w:r>
          </w:p>
        </w:tc>
        <w:tc>
          <w:tcPr>
            <w:tcW w:w="304" w:type="pct"/>
            <w:vAlign w:val="center"/>
          </w:tcPr>
          <w:p w:rsidR="000C2D73" w:rsidRPr="00842121" w:rsidRDefault="00557AF7"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85</w:t>
            </w:r>
          </w:p>
        </w:tc>
        <w:tc>
          <w:tcPr>
            <w:tcW w:w="304" w:type="pct"/>
            <w:vAlign w:val="center"/>
          </w:tcPr>
          <w:p w:rsidR="000C2D73" w:rsidRPr="00842121" w:rsidRDefault="00557AF7"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87</w:t>
            </w:r>
          </w:p>
        </w:tc>
        <w:tc>
          <w:tcPr>
            <w:tcW w:w="304" w:type="pct"/>
            <w:vAlign w:val="center"/>
          </w:tcPr>
          <w:p w:rsidR="000C2D73" w:rsidRPr="00842121" w:rsidRDefault="00557AF7"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90</w:t>
            </w:r>
          </w:p>
        </w:tc>
        <w:tc>
          <w:tcPr>
            <w:tcW w:w="380" w:type="pct"/>
            <w:vMerge w:val="restar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p w:rsidR="000C2D73" w:rsidRPr="00842121" w:rsidRDefault="005C69C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492" w:type="pct"/>
            <w:vMerge w:val="restar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p w:rsidR="000C2D73" w:rsidRPr="00842121" w:rsidRDefault="005C69C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0C2D73" w:rsidRPr="00842121" w:rsidTr="0023100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96" w:type="pct"/>
            <w:gridSpan w:val="4"/>
            <w:vMerge/>
            <w:vAlign w:val="center"/>
          </w:tcPr>
          <w:p w:rsidR="000C2D73" w:rsidRPr="00842121" w:rsidRDefault="000C2D73" w:rsidP="000C2D73">
            <w:pPr>
              <w:spacing w:line="259" w:lineRule="auto"/>
              <w:rPr>
                <w:rFonts w:ascii="Calibri" w:eastAsia="Calibri" w:hAnsi="Calibri" w:cs="Times New Roman"/>
                <w:sz w:val="20"/>
                <w:szCs w:val="20"/>
              </w:rPr>
            </w:pPr>
          </w:p>
        </w:tc>
        <w:tc>
          <w:tcPr>
            <w:tcW w:w="735" w:type="pct"/>
            <w:vAlign w:val="center"/>
          </w:tcPr>
          <w:p w:rsidR="000C2D73" w:rsidRPr="00130627" w:rsidRDefault="00F22E54"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1..2.2.2 </w:t>
            </w:r>
            <w:r w:rsidR="000C2D73" w:rsidRPr="00130627">
              <w:rPr>
                <w:rFonts w:ascii="Calibri" w:eastAsia="Calibri" w:hAnsi="Calibri" w:cs="Times New Roman"/>
                <w:b/>
                <w:sz w:val="20"/>
                <w:szCs w:val="20"/>
              </w:rPr>
              <w:t>Matematik</w:t>
            </w:r>
            <w:r w:rsidRPr="00130627">
              <w:rPr>
                <w:rFonts w:ascii="Calibri" w:eastAsia="Calibri" w:hAnsi="Calibri" w:cs="Times New Roman"/>
                <w:b/>
                <w:sz w:val="20"/>
                <w:szCs w:val="20"/>
              </w:rPr>
              <w:t xml:space="preserve"> ilkokul Başarı Ortalaması</w:t>
            </w:r>
          </w:p>
        </w:tc>
        <w:tc>
          <w:tcPr>
            <w:tcW w:w="386" w:type="pct"/>
            <w:shd w:val="clear" w:color="auto" w:fill="E2EFD9"/>
            <w:vAlign w:val="center"/>
          </w:tcPr>
          <w:p w:rsidR="000C2D73" w:rsidRPr="00842121" w:rsidRDefault="0067614C"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10</w:t>
            </w:r>
          </w:p>
        </w:tc>
        <w:tc>
          <w:tcPr>
            <w:tcW w:w="394"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1" w:type="pct"/>
            <w:vAlign w:val="center"/>
          </w:tcPr>
          <w:p w:rsidR="000C2D73" w:rsidRPr="00842121" w:rsidRDefault="00557AF7"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78,4</w:t>
            </w:r>
          </w:p>
        </w:tc>
        <w:tc>
          <w:tcPr>
            <w:tcW w:w="304" w:type="pct"/>
            <w:vAlign w:val="center"/>
          </w:tcPr>
          <w:p w:rsidR="000C2D73" w:rsidRPr="00842121" w:rsidRDefault="00557AF7"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80</w:t>
            </w:r>
          </w:p>
        </w:tc>
        <w:tc>
          <w:tcPr>
            <w:tcW w:w="304" w:type="pct"/>
            <w:vAlign w:val="center"/>
          </w:tcPr>
          <w:p w:rsidR="000C2D73" w:rsidRPr="00842121" w:rsidRDefault="00557AF7"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83</w:t>
            </w:r>
          </w:p>
        </w:tc>
        <w:tc>
          <w:tcPr>
            <w:tcW w:w="304" w:type="pct"/>
            <w:vAlign w:val="center"/>
          </w:tcPr>
          <w:p w:rsidR="000C2D73" w:rsidRPr="00842121" w:rsidRDefault="00557AF7" w:rsidP="005C69C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85</w:t>
            </w:r>
          </w:p>
        </w:tc>
        <w:tc>
          <w:tcPr>
            <w:tcW w:w="304" w:type="pct"/>
            <w:vAlign w:val="center"/>
          </w:tcPr>
          <w:p w:rsidR="000C2D73" w:rsidRPr="00842121" w:rsidRDefault="00557AF7"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88</w:t>
            </w:r>
          </w:p>
        </w:tc>
        <w:tc>
          <w:tcPr>
            <w:tcW w:w="380" w:type="pct"/>
            <w:vMerge/>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492" w:type="pct"/>
            <w:vMerge/>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5C69C3" w:rsidRPr="00842121" w:rsidTr="0023100B">
        <w:trPr>
          <w:trHeight w:val="20"/>
        </w:trPr>
        <w:tc>
          <w:tcPr>
            <w:cnfStyle w:val="001000000000" w:firstRow="0" w:lastRow="0" w:firstColumn="1" w:lastColumn="0" w:oddVBand="0" w:evenVBand="0" w:oddHBand="0" w:evenHBand="0" w:firstRowFirstColumn="0" w:firstRowLastColumn="0" w:lastRowFirstColumn="0" w:lastRowLastColumn="0"/>
            <w:tcW w:w="1096" w:type="pct"/>
            <w:gridSpan w:val="4"/>
            <w:vMerge w:val="restart"/>
            <w:vAlign w:val="center"/>
          </w:tcPr>
          <w:p w:rsidR="000C2D73" w:rsidRPr="00842121" w:rsidRDefault="000C2D73" w:rsidP="005C69C3">
            <w:pPr>
              <w:spacing w:line="259" w:lineRule="auto"/>
              <w:rPr>
                <w:rFonts w:ascii="Calibri" w:eastAsia="Calibri" w:hAnsi="Calibri" w:cs="Times New Roman"/>
                <w:sz w:val="20"/>
                <w:szCs w:val="20"/>
              </w:rPr>
            </w:pPr>
            <w:r w:rsidRPr="00842121">
              <w:rPr>
                <w:rFonts w:ascii="Calibri" w:eastAsia="Calibri" w:hAnsi="Calibri" w:cs="Times New Roman"/>
                <w:sz w:val="20"/>
                <w:szCs w:val="20"/>
              </w:rPr>
              <w:t xml:space="preserve">PG 1.2.3 </w:t>
            </w:r>
            <w:r w:rsidR="005C69C3">
              <w:rPr>
                <w:rFonts w:ascii="Calibri" w:eastAsia="Calibri" w:hAnsi="Calibri" w:cs="Times New Roman"/>
                <w:sz w:val="20"/>
                <w:szCs w:val="20"/>
              </w:rPr>
              <w:t>Resmi -Özel</w:t>
            </w:r>
            <w:r w:rsidR="005C69C3" w:rsidRPr="00842121">
              <w:rPr>
                <w:rFonts w:ascii="Calibri" w:eastAsia="Calibri" w:hAnsi="Calibri" w:cs="Times New Roman"/>
                <w:sz w:val="20"/>
                <w:szCs w:val="20"/>
              </w:rPr>
              <w:t xml:space="preserve"> </w:t>
            </w:r>
            <w:r w:rsidR="005C69C3">
              <w:rPr>
                <w:rFonts w:ascii="Calibri" w:eastAsia="Calibri" w:hAnsi="Calibri" w:cs="Times New Roman"/>
                <w:sz w:val="20"/>
                <w:szCs w:val="20"/>
              </w:rPr>
              <w:t>Ortaokul Türkçe/Matematik Başarı  Ortalamaları</w:t>
            </w:r>
          </w:p>
        </w:tc>
        <w:tc>
          <w:tcPr>
            <w:tcW w:w="735" w:type="pct"/>
            <w:vAlign w:val="center"/>
          </w:tcPr>
          <w:p w:rsidR="000C2D73" w:rsidRPr="00130627" w:rsidRDefault="00F22E54"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1.2.3.1 </w:t>
            </w:r>
            <w:r w:rsidR="000C2D73" w:rsidRPr="00130627">
              <w:rPr>
                <w:rFonts w:ascii="Calibri" w:eastAsia="Calibri" w:hAnsi="Calibri" w:cs="Times New Roman"/>
                <w:b/>
                <w:sz w:val="20"/>
                <w:szCs w:val="20"/>
              </w:rPr>
              <w:t>Türkçe</w:t>
            </w:r>
            <w:r w:rsidRPr="00130627">
              <w:rPr>
                <w:rFonts w:ascii="Calibri" w:eastAsia="Calibri" w:hAnsi="Calibri" w:cs="Times New Roman"/>
                <w:b/>
                <w:sz w:val="20"/>
                <w:szCs w:val="20"/>
              </w:rPr>
              <w:t xml:space="preserve"> Ortaokul Başarı Ortalaması</w:t>
            </w:r>
          </w:p>
        </w:tc>
        <w:tc>
          <w:tcPr>
            <w:tcW w:w="386" w:type="pct"/>
            <w:vAlign w:val="center"/>
          </w:tcPr>
          <w:p w:rsidR="000C2D73" w:rsidRPr="00842121" w:rsidRDefault="0067614C" w:rsidP="00285D1C">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r w:rsidR="00285D1C">
              <w:rPr>
                <w:rFonts w:ascii="Calibri" w:eastAsia="Calibri" w:hAnsi="Calibri" w:cs="Times New Roman"/>
                <w:sz w:val="20"/>
                <w:szCs w:val="20"/>
              </w:rPr>
              <w:t>0</w:t>
            </w:r>
          </w:p>
        </w:tc>
        <w:tc>
          <w:tcPr>
            <w:tcW w:w="394" w:type="pc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1" w:type="pct"/>
            <w:vAlign w:val="center"/>
          </w:tcPr>
          <w:p w:rsidR="000C2D73" w:rsidRPr="00842121" w:rsidRDefault="00557AF7"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72,4</w:t>
            </w:r>
          </w:p>
        </w:tc>
        <w:tc>
          <w:tcPr>
            <w:tcW w:w="304" w:type="pct"/>
            <w:vAlign w:val="center"/>
          </w:tcPr>
          <w:p w:rsidR="000C2D73" w:rsidRPr="00842121" w:rsidRDefault="00557AF7" w:rsidP="005C69C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75</w:t>
            </w:r>
          </w:p>
        </w:tc>
        <w:tc>
          <w:tcPr>
            <w:tcW w:w="304" w:type="pct"/>
            <w:vAlign w:val="center"/>
          </w:tcPr>
          <w:p w:rsidR="000C2D73" w:rsidRPr="00842121" w:rsidRDefault="00557AF7"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78</w:t>
            </w:r>
          </w:p>
        </w:tc>
        <w:tc>
          <w:tcPr>
            <w:tcW w:w="304" w:type="pct"/>
            <w:vAlign w:val="center"/>
          </w:tcPr>
          <w:p w:rsidR="000C2D73" w:rsidRPr="00842121" w:rsidRDefault="00557AF7" w:rsidP="005C69C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80</w:t>
            </w:r>
          </w:p>
        </w:tc>
        <w:tc>
          <w:tcPr>
            <w:tcW w:w="304" w:type="pct"/>
            <w:vAlign w:val="center"/>
          </w:tcPr>
          <w:p w:rsidR="000C2D73" w:rsidRPr="00842121" w:rsidRDefault="00557AF7"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85</w:t>
            </w:r>
          </w:p>
        </w:tc>
        <w:tc>
          <w:tcPr>
            <w:tcW w:w="380" w:type="pct"/>
            <w:vMerge w:val="restart"/>
            <w:vAlign w:val="center"/>
          </w:tcPr>
          <w:p w:rsidR="000C2D73" w:rsidRPr="00842121" w:rsidRDefault="005C69C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sz w:val="20"/>
                <w:szCs w:val="20"/>
              </w:rPr>
              <w:t>6 Ay</w:t>
            </w:r>
          </w:p>
        </w:tc>
        <w:tc>
          <w:tcPr>
            <w:tcW w:w="492" w:type="pct"/>
            <w:vMerge w:val="restart"/>
            <w:vAlign w:val="center"/>
          </w:tcPr>
          <w:p w:rsidR="000C2D73" w:rsidRPr="00842121" w:rsidRDefault="005C69C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sz w:val="20"/>
                <w:szCs w:val="20"/>
              </w:rPr>
              <w:t>6 Ay</w:t>
            </w:r>
          </w:p>
        </w:tc>
      </w:tr>
      <w:tr w:rsidR="005C69C3" w:rsidRPr="00842121" w:rsidTr="002310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6" w:type="pct"/>
            <w:gridSpan w:val="4"/>
            <w:vMerge/>
            <w:vAlign w:val="center"/>
          </w:tcPr>
          <w:p w:rsidR="000C2D73" w:rsidRPr="00842121" w:rsidRDefault="000C2D73" w:rsidP="000C2D73">
            <w:pPr>
              <w:spacing w:line="259" w:lineRule="auto"/>
              <w:rPr>
                <w:rFonts w:ascii="Calibri" w:eastAsia="Calibri" w:hAnsi="Calibri" w:cs="Times New Roman"/>
                <w:sz w:val="20"/>
                <w:szCs w:val="20"/>
              </w:rPr>
            </w:pPr>
          </w:p>
        </w:tc>
        <w:tc>
          <w:tcPr>
            <w:tcW w:w="735" w:type="pct"/>
            <w:vAlign w:val="center"/>
          </w:tcPr>
          <w:p w:rsidR="000C2D73" w:rsidRPr="00130627" w:rsidRDefault="00F22E54"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1.2.3.2 </w:t>
            </w:r>
            <w:r w:rsidR="000C2D73" w:rsidRPr="00130627">
              <w:rPr>
                <w:rFonts w:ascii="Calibri" w:eastAsia="Calibri" w:hAnsi="Calibri" w:cs="Times New Roman"/>
                <w:b/>
                <w:sz w:val="20"/>
                <w:szCs w:val="20"/>
              </w:rPr>
              <w:t>Matematik</w:t>
            </w:r>
            <w:r w:rsidRPr="00130627">
              <w:rPr>
                <w:rFonts w:ascii="Calibri" w:eastAsia="Calibri" w:hAnsi="Calibri" w:cs="Times New Roman"/>
                <w:b/>
                <w:sz w:val="20"/>
                <w:szCs w:val="20"/>
              </w:rPr>
              <w:t xml:space="preserve"> Ortaokul Başarı Ortalaması</w:t>
            </w:r>
          </w:p>
        </w:tc>
        <w:tc>
          <w:tcPr>
            <w:tcW w:w="386" w:type="pct"/>
            <w:shd w:val="clear" w:color="auto" w:fill="C5DDB5"/>
            <w:vAlign w:val="center"/>
          </w:tcPr>
          <w:p w:rsidR="000C2D73" w:rsidRPr="00842121" w:rsidRDefault="0067614C"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10</w:t>
            </w:r>
          </w:p>
        </w:tc>
        <w:tc>
          <w:tcPr>
            <w:tcW w:w="394"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1" w:type="pct"/>
            <w:vAlign w:val="center"/>
          </w:tcPr>
          <w:p w:rsidR="000C2D73" w:rsidRPr="00842121" w:rsidRDefault="00557AF7"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65,4</w:t>
            </w:r>
          </w:p>
        </w:tc>
        <w:tc>
          <w:tcPr>
            <w:tcW w:w="304" w:type="pct"/>
            <w:vAlign w:val="center"/>
          </w:tcPr>
          <w:p w:rsidR="000C2D73" w:rsidRPr="00842121" w:rsidRDefault="00557AF7"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70</w:t>
            </w:r>
          </w:p>
        </w:tc>
        <w:tc>
          <w:tcPr>
            <w:tcW w:w="304" w:type="pct"/>
            <w:vAlign w:val="center"/>
          </w:tcPr>
          <w:p w:rsidR="000C2D73" w:rsidRPr="00842121" w:rsidRDefault="00557AF7"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73</w:t>
            </w:r>
          </w:p>
        </w:tc>
        <w:tc>
          <w:tcPr>
            <w:tcW w:w="304" w:type="pct"/>
            <w:vAlign w:val="center"/>
          </w:tcPr>
          <w:p w:rsidR="000C2D73" w:rsidRPr="00842121" w:rsidRDefault="00557AF7" w:rsidP="005C69C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75</w:t>
            </w:r>
          </w:p>
        </w:tc>
        <w:tc>
          <w:tcPr>
            <w:tcW w:w="304" w:type="pct"/>
            <w:vAlign w:val="center"/>
          </w:tcPr>
          <w:p w:rsidR="000C2D73" w:rsidRPr="00842121" w:rsidRDefault="00557AF7"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78</w:t>
            </w:r>
          </w:p>
        </w:tc>
        <w:tc>
          <w:tcPr>
            <w:tcW w:w="380" w:type="pct"/>
            <w:vMerge/>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492" w:type="pct"/>
            <w:vMerge/>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5C69C3" w:rsidRPr="00842121" w:rsidTr="0023100B">
        <w:trPr>
          <w:trHeight w:val="20"/>
        </w:trPr>
        <w:tc>
          <w:tcPr>
            <w:cnfStyle w:val="001000000000" w:firstRow="0" w:lastRow="0" w:firstColumn="1" w:lastColumn="0" w:oddVBand="0" w:evenVBand="0" w:oddHBand="0" w:evenHBand="0" w:firstRowFirstColumn="0" w:firstRowLastColumn="0" w:lastRowFirstColumn="0" w:lastRowLastColumn="0"/>
            <w:tcW w:w="1096" w:type="pct"/>
            <w:gridSpan w:val="4"/>
            <w:vMerge w:val="restart"/>
            <w:vAlign w:val="center"/>
          </w:tcPr>
          <w:p w:rsidR="00D21715" w:rsidRPr="00842121" w:rsidRDefault="00D21715" w:rsidP="005C69C3">
            <w:pPr>
              <w:spacing w:line="259" w:lineRule="auto"/>
              <w:rPr>
                <w:rFonts w:ascii="Calibri" w:eastAsia="Calibri" w:hAnsi="Calibri" w:cs="Times New Roman"/>
                <w:sz w:val="20"/>
                <w:szCs w:val="20"/>
              </w:rPr>
            </w:pPr>
            <w:r w:rsidRPr="00842121">
              <w:rPr>
                <w:rFonts w:ascii="Calibri" w:eastAsia="Calibri" w:hAnsi="Calibri" w:cs="Times New Roman"/>
                <w:sz w:val="20"/>
                <w:szCs w:val="20"/>
              </w:rPr>
              <w:t xml:space="preserve">PG 1.2.4 </w:t>
            </w:r>
            <w:r w:rsidR="005C69C3">
              <w:rPr>
                <w:rFonts w:ascii="Calibri" w:eastAsia="Calibri" w:hAnsi="Calibri" w:cs="Times New Roman"/>
                <w:sz w:val="20"/>
                <w:szCs w:val="20"/>
              </w:rPr>
              <w:t>Resmi- Özel</w:t>
            </w:r>
            <w:r w:rsidR="005C69C3" w:rsidRPr="00842121">
              <w:rPr>
                <w:rFonts w:ascii="Calibri" w:eastAsia="Calibri" w:hAnsi="Calibri" w:cs="Times New Roman"/>
                <w:sz w:val="20"/>
                <w:szCs w:val="20"/>
              </w:rPr>
              <w:t xml:space="preserve"> </w:t>
            </w:r>
            <w:r w:rsidR="005C69C3">
              <w:rPr>
                <w:rFonts w:ascii="Calibri" w:eastAsia="Calibri" w:hAnsi="Calibri" w:cs="Times New Roman"/>
                <w:sz w:val="20"/>
                <w:szCs w:val="20"/>
              </w:rPr>
              <w:t>Lise Türk Dili Edebiyatı/Matematik Başarı Ortalamaları</w:t>
            </w:r>
          </w:p>
        </w:tc>
        <w:tc>
          <w:tcPr>
            <w:tcW w:w="735" w:type="pct"/>
            <w:vAlign w:val="center"/>
          </w:tcPr>
          <w:p w:rsidR="00D21715" w:rsidRPr="00130627" w:rsidRDefault="00F22E54"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1.2.4.1 </w:t>
            </w:r>
            <w:r w:rsidR="005C69C3" w:rsidRPr="00130627">
              <w:rPr>
                <w:rFonts w:ascii="Calibri" w:eastAsia="Calibri" w:hAnsi="Calibri" w:cs="Times New Roman"/>
                <w:b/>
                <w:sz w:val="20"/>
                <w:szCs w:val="20"/>
              </w:rPr>
              <w:t>Türk Dili ve Edebiyatı</w:t>
            </w:r>
            <w:r w:rsidRPr="00130627">
              <w:rPr>
                <w:rFonts w:ascii="Calibri" w:eastAsia="Calibri" w:hAnsi="Calibri" w:cs="Times New Roman"/>
                <w:b/>
                <w:sz w:val="20"/>
                <w:szCs w:val="20"/>
              </w:rPr>
              <w:t xml:space="preserve"> Lise Başarı Ortalaması</w:t>
            </w:r>
          </w:p>
        </w:tc>
        <w:tc>
          <w:tcPr>
            <w:tcW w:w="386" w:type="pct"/>
            <w:vAlign w:val="center"/>
          </w:tcPr>
          <w:p w:rsidR="00D21715" w:rsidRPr="00842121" w:rsidRDefault="0067614C" w:rsidP="00285D1C">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r w:rsidR="00285D1C">
              <w:rPr>
                <w:rFonts w:ascii="Calibri" w:eastAsia="Calibri" w:hAnsi="Calibri" w:cs="Times New Roman"/>
                <w:sz w:val="20"/>
                <w:szCs w:val="20"/>
              </w:rPr>
              <w:t>0</w:t>
            </w:r>
          </w:p>
        </w:tc>
        <w:tc>
          <w:tcPr>
            <w:tcW w:w="394" w:type="pct"/>
            <w:vAlign w:val="center"/>
          </w:tcPr>
          <w:p w:rsidR="00D21715" w:rsidRPr="00842121" w:rsidRDefault="00D21715"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1" w:type="pct"/>
            <w:vAlign w:val="center"/>
          </w:tcPr>
          <w:p w:rsidR="00D21715" w:rsidRPr="00842121" w:rsidRDefault="00557AF7"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70,3</w:t>
            </w:r>
          </w:p>
        </w:tc>
        <w:tc>
          <w:tcPr>
            <w:tcW w:w="304" w:type="pct"/>
            <w:vAlign w:val="center"/>
          </w:tcPr>
          <w:p w:rsidR="00D21715" w:rsidRPr="00842121" w:rsidRDefault="00557AF7"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73</w:t>
            </w:r>
          </w:p>
        </w:tc>
        <w:tc>
          <w:tcPr>
            <w:tcW w:w="304" w:type="pct"/>
            <w:vAlign w:val="center"/>
          </w:tcPr>
          <w:p w:rsidR="00D21715" w:rsidRPr="00842121" w:rsidRDefault="00557AF7"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75</w:t>
            </w:r>
          </w:p>
        </w:tc>
        <w:tc>
          <w:tcPr>
            <w:tcW w:w="304" w:type="pct"/>
            <w:vAlign w:val="center"/>
          </w:tcPr>
          <w:p w:rsidR="00D21715" w:rsidRPr="00842121" w:rsidRDefault="00557AF7" w:rsidP="005C69C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78</w:t>
            </w:r>
          </w:p>
        </w:tc>
        <w:tc>
          <w:tcPr>
            <w:tcW w:w="304" w:type="pct"/>
            <w:vAlign w:val="center"/>
          </w:tcPr>
          <w:p w:rsidR="00D21715" w:rsidRPr="00842121" w:rsidRDefault="00557AF7"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80</w:t>
            </w:r>
          </w:p>
        </w:tc>
        <w:tc>
          <w:tcPr>
            <w:tcW w:w="380" w:type="pct"/>
            <w:vMerge w:val="restart"/>
            <w:vAlign w:val="center"/>
          </w:tcPr>
          <w:p w:rsidR="00D21715" w:rsidRPr="00842121" w:rsidRDefault="005C69C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sz w:val="20"/>
                <w:szCs w:val="20"/>
              </w:rPr>
              <w:t>6 Ay</w:t>
            </w:r>
          </w:p>
        </w:tc>
        <w:tc>
          <w:tcPr>
            <w:tcW w:w="492" w:type="pct"/>
            <w:vMerge w:val="restart"/>
            <w:vAlign w:val="center"/>
          </w:tcPr>
          <w:p w:rsidR="00D21715" w:rsidRPr="00842121" w:rsidRDefault="005C69C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sz w:val="20"/>
                <w:szCs w:val="20"/>
              </w:rPr>
              <w:t>6 Ay</w:t>
            </w:r>
          </w:p>
        </w:tc>
      </w:tr>
      <w:tr w:rsidR="005C69C3" w:rsidRPr="00842121" w:rsidTr="0023100B">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096" w:type="pct"/>
            <w:gridSpan w:val="4"/>
            <w:vMerge/>
            <w:vAlign w:val="center"/>
          </w:tcPr>
          <w:p w:rsidR="00D21715" w:rsidRPr="00842121" w:rsidRDefault="00D21715" w:rsidP="000C2D73">
            <w:pPr>
              <w:spacing w:line="259" w:lineRule="auto"/>
              <w:rPr>
                <w:rFonts w:ascii="Calibri" w:eastAsia="Calibri" w:hAnsi="Calibri" w:cs="Times New Roman"/>
                <w:sz w:val="20"/>
                <w:szCs w:val="20"/>
              </w:rPr>
            </w:pPr>
          </w:p>
        </w:tc>
        <w:tc>
          <w:tcPr>
            <w:tcW w:w="735" w:type="pct"/>
            <w:vAlign w:val="center"/>
          </w:tcPr>
          <w:p w:rsidR="00D21715" w:rsidRPr="00130627" w:rsidRDefault="00F22E54"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130627">
              <w:rPr>
                <w:rFonts w:ascii="Calibri" w:eastAsia="Calibri" w:hAnsi="Calibri" w:cs="Times New Roman"/>
                <w:b/>
                <w:sz w:val="20"/>
                <w:szCs w:val="20"/>
              </w:rPr>
              <w:t xml:space="preserve">PG 1.2.4.2 </w:t>
            </w:r>
            <w:r w:rsidR="00D21715" w:rsidRPr="00130627">
              <w:rPr>
                <w:rFonts w:ascii="Calibri" w:eastAsia="Calibri" w:hAnsi="Calibri" w:cs="Times New Roman"/>
                <w:b/>
                <w:sz w:val="20"/>
                <w:szCs w:val="20"/>
              </w:rPr>
              <w:t>Matematik</w:t>
            </w:r>
            <w:r w:rsidRPr="00130627">
              <w:rPr>
                <w:rFonts w:ascii="Calibri" w:eastAsia="Calibri" w:hAnsi="Calibri" w:cs="Times New Roman"/>
                <w:b/>
                <w:sz w:val="20"/>
                <w:szCs w:val="20"/>
              </w:rPr>
              <w:t xml:space="preserve"> Lise Başarı </w:t>
            </w:r>
            <w:r w:rsidRPr="00130627">
              <w:rPr>
                <w:rFonts w:ascii="Calibri" w:eastAsia="Calibri" w:hAnsi="Calibri" w:cs="Times New Roman"/>
                <w:b/>
                <w:sz w:val="20"/>
                <w:szCs w:val="20"/>
              </w:rPr>
              <w:lastRenderedPageBreak/>
              <w:t>Ortalaması</w:t>
            </w:r>
          </w:p>
        </w:tc>
        <w:tc>
          <w:tcPr>
            <w:tcW w:w="386" w:type="pct"/>
            <w:shd w:val="clear" w:color="auto" w:fill="E2EFD9"/>
            <w:vAlign w:val="center"/>
          </w:tcPr>
          <w:p w:rsidR="00D21715" w:rsidRPr="00842121" w:rsidRDefault="0067614C"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lastRenderedPageBreak/>
              <w:t>10</w:t>
            </w:r>
          </w:p>
        </w:tc>
        <w:tc>
          <w:tcPr>
            <w:tcW w:w="394" w:type="pct"/>
            <w:vAlign w:val="center"/>
          </w:tcPr>
          <w:p w:rsidR="00D21715" w:rsidRPr="00842121" w:rsidRDefault="00D21715"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1" w:type="pct"/>
            <w:vAlign w:val="center"/>
          </w:tcPr>
          <w:p w:rsidR="00D21715" w:rsidRPr="00842121" w:rsidRDefault="00557AF7"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57,9</w:t>
            </w:r>
          </w:p>
        </w:tc>
        <w:tc>
          <w:tcPr>
            <w:tcW w:w="304" w:type="pct"/>
            <w:vAlign w:val="center"/>
          </w:tcPr>
          <w:p w:rsidR="00D21715" w:rsidRPr="00842121" w:rsidRDefault="00557AF7" w:rsidP="005C69C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60</w:t>
            </w:r>
          </w:p>
        </w:tc>
        <w:tc>
          <w:tcPr>
            <w:tcW w:w="304" w:type="pct"/>
            <w:vAlign w:val="center"/>
          </w:tcPr>
          <w:p w:rsidR="00D21715" w:rsidRPr="00842121" w:rsidRDefault="00557AF7"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65</w:t>
            </w:r>
          </w:p>
        </w:tc>
        <w:tc>
          <w:tcPr>
            <w:tcW w:w="304" w:type="pct"/>
            <w:vAlign w:val="center"/>
          </w:tcPr>
          <w:p w:rsidR="00D21715" w:rsidRPr="00842121" w:rsidRDefault="00557AF7" w:rsidP="005C69C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68</w:t>
            </w:r>
          </w:p>
        </w:tc>
        <w:tc>
          <w:tcPr>
            <w:tcW w:w="304" w:type="pct"/>
            <w:vAlign w:val="center"/>
          </w:tcPr>
          <w:p w:rsidR="00D21715" w:rsidRPr="00842121" w:rsidRDefault="00557AF7"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70</w:t>
            </w:r>
          </w:p>
        </w:tc>
        <w:tc>
          <w:tcPr>
            <w:tcW w:w="380" w:type="pct"/>
            <w:vMerge/>
            <w:vAlign w:val="center"/>
          </w:tcPr>
          <w:p w:rsidR="00D21715" w:rsidRPr="00842121" w:rsidRDefault="00D21715"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492" w:type="pct"/>
            <w:vMerge/>
            <w:vAlign w:val="center"/>
          </w:tcPr>
          <w:p w:rsidR="00D21715" w:rsidRPr="00842121" w:rsidRDefault="00D21715"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23100B" w:rsidRPr="00842121" w:rsidTr="0023100B">
        <w:trPr>
          <w:trHeight w:val="723"/>
        </w:trPr>
        <w:tc>
          <w:tcPr>
            <w:cnfStyle w:val="001000000000" w:firstRow="0" w:lastRow="0" w:firstColumn="1" w:lastColumn="0" w:oddVBand="0" w:evenVBand="0" w:oddHBand="0" w:evenHBand="0" w:firstRowFirstColumn="0" w:firstRowLastColumn="0" w:lastRowFirstColumn="0" w:lastRowLastColumn="0"/>
            <w:tcW w:w="1831" w:type="pct"/>
            <w:gridSpan w:val="5"/>
          </w:tcPr>
          <w:p w:rsidR="0023100B" w:rsidRPr="0023100B" w:rsidRDefault="0023100B" w:rsidP="00870A11">
            <w:pPr>
              <w:rPr>
                <w:sz w:val="20"/>
                <w:szCs w:val="20"/>
              </w:rPr>
            </w:pPr>
            <w:r w:rsidRPr="0023100B">
              <w:rPr>
                <w:sz w:val="20"/>
                <w:szCs w:val="20"/>
              </w:rPr>
              <w:lastRenderedPageBreak/>
              <w:t>PG 1.2.5 Yılsonu Başarısızlıktan Dolayı Sınıf Tekrarına Kalan Öğrenci Oranı (%) Ortaokul ve Ortaöğretim</w:t>
            </w:r>
          </w:p>
        </w:tc>
        <w:tc>
          <w:tcPr>
            <w:tcW w:w="386" w:type="pct"/>
          </w:tcPr>
          <w:p w:rsidR="0023100B" w:rsidRPr="00593329" w:rsidRDefault="0023100B" w:rsidP="00870A11">
            <w:pPr>
              <w:cnfStyle w:val="000000000000" w:firstRow="0" w:lastRow="0" w:firstColumn="0" w:lastColumn="0" w:oddVBand="0" w:evenVBand="0" w:oddHBand="0" w:evenHBand="0" w:firstRowFirstColumn="0" w:firstRowLastColumn="0" w:lastRowFirstColumn="0" w:lastRowLastColumn="0"/>
            </w:pPr>
            <w:r w:rsidRPr="00593329">
              <w:t>20</w:t>
            </w:r>
          </w:p>
        </w:tc>
        <w:tc>
          <w:tcPr>
            <w:tcW w:w="394" w:type="pct"/>
          </w:tcPr>
          <w:p w:rsidR="0023100B" w:rsidRPr="00593329" w:rsidRDefault="0023100B" w:rsidP="00870A11">
            <w:pPr>
              <w:cnfStyle w:val="000000000000" w:firstRow="0" w:lastRow="0" w:firstColumn="0" w:lastColumn="0" w:oddVBand="0" w:evenVBand="0" w:oddHBand="0" w:evenHBand="0" w:firstRowFirstColumn="0" w:firstRowLastColumn="0" w:lastRowFirstColumn="0" w:lastRowLastColumn="0"/>
            </w:pPr>
            <w:r w:rsidRPr="00593329">
              <w:t>-</w:t>
            </w:r>
          </w:p>
        </w:tc>
        <w:tc>
          <w:tcPr>
            <w:tcW w:w="301" w:type="pct"/>
          </w:tcPr>
          <w:p w:rsidR="0023100B" w:rsidRPr="00593329" w:rsidRDefault="0023100B" w:rsidP="00870A11">
            <w:pPr>
              <w:cnfStyle w:val="000000000000" w:firstRow="0" w:lastRow="0" w:firstColumn="0" w:lastColumn="0" w:oddVBand="0" w:evenVBand="0" w:oddHBand="0" w:evenHBand="0" w:firstRowFirstColumn="0" w:firstRowLastColumn="0" w:lastRowFirstColumn="0" w:lastRowLastColumn="0"/>
            </w:pPr>
            <w:r w:rsidRPr="00593329">
              <w:t>0,5</w:t>
            </w:r>
          </w:p>
        </w:tc>
        <w:tc>
          <w:tcPr>
            <w:tcW w:w="304" w:type="pct"/>
          </w:tcPr>
          <w:p w:rsidR="0023100B" w:rsidRPr="00593329" w:rsidRDefault="0023100B" w:rsidP="00870A11">
            <w:pPr>
              <w:cnfStyle w:val="000000000000" w:firstRow="0" w:lastRow="0" w:firstColumn="0" w:lastColumn="0" w:oddVBand="0" w:evenVBand="0" w:oddHBand="0" w:evenHBand="0" w:firstRowFirstColumn="0" w:firstRowLastColumn="0" w:lastRowFirstColumn="0" w:lastRowLastColumn="0"/>
            </w:pPr>
            <w:r w:rsidRPr="00593329">
              <w:t>0,4</w:t>
            </w:r>
          </w:p>
        </w:tc>
        <w:tc>
          <w:tcPr>
            <w:tcW w:w="304" w:type="pct"/>
          </w:tcPr>
          <w:p w:rsidR="0023100B" w:rsidRPr="00593329" w:rsidRDefault="0023100B" w:rsidP="00870A11">
            <w:pPr>
              <w:cnfStyle w:val="000000000000" w:firstRow="0" w:lastRow="0" w:firstColumn="0" w:lastColumn="0" w:oddVBand="0" w:evenVBand="0" w:oddHBand="0" w:evenHBand="0" w:firstRowFirstColumn="0" w:firstRowLastColumn="0" w:lastRowFirstColumn="0" w:lastRowLastColumn="0"/>
            </w:pPr>
            <w:r w:rsidRPr="00593329">
              <w:t>0,3</w:t>
            </w:r>
          </w:p>
        </w:tc>
        <w:tc>
          <w:tcPr>
            <w:tcW w:w="304" w:type="pct"/>
          </w:tcPr>
          <w:p w:rsidR="0023100B" w:rsidRPr="00593329" w:rsidRDefault="0023100B" w:rsidP="00870A11">
            <w:pPr>
              <w:cnfStyle w:val="000000000000" w:firstRow="0" w:lastRow="0" w:firstColumn="0" w:lastColumn="0" w:oddVBand="0" w:evenVBand="0" w:oddHBand="0" w:evenHBand="0" w:firstRowFirstColumn="0" w:firstRowLastColumn="0" w:lastRowFirstColumn="0" w:lastRowLastColumn="0"/>
            </w:pPr>
            <w:r w:rsidRPr="00593329">
              <w:t>0,2</w:t>
            </w:r>
          </w:p>
        </w:tc>
        <w:tc>
          <w:tcPr>
            <w:tcW w:w="304" w:type="pct"/>
          </w:tcPr>
          <w:p w:rsidR="0023100B" w:rsidRPr="00593329" w:rsidRDefault="0023100B" w:rsidP="00870A11">
            <w:pPr>
              <w:cnfStyle w:val="000000000000" w:firstRow="0" w:lastRow="0" w:firstColumn="0" w:lastColumn="0" w:oddVBand="0" w:evenVBand="0" w:oddHBand="0" w:evenHBand="0" w:firstRowFirstColumn="0" w:firstRowLastColumn="0" w:lastRowFirstColumn="0" w:lastRowLastColumn="0"/>
            </w:pPr>
            <w:r w:rsidRPr="00593329">
              <w:t>0,1</w:t>
            </w:r>
          </w:p>
        </w:tc>
        <w:tc>
          <w:tcPr>
            <w:tcW w:w="380" w:type="pct"/>
          </w:tcPr>
          <w:p w:rsidR="0023100B" w:rsidRPr="00593329" w:rsidRDefault="0023100B" w:rsidP="00870A11">
            <w:pPr>
              <w:cnfStyle w:val="000000000000" w:firstRow="0" w:lastRow="0" w:firstColumn="0" w:lastColumn="0" w:oddVBand="0" w:evenVBand="0" w:oddHBand="0" w:evenHBand="0" w:firstRowFirstColumn="0" w:firstRowLastColumn="0" w:lastRowFirstColumn="0" w:lastRowLastColumn="0"/>
            </w:pPr>
            <w:r w:rsidRPr="00593329">
              <w:t>6 Ay</w:t>
            </w:r>
          </w:p>
        </w:tc>
        <w:tc>
          <w:tcPr>
            <w:tcW w:w="492" w:type="pct"/>
          </w:tcPr>
          <w:p w:rsidR="0023100B" w:rsidRDefault="0023100B" w:rsidP="00870A11">
            <w:pPr>
              <w:cnfStyle w:val="000000000000" w:firstRow="0" w:lastRow="0" w:firstColumn="0" w:lastColumn="0" w:oddVBand="0" w:evenVBand="0" w:oddHBand="0" w:evenHBand="0" w:firstRowFirstColumn="0" w:firstRowLastColumn="0" w:lastRowFirstColumn="0" w:lastRowLastColumn="0"/>
            </w:pPr>
            <w:r w:rsidRPr="00593329">
              <w:t>6 Ay</w:t>
            </w:r>
          </w:p>
        </w:tc>
      </w:tr>
      <w:tr w:rsidR="000C2D73" w:rsidRPr="00842121" w:rsidTr="002310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1" w:type="pct"/>
            <w:gridSpan w:val="5"/>
            <w:vAlign w:val="center"/>
          </w:tcPr>
          <w:p w:rsidR="000C2D73" w:rsidRPr="00842121" w:rsidRDefault="000C2D73" w:rsidP="000C2D73">
            <w:pPr>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3169" w:type="pct"/>
            <w:gridSpan w:val="9"/>
            <w:vAlign w:val="center"/>
          </w:tcPr>
          <w:p w:rsidR="000C2D73" w:rsidRPr="00842121" w:rsidRDefault="000C2D73" w:rsidP="000C2D7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Stateji Geliştirme Birimi</w:t>
            </w:r>
          </w:p>
        </w:tc>
      </w:tr>
      <w:tr w:rsidR="000C2D73" w:rsidRPr="00842121" w:rsidTr="0023100B">
        <w:trPr>
          <w:trHeight w:val="20"/>
        </w:trPr>
        <w:tc>
          <w:tcPr>
            <w:cnfStyle w:val="001000000000" w:firstRow="0" w:lastRow="0" w:firstColumn="1" w:lastColumn="0" w:oddVBand="0" w:evenVBand="0" w:oddHBand="0" w:evenHBand="0" w:firstRowFirstColumn="0" w:firstRowLastColumn="0" w:lastRowFirstColumn="0" w:lastRowLastColumn="0"/>
            <w:tcW w:w="1831" w:type="pct"/>
            <w:gridSpan w:val="5"/>
            <w:vAlign w:val="center"/>
          </w:tcPr>
          <w:p w:rsidR="000C2D73" w:rsidRPr="00842121" w:rsidRDefault="000C2D73" w:rsidP="000C2D73">
            <w:pPr>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169" w:type="pct"/>
            <w:gridSpan w:val="9"/>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0C2D73" w:rsidRPr="00842121" w:rsidTr="002310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9" w:type="pct"/>
            <w:gridSpan w:val="3"/>
            <w:vAlign w:val="center"/>
          </w:tcPr>
          <w:p w:rsidR="000C2D73" w:rsidRPr="00842121" w:rsidRDefault="000C2D73" w:rsidP="000C2D73">
            <w:pPr>
              <w:rPr>
                <w:rFonts w:ascii="Calibri" w:eastAsia="Calibri" w:hAnsi="Calibri" w:cs="Times New Roman"/>
                <w:sz w:val="20"/>
                <w:szCs w:val="20"/>
              </w:rPr>
            </w:pPr>
            <w:r w:rsidRPr="00842121">
              <w:rPr>
                <w:rFonts w:ascii="Calibri" w:eastAsia="Calibri" w:hAnsi="Calibri" w:cs="Times New Roman"/>
                <w:sz w:val="20"/>
                <w:szCs w:val="20"/>
              </w:rPr>
              <w:t>Riskler</w:t>
            </w:r>
          </w:p>
        </w:tc>
        <w:tc>
          <w:tcPr>
            <w:tcW w:w="4151" w:type="pct"/>
            <w:gridSpan w:val="11"/>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Öğrencilerin ve velilerin bilimsel, kültürel, sanatsal ve sportif faaliyetlere ilişkin farkındalık düzeyinin bölgeler arasında farklılık göstermesi,</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Ailelerin, çocuklarının sınavla öğrenci alan okullara devam etmelerine yönelik isteği,</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Sınavla öğrenci alan okul sayısının artırılmasına ilişkin çeşitli baskılar,</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Öğrencilerin ve öğretmenlerin mevcut durumda yeterlilik temelli ölçme uygulamalarına alışkın olmaması.</w:t>
            </w:r>
          </w:p>
        </w:tc>
      </w:tr>
      <w:tr w:rsidR="000C2D73" w:rsidRPr="00842121" w:rsidTr="0023100B">
        <w:trPr>
          <w:trHeight w:val="299"/>
        </w:trPr>
        <w:tc>
          <w:tcPr>
            <w:cnfStyle w:val="001000000000" w:firstRow="0" w:lastRow="0" w:firstColumn="1" w:lastColumn="0" w:oddVBand="0" w:evenVBand="0" w:oddHBand="0" w:evenHBand="0" w:firstRowFirstColumn="0" w:firstRowLastColumn="0" w:lastRowFirstColumn="0" w:lastRowLastColumn="0"/>
            <w:tcW w:w="418" w:type="pct"/>
            <w:vMerge w:val="restart"/>
            <w:vAlign w:val="center"/>
          </w:tcPr>
          <w:p w:rsidR="000C2D73" w:rsidRPr="00842121" w:rsidRDefault="000C2D73" w:rsidP="000C2D73">
            <w:pPr>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431" w:type="pct"/>
            <w:gridSpan w:val="2"/>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1.2.1</w:t>
            </w:r>
          </w:p>
        </w:tc>
        <w:tc>
          <w:tcPr>
            <w:tcW w:w="4151" w:type="pct"/>
            <w:gridSpan w:val="11"/>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Eğitim kalitesinin artırılması için Ölçme ve Değerlendirme yöntemleri etkinleştirilecek ve Yeterlilik Temelli Ölçme Değerlendirme yapılacaktır.</w:t>
            </w:r>
          </w:p>
        </w:tc>
      </w:tr>
      <w:tr w:rsidR="000C2D73" w:rsidRPr="00842121" w:rsidTr="0023100B">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418" w:type="pct"/>
            <w:vMerge/>
            <w:vAlign w:val="center"/>
          </w:tcPr>
          <w:p w:rsidR="000C2D73" w:rsidRPr="00842121" w:rsidRDefault="000C2D73" w:rsidP="000C2D73">
            <w:pPr>
              <w:spacing w:line="259" w:lineRule="auto"/>
              <w:rPr>
                <w:rFonts w:ascii="Calibri" w:eastAsia="Calibri" w:hAnsi="Calibri" w:cs="Times New Roman"/>
                <w:sz w:val="20"/>
                <w:szCs w:val="20"/>
              </w:rPr>
            </w:pPr>
          </w:p>
        </w:tc>
        <w:tc>
          <w:tcPr>
            <w:tcW w:w="431" w:type="pct"/>
            <w:gridSpan w:val="2"/>
            <w:vAlign w:val="center"/>
          </w:tcPr>
          <w:p w:rsidR="000C2D73" w:rsidRPr="00842121" w:rsidRDefault="000C2D73"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1.2.2</w:t>
            </w:r>
          </w:p>
        </w:tc>
        <w:tc>
          <w:tcPr>
            <w:tcW w:w="4151" w:type="pct"/>
            <w:gridSpan w:val="11"/>
            <w:vAlign w:val="center"/>
          </w:tcPr>
          <w:p w:rsidR="000C2D73" w:rsidRPr="00842121" w:rsidRDefault="000C2D73" w:rsidP="000C2D7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-Kademeler arası geçiş sınavlarının eğitim sistemi üzerindeki baskısının azaltılması için yeterlilik temelli ölçme değerlendirmenin etkin bir biçimde uygulanması sağlanacaktır.</w:t>
            </w:r>
          </w:p>
        </w:tc>
      </w:tr>
      <w:tr w:rsidR="000C2D73" w:rsidRPr="00842121" w:rsidTr="0023100B">
        <w:trPr>
          <w:trHeight w:val="20"/>
        </w:trPr>
        <w:tc>
          <w:tcPr>
            <w:cnfStyle w:val="001000000000" w:firstRow="0" w:lastRow="0" w:firstColumn="1" w:lastColumn="0" w:oddVBand="0" w:evenVBand="0" w:oddHBand="0" w:evenHBand="0" w:firstRowFirstColumn="0" w:firstRowLastColumn="0" w:lastRowFirstColumn="0" w:lastRowLastColumn="0"/>
            <w:tcW w:w="849" w:type="pct"/>
            <w:gridSpan w:val="3"/>
            <w:vAlign w:val="center"/>
          </w:tcPr>
          <w:p w:rsidR="000C2D73" w:rsidRPr="00842121" w:rsidRDefault="000C2D73" w:rsidP="000C2D73">
            <w:pPr>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151" w:type="pct"/>
            <w:gridSpan w:val="11"/>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124.076.705 TL</w:t>
            </w:r>
          </w:p>
        </w:tc>
      </w:tr>
      <w:tr w:rsidR="000C2D73" w:rsidRPr="00842121" w:rsidTr="002310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9" w:type="pct"/>
            <w:gridSpan w:val="3"/>
            <w:vAlign w:val="center"/>
          </w:tcPr>
          <w:p w:rsidR="000C2D73" w:rsidRPr="00842121" w:rsidRDefault="000C2D73" w:rsidP="000C2D73">
            <w:pPr>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151" w:type="pct"/>
            <w:gridSpan w:val="11"/>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bilimsel, kültürel, sanatsal ve sportif faaliyetlere katılımının düşük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Toplumda akademik başarıya yüksek değer atfedilmesi,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 ve öğretmenlerin Yeterlilik Temelli Ölçme ve Değerlendirme uygulamaları konusunda yeterli bilgi ve tecrübeye sahip olmaması.</w:t>
            </w:r>
          </w:p>
        </w:tc>
      </w:tr>
      <w:tr w:rsidR="000C2D73" w:rsidRPr="00842121" w:rsidTr="0023100B">
        <w:trPr>
          <w:trHeight w:val="20"/>
        </w:trPr>
        <w:tc>
          <w:tcPr>
            <w:cnfStyle w:val="001000000000" w:firstRow="0" w:lastRow="0" w:firstColumn="1" w:lastColumn="0" w:oddVBand="0" w:evenVBand="0" w:oddHBand="0" w:evenHBand="0" w:firstRowFirstColumn="0" w:firstRowLastColumn="0" w:lastRowFirstColumn="0" w:lastRowLastColumn="0"/>
            <w:tcW w:w="849" w:type="pct"/>
            <w:gridSpan w:val="3"/>
            <w:vAlign w:val="center"/>
          </w:tcPr>
          <w:p w:rsidR="000C2D73" w:rsidRPr="00842121" w:rsidRDefault="000C2D73" w:rsidP="000C2D73">
            <w:pPr>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4151" w:type="pct"/>
            <w:gridSpan w:val="11"/>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Öğretmenlerin alternatif eğitim yöntem ve teknikleri konusunda eğitime alınmaları,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Ölçme ve Değerlendirme Merkezlerinin tüm ilçelere yaygınlaştırılması,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Sınav kaygısına yönelik olarak aile hekimliği başta olmak üzere çeşitli kurumlarla iş birliği yapılması,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Veli ve öğretmenlere yönelik olarak öğrencilerin bilimsel, kültürel, sanatsal ve sportif faaliyetlere katılması yönünde farkındalık çalışmaları yürütülmesi.</w:t>
            </w:r>
          </w:p>
        </w:tc>
      </w:tr>
    </w:tbl>
    <w:p w:rsidR="00F5537A" w:rsidRPr="00842121" w:rsidRDefault="00F5537A" w:rsidP="000C2D73">
      <w:pPr>
        <w:spacing w:after="160" w:line="259" w:lineRule="auto"/>
        <w:jc w:val="both"/>
        <w:rPr>
          <w:rFonts w:eastAsia="Times New Roman" w:cs="Times New Roman"/>
        </w:rPr>
      </w:pPr>
    </w:p>
    <w:p w:rsidR="000C2D73" w:rsidRDefault="000C2D73" w:rsidP="00F01B57">
      <w:pPr>
        <w:pStyle w:val="a30"/>
      </w:pPr>
      <w:bookmarkStart w:id="121" w:name="_Toc532132457"/>
      <w:bookmarkStart w:id="122" w:name="_Toc535945567"/>
      <w:bookmarkStart w:id="123" w:name="_Toc536485143"/>
      <w:bookmarkStart w:id="124" w:name="_Toc27577684"/>
      <w:r w:rsidRPr="00842121">
        <w:t>Hedef 1.3: Öğrencilerin yaş, okul türü ve programlarına göre gereksinimlerini dikkate alan beceri temelli Yabancı Dil Yeterlilikleri Sistemi etkin bir şekilde uygulanacaktır.</w:t>
      </w:r>
      <w:bookmarkEnd w:id="121"/>
      <w:bookmarkEnd w:id="122"/>
      <w:bookmarkEnd w:id="123"/>
      <w:bookmarkEnd w:id="124"/>
    </w:p>
    <w:p w:rsidR="00F5537A" w:rsidRPr="00EA0050" w:rsidRDefault="00B4575A" w:rsidP="001913B2">
      <w:pPr>
        <w:pStyle w:val="t"/>
      </w:pPr>
      <w:bookmarkStart w:id="125" w:name="_Toc27577021"/>
      <w:r w:rsidRPr="00EA0050">
        <w:t>Tablo 29: Hedef 1.3</w:t>
      </w:r>
      <w:bookmarkEnd w:id="125"/>
    </w:p>
    <w:tbl>
      <w:tblPr>
        <w:tblStyle w:val="KlavuzTablo5Koyu-Vurgu61"/>
        <w:tblW w:w="5314" w:type="pct"/>
        <w:tblLook w:val="04A0" w:firstRow="1" w:lastRow="0" w:firstColumn="1" w:lastColumn="0" w:noHBand="0" w:noVBand="1"/>
      </w:tblPr>
      <w:tblGrid>
        <w:gridCol w:w="1043"/>
        <w:gridCol w:w="150"/>
        <w:gridCol w:w="695"/>
        <w:gridCol w:w="60"/>
        <w:gridCol w:w="1376"/>
        <w:gridCol w:w="815"/>
        <w:gridCol w:w="990"/>
        <w:gridCol w:w="622"/>
        <w:gridCol w:w="635"/>
        <w:gridCol w:w="692"/>
        <w:gridCol w:w="692"/>
        <w:gridCol w:w="622"/>
        <w:gridCol w:w="762"/>
        <w:gridCol w:w="1018"/>
      </w:tblGrid>
      <w:tr w:rsidR="000C2D73" w:rsidRPr="00842121" w:rsidTr="001D135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7"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1</w:t>
            </w:r>
          </w:p>
        </w:tc>
        <w:tc>
          <w:tcPr>
            <w:tcW w:w="4393" w:type="pct"/>
            <w:gridSpan w:val="12"/>
            <w:vAlign w:val="center"/>
          </w:tcPr>
          <w:p w:rsidR="000C2D73" w:rsidRPr="00842121" w:rsidRDefault="000C2D73" w:rsidP="000C2D73">
            <w:pPr>
              <w:spacing w:after="16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Bütün öğrencilerimize, medeniyetimizin ve insanlığın ortak değerleri ile çağın gereklerine uygun bilgi, beceri, tutum ve davranışların kazandırılması sağlanacaktır.</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7"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1.3.</w:t>
            </w:r>
          </w:p>
        </w:tc>
        <w:tc>
          <w:tcPr>
            <w:tcW w:w="4393" w:type="pct"/>
            <w:gridSpan w:val="1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Öğrencilerin yaş, okul türü ve programlarına göre gereksinimlerini dikkate alan beceri temelli Yabancı Dil Yeterlilikleri Sistemi etkin bir şekilde uygulanacaktır.</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1546" w:type="pct"/>
            <w:gridSpan w:val="5"/>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401"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Hedefe Etkisi (%)</w:t>
            </w:r>
          </w:p>
        </w:tc>
        <w:tc>
          <w:tcPr>
            <w:tcW w:w="487"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Başlangıç Değeri</w:t>
            </w:r>
          </w:p>
        </w:tc>
        <w:tc>
          <w:tcPr>
            <w:tcW w:w="306"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2019</w:t>
            </w:r>
          </w:p>
        </w:tc>
        <w:tc>
          <w:tcPr>
            <w:tcW w:w="35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2020</w:t>
            </w:r>
          </w:p>
        </w:tc>
        <w:tc>
          <w:tcPr>
            <w:tcW w:w="35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2021</w:t>
            </w:r>
          </w:p>
        </w:tc>
        <w:tc>
          <w:tcPr>
            <w:tcW w:w="35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2022</w:t>
            </w:r>
          </w:p>
        </w:tc>
        <w:tc>
          <w:tcPr>
            <w:tcW w:w="306"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2023</w:t>
            </w:r>
          </w:p>
        </w:tc>
        <w:tc>
          <w:tcPr>
            <w:tcW w:w="375"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İzleme Sıklığı</w:t>
            </w:r>
          </w:p>
        </w:tc>
        <w:tc>
          <w:tcPr>
            <w:tcW w:w="52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xml:space="preserve">Rapor </w:t>
            </w:r>
            <w:r w:rsidRPr="00F5537A">
              <w:rPr>
                <w:rFonts w:ascii="Calibri" w:eastAsia="Calibri" w:hAnsi="Calibri" w:cs="Times New Roman"/>
                <w:b/>
                <w:sz w:val="18"/>
                <w:szCs w:val="18"/>
              </w:rPr>
              <w:t>Sıklığı</w:t>
            </w:r>
          </w:p>
        </w:tc>
      </w:tr>
      <w:tr w:rsidR="004E633A" w:rsidRPr="00842121" w:rsidTr="001D135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99" w:type="pct"/>
            <w:gridSpan w:val="4"/>
            <w:vMerge w:val="restart"/>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1.3.1 Yabancı Dil dersi yılsonu puan ortalaması</w:t>
            </w:r>
          </w:p>
        </w:tc>
        <w:tc>
          <w:tcPr>
            <w:tcW w:w="547" w:type="pct"/>
            <w:vAlign w:val="center"/>
          </w:tcPr>
          <w:p w:rsidR="000C2D73" w:rsidRPr="00F020A0" w:rsidRDefault="004E633A" w:rsidP="004E633A">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F020A0">
              <w:rPr>
                <w:rFonts w:ascii="Calibri" w:eastAsia="Calibri" w:hAnsi="Calibri" w:cs="Times New Roman"/>
                <w:b/>
                <w:sz w:val="20"/>
                <w:szCs w:val="20"/>
              </w:rPr>
              <w:t xml:space="preserve">PG 1.3.1.1 </w:t>
            </w:r>
            <w:r w:rsidR="000C2D73" w:rsidRPr="00F020A0">
              <w:rPr>
                <w:rFonts w:ascii="Calibri" w:eastAsia="Calibri" w:hAnsi="Calibri" w:cs="Times New Roman"/>
                <w:b/>
                <w:sz w:val="20"/>
                <w:szCs w:val="20"/>
              </w:rPr>
              <w:t>Ortaokul</w:t>
            </w:r>
            <w:r w:rsidRPr="00F020A0">
              <w:rPr>
                <w:rFonts w:ascii="Calibri" w:eastAsia="Calibri" w:hAnsi="Calibri" w:cs="Times New Roman"/>
                <w:b/>
                <w:sz w:val="20"/>
                <w:szCs w:val="20"/>
              </w:rPr>
              <w:t>larda yılsonu puan ortalaması</w:t>
            </w:r>
          </w:p>
        </w:tc>
        <w:tc>
          <w:tcPr>
            <w:tcW w:w="401" w:type="pct"/>
            <w:vAlign w:val="center"/>
          </w:tcPr>
          <w:p w:rsidR="000C2D73" w:rsidRPr="00842121" w:rsidRDefault="004E633A"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15</w:t>
            </w:r>
          </w:p>
        </w:tc>
        <w:tc>
          <w:tcPr>
            <w:tcW w:w="48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63,4</w:t>
            </w:r>
          </w:p>
        </w:tc>
        <w:tc>
          <w:tcPr>
            <w:tcW w:w="30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70</w:t>
            </w:r>
          </w:p>
        </w:tc>
        <w:tc>
          <w:tcPr>
            <w:tcW w:w="35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71</w:t>
            </w:r>
          </w:p>
        </w:tc>
        <w:tc>
          <w:tcPr>
            <w:tcW w:w="35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73</w:t>
            </w:r>
          </w:p>
        </w:tc>
        <w:tc>
          <w:tcPr>
            <w:tcW w:w="35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75</w:t>
            </w:r>
          </w:p>
        </w:tc>
        <w:tc>
          <w:tcPr>
            <w:tcW w:w="30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80</w:t>
            </w:r>
          </w:p>
        </w:tc>
        <w:tc>
          <w:tcPr>
            <w:tcW w:w="37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52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4E633A" w:rsidRPr="00842121" w:rsidTr="004E633A">
        <w:trPr>
          <w:trHeight w:val="334"/>
        </w:trPr>
        <w:tc>
          <w:tcPr>
            <w:cnfStyle w:val="001000000000" w:firstRow="0" w:lastRow="0" w:firstColumn="1" w:lastColumn="0" w:oddVBand="0" w:evenVBand="0" w:oddHBand="0" w:evenHBand="0" w:firstRowFirstColumn="0" w:firstRowLastColumn="0" w:lastRowFirstColumn="0" w:lastRowLastColumn="0"/>
            <w:tcW w:w="999" w:type="pct"/>
            <w:gridSpan w:val="4"/>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547" w:type="pct"/>
            <w:vAlign w:val="center"/>
          </w:tcPr>
          <w:p w:rsidR="000C2D73" w:rsidRPr="00F020A0" w:rsidRDefault="004E633A" w:rsidP="004E633A">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F020A0">
              <w:rPr>
                <w:rFonts w:ascii="Calibri" w:eastAsia="Calibri" w:hAnsi="Calibri" w:cs="Times New Roman"/>
                <w:b/>
                <w:sz w:val="20"/>
                <w:szCs w:val="20"/>
              </w:rPr>
              <w:t xml:space="preserve">PG 1.3.1.2 </w:t>
            </w:r>
            <w:r w:rsidR="000C2D73" w:rsidRPr="00F020A0">
              <w:rPr>
                <w:rFonts w:ascii="Calibri" w:eastAsia="Calibri" w:hAnsi="Calibri" w:cs="Times New Roman"/>
                <w:b/>
                <w:sz w:val="20"/>
                <w:szCs w:val="20"/>
              </w:rPr>
              <w:t>Lise</w:t>
            </w:r>
            <w:r w:rsidRPr="00F020A0">
              <w:rPr>
                <w:rFonts w:ascii="Calibri" w:eastAsia="Calibri" w:hAnsi="Calibri" w:cs="Times New Roman"/>
                <w:b/>
                <w:sz w:val="20"/>
                <w:szCs w:val="20"/>
              </w:rPr>
              <w:t xml:space="preserve">lerde yılsonu puan </w:t>
            </w:r>
            <w:r w:rsidRPr="00F020A0">
              <w:rPr>
                <w:rFonts w:ascii="Calibri" w:eastAsia="Calibri" w:hAnsi="Calibri" w:cs="Times New Roman"/>
                <w:b/>
                <w:sz w:val="20"/>
                <w:szCs w:val="20"/>
              </w:rPr>
              <w:lastRenderedPageBreak/>
              <w:t>ortalaması</w:t>
            </w:r>
          </w:p>
        </w:tc>
        <w:tc>
          <w:tcPr>
            <w:tcW w:w="401" w:type="pct"/>
            <w:shd w:val="clear" w:color="auto" w:fill="EAF1DD" w:themeFill="accent3" w:themeFillTint="33"/>
            <w:vAlign w:val="center"/>
          </w:tcPr>
          <w:p w:rsidR="000C2D73" w:rsidRPr="00842121" w:rsidRDefault="004E633A"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lastRenderedPageBreak/>
              <w:t>15</w:t>
            </w:r>
          </w:p>
        </w:tc>
        <w:tc>
          <w:tcPr>
            <w:tcW w:w="48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62,4</w:t>
            </w:r>
          </w:p>
        </w:tc>
        <w:tc>
          <w:tcPr>
            <w:tcW w:w="306"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70</w:t>
            </w:r>
          </w:p>
        </w:tc>
        <w:tc>
          <w:tcPr>
            <w:tcW w:w="350"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71</w:t>
            </w:r>
          </w:p>
        </w:tc>
        <w:tc>
          <w:tcPr>
            <w:tcW w:w="350"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73</w:t>
            </w:r>
          </w:p>
        </w:tc>
        <w:tc>
          <w:tcPr>
            <w:tcW w:w="350"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75</w:t>
            </w:r>
          </w:p>
        </w:tc>
        <w:tc>
          <w:tcPr>
            <w:tcW w:w="306"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80</w:t>
            </w:r>
          </w:p>
        </w:tc>
        <w:tc>
          <w:tcPr>
            <w:tcW w:w="375" w:type="pct"/>
            <w:vAlign w:val="center"/>
          </w:tcPr>
          <w:p w:rsidR="000C2D73" w:rsidRPr="00842121" w:rsidRDefault="00F46041"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 Ay</w:t>
            </w:r>
          </w:p>
        </w:tc>
        <w:tc>
          <w:tcPr>
            <w:tcW w:w="528" w:type="pct"/>
            <w:vAlign w:val="center"/>
          </w:tcPr>
          <w:p w:rsidR="000C2D73" w:rsidRPr="00842121" w:rsidRDefault="00F46041"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 Ay</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546" w:type="pct"/>
            <w:gridSpan w:val="5"/>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lastRenderedPageBreak/>
              <w:t>PG 1.3.2 Yabancı Dil eğitimine yönelik geliştirilen dijital içerik sayısı</w:t>
            </w:r>
          </w:p>
        </w:tc>
        <w:tc>
          <w:tcPr>
            <w:tcW w:w="401" w:type="pct"/>
            <w:vAlign w:val="center"/>
          </w:tcPr>
          <w:p w:rsidR="000C2D73" w:rsidRPr="00842121" w:rsidRDefault="000C2D73"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30</w:t>
            </w:r>
          </w:p>
        </w:tc>
        <w:tc>
          <w:tcPr>
            <w:tcW w:w="487" w:type="pct"/>
            <w:vAlign w:val="center"/>
          </w:tcPr>
          <w:p w:rsidR="000C2D73" w:rsidRPr="00842121" w:rsidRDefault="00E81E08"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w:t>
            </w:r>
          </w:p>
        </w:tc>
        <w:tc>
          <w:tcPr>
            <w:tcW w:w="30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50</w:t>
            </w:r>
          </w:p>
        </w:tc>
        <w:tc>
          <w:tcPr>
            <w:tcW w:w="35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100</w:t>
            </w:r>
          </w:p>
        </w:tc>
        <w:tc>
          <w:tcPr>
            <w:tcW w:w="35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150</w:t>
            </w:r>
          </w:p>
        </w:tc>
        <w:tc>
          <w:tcPr>
            <w:tcW w:w="35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200</w:t>
            </w:r>
          </w:p>
        </w:tc>
        <w:tc>
          <w:tcPr>
            <w:tcW w:w="30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250</w:t>
            </w:r>
          </w:p>
        </w:tc>
        <w:tc>
          <w:tcPr>
            <w:tcW w:w="37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52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1546" w:type="pct"/>
            <w:gridSpan w:val="5"/>
            <w:vAlign w:val="center"/>
          </w:tcPr>
          <w:p w:rsidR="000C2D73" w:rsidRPr="00842121" w:rsidRDefault="00F407F6" w:rsidP="000C2D73">
            <w:pPr>
              <w:spacing w:after="160" w:line="259" w:lineRule="auto"/>
              <w:rPr>
                <w:rFonts w:ascii="Calibri" w:eastAsia="Calibri" w:hAnsi="Calibri" w:cs="Times New Roman"/>
                <w:sz w:val="20"/>
                <w:szCs w:val="20"/>
              </w:rPr>
            </w:pPr>
            <w:r>
              <w:rPr>
                <w:rFonts w:ascii="Calibri" w:eastAsia="Calibri" w:hAnsi="Calibri" w:cs="Times New Roman"/>
                <w:sz w:val="20"/>
                <w:szCs w:val="20"/>
              </w:rPr>
              <w:t>PG 1.3.3</w:t>
            </w:r>
            <w:r w:rsidR="000C2D73" w:rsidRPr="00842121">
              <w:rPr>
                <w:rFonts w:ascii="Calibri" w:eastAsia="Calibri" w:hAnsi="Calibri" w:cs="Times New Roman"/>
                <w:sz w:val="20"/>
                <w:szCs w:val="20"/>
              </w:rPr>
              <w:t xml:space="preserve"> </w:t>
            </w:r>
            <w:r>
              <w:rPr>
                <w:rFonts w:ascii="Calibri" w:eastAsia="Calibri" w:hAnsi="Calibri" w:cs="Times New Roman"/>
                <w:sz w:val="20"/>
                <w:szCs w:val="20"/>
              </w:rPr>
              <w:t>Yabancı Dil Mesleki Gelişim Programlarına Katılan yabancı dil öğretmen sayısı</w:t>
            </w:r>
          </w:p>
        </w:tc>
        <w:tc>
          <w:tcPr>
            <w:tcW w:w="401" w:type="pct"/>
            <w:vAlign w:val="center"/>
          </w:tcPr>
          <w:p w:rsidR="000C2D73" w:rsidRPr="00842121" w:rsidRDefault="000766C1"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4</w:t>
            </w:r>
            <w:r w:rsidR="000C2D73" w:rsidRPr="00842121">
              <w:rPr>
                <w:rFonts w:ascii="Calibri" w:eastAsia="Calibri" w:hAnsi="Calibri" w:cs="Times New Roman"/>
                <w:sz w:val="20"/>
                <w:szCs w:val="20"/>
              </w:rPr>
              <w:t>0</w:t>
            </w:r>
          </w:p>
        </w:tc>
        <w:tc>
          <w:tcPr>
            <w:tcW w:w="487" w:type="pct"/>
            <w:vAlign w:val="center"/>
          </w:tcPr>
          <w:p w:rsidR="000C2D73" w:rsidRPr="00842121" w:rsidRDefault="004A7EF0"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w:t>
            </w:r>
          </w:p>
        </w:tc>
        <w:tc>
          <w:tcPr>
            <w:tcW w:w="306" w:type="pct"/>
            <w:vAlign w:val="center"/>
          </w:tcPr>
          <w:p w:rsidR="000C2D73" w:rsidRPr="00842121" w:rsidRDefault="004A7EF0"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50" w:type="pct"/>
            <w:vAlign w:val="center"/>
          </w:tcPr>
          <w:p w:rsidR="000C2D73" w:rsidRPr="00842121" w:rsidRDefault="004A7EF0"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p>
        </w:tc>
        <w:tc>
          <w:tcPr>
            <w:tcW w:w="350" w:type="pct"/>
            <w:vAlign w:val="center"/>
          </w:tcPr>
          <w:p w:rsidR="000C2D73" w:rsidRPr="00842121" w:rsidRDefault="004A7EF0"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p>
        </w:tc>
        <w:tc>
          <w:tcPr>
            <w:tcW w:w="350" w:type="pct"/>
            <w:vAlign w:val="center"/>
          </w:tcPr>
          <w:p w:rsidR="000C2D73" w:rsidRPr="00842121" w:rsidRDefault="004A7EF0"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4</w:t>
            </w:r>
          </w:p>
        </w:tc>
        <w:tc>
          <w:tcPr>
            <w:tcW w:w="306" w:type="pct"/>
            <w:vAlign w:val="center"/>
          </w:tcPr>
          <w:p w:rsidR="000C2D73" w:rsidRPr="00842121" w:rsidRDefault="004A7EF0"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5</w:t>
            </w:r>
          </w:p>
        </w:tc>
        <w:tc>
          <w:tcPr>
            <w:tcW w:w="37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52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6" w:type="pct"/>
            <w:gridSpan w:val="5"/>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3454" w:type="pct"/>
            <w:gridSpan w:val="9"/>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Ortaöğretim Birimi</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1546" w:type="pct"/>
            <w:gridSpan w:val="5"/>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454" w:type="pct"/>
            <w:gridSpan w:val="9"/>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highlight w:val="green"/>
              </w:rPr>
            </w:pPr>
            <w:r w:rsidRPr="00842121">
              <w:rPr>
                <w:rFonts w:ascii="Calibri" w:eastAsia="Calibri" w:hAnsi="Calibri" w:cs="Times New Roman"/>
                <w:sz w:val="20"/>
                <w:szCs w:val="20"/>
              </w:rPr>
              <w:t>SGB, HBÖB</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pct"/>
            <w:gridSpan w:val="3"/>
            <w:vAlign w:val="center"/>
          </w:tcPr>
          <w:p w:rsidR="000C2D73" w:rsidRPr="00842121" w:rsidRDefault="000C2D73" w:rsidP="000C2D73">
            <w:pPr>
              <w:spacing w:after="160" w:line="259" w:lineRule="auto"/>
              <w:jc w:val="center"/>
              <w:rPr>
                <w:rFonts w:ascii="Calibri" w:eastAsia="Calibri" w:hAnsi="Calibri" w:cs="Times New Roman"/>
                <w:sz w:val="20"/>
                <w:szCs w:val="20"/>
              </w:rPr>
            </w:pPr>
            <w:r w:rsidRPr="00842121">
              <w:rPr>
                <w:rFonts w:ascii="Calibri" w:eastAsia="Calibri" w:hAnsi="Calibri" w:cs="Times New Roman"/>
                <w:sz w:val="20"/>
                <w:szCs w:val="20"/>
              </w:rPr>
              <w:t>Riskler</w:t>
            </w:r>
          </w:p>
        </w:tc>
        <w:tc>
          <w:tcPr>
            <w:tcW w:w="4041" w:type="pct"/>
            <w:gridSpan w:val="11"/>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Yabancı Dil eğitimine ilişkin farkındalığın yeterli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Uluslararası hareketlilik programlarının kontenjan ve kapsamının yetersiz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Yurtdışında Yabancı Dil eğitimini destekleyici programların maliyetlerinin yüksek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Yabancı Dil eğitimine ilişkin dijital içeriklerin teminine yönelik maliyetlerin yüksek olması.</w:t>
            </w:r>
          </w:p>
        </w:tc>
      </w:tr>
      <w:tr w:rsidR="000C2D73" w:rsidRPr="00842121" w:rsidTr="001D135A">
        <w:trPr>
          <w:trHeight w:val="263"/>
        </w:trPr>
        <w:tc>
          <w:tcPr>
            <w:cnfStyle w:val="001000000000" w:firstRow="0" w:lastRow="0" w:firstColumn="1" w:lastColumn="0" w:oddVBand="0" w:evenVBand="0" w:oddHBand="0" w:evenHBand="0" w:firstRowFirstColumn="0" w:firstRowLastColumn="0" w:lastRowFirstColumn="0" w:lastRowLastColumn="0"/>
            <w:tcW w:w="513" w:type="pct"/>
            <w:vMerge w:val="restart"/>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446"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1.3.1</w:t>
            </w:r>
          </w:p>
        </w:tc>
        <w:tc>
          <w:tcPr>
            <w:tcW w:w="4041" w:type="pct"/>
            <w:gridSpan w:val="11"/>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Yabancı Dil eğitiminde öğretmen nitelik ve yeterlilikleri yükseltilecektir.</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13" w:type="pct"/>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446"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1.3.2</w:t>
            </w:r>
          </w:p>
        </w:tc>
        <w:tc>
          <w:tcPr>
            <w:tcW w:w="4041"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Yeni kaynaklar ile öğrencilerin İngilizce konuşulan dünyayı deneyimlemesi sağlanacak ve dijital içerikler geliştirilecektir.</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959"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041" w:type="pct"/>
            <w:gridSpan w:val="11"/>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1,719,704 TL</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pct"/>
            <w:gridSpan w:val="3"/>
            <w:vAlign w:val="center"/>
          </w:tcPr>
          <w:p w:rsidR="000C2D73" w:rsidRPr="00842121" w:rsidRDefault="000C2D73" w:rsidP="000C2D73">
            <w:pPr>
              <w:spacing w:after="160" w:line="259" w:lineRule="auto"/>
              <w:jc w:val="center"/>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041" w:type="pct"/>
            <w:gridSpan w:val="11"/>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Yabancı Dil becerilerini farklı alanlarda kullanmasını sağlayan disiplinler arası bir yaklaşımın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Yabancı Dil eğitiminin öğrencilerin bireysel farklılıkları ile öğretim kademeleri ve okul türlerini dikkate almayan tek tip bir yaklaşımla yapılması,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Yabancı Dil eğitimine destek olacak dijital içeriklerin ve platformların yetersiz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Öğretmenlerin Yabancı Dil becerilerinin geliştirilmesine yönelik eğitimlerin ve paydaşlarla iş birliğinin yetersiz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Yabancı Dil öğretmenlerinin seçiminde öğretmenlerin çok yönlü dil becerilerinin ölçülmemesi ve bunların dikkate alınmaması.</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959" w:type="pct"/>
            <w:gridSpan w:val="3"/>
            <w:vAlign w:val="center"/>
          </w:tcPr>
          <w:p w:rsidR="000C2D73" w:rsidRPr="00842121" w:rsidRDefault="000C2D73" w:rsidP="000C2D73">
            <w:pPr>
              <w:spacing w:after="160" w:line="259" w:lineRule="auto"/>
              <w:jc w:val="center"/>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4041" w:type="pct"/>
            <w:gridSpan w:val="11"/>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Yabancı Dil eğitiminde ortaya konacak yeni yöntemler konusunda öğretmen eğitimlerinin yapılması,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Yabancı Dil eğitimine yönelik dijital içeriklerin ve platformların geliştirilmesi,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Uluslararası hareketlilik programlarına yönelik farkındalığın artırılması,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Öğretmenlere yurt dışı deneyim fırsatlarının sağlanması.</w:t>
            </w:r>
          </w:p>
        </w:tc>
      </w:tr>
    </w:tbl>
    <w:p w:rsidR="000C2D73" w:rsidRDefault="000C2D73" w:rsidP="00F01B57">
      <w:pPr>
        <w:pStyle w:val="a30"/>
      </w:pPr>
      <w:bookmarkStart w:id="126" w:name="_Toc532132458"/>
      <w:bookmarkStart w:id="127" w:name="_Toc535945568"/>
      <w:bookmarkStart w:id="128" w:name="_Toc536485144"/>
      <w:bookmarkStart w:id="129" w:name="_Toc27577685"/>
      <w:r w:rsidRPr="00842121">
        <w:t>Hedef 1.4: Öğrenme süreçlerini destekleyen dijital içerik ve beceri destekli dönüşüm ile öğrenci ve öğretmenlerimizin eşit öğrenme ve öğretme fırsatlarını yakalamaları ve öğrenmenin sınıf duvarlarını aşması sağlanacaktır.</w:t>
      </w:r>
      <w:bookmarkEnd w:id="126"/>
      <w:bookmarkEnd w:id="127"/>
      <w:bookmarkEnd w:id="128"/>
      <w:bookmarkEnd w:id="129"/>
    </w:p>
    <w:p w:rsidR="007B7C05" w:rsidRPr="00EA0050" w:rsidRDefault="007B7C05" w:rsidP="001913B2">
      <w:pPr>
        <w:pStyle w:val="t"/>
      </w:pPr>
      <w:bookmarkStart w:id="130" w:name="_Toc27577022"/>
      <w:r w:rsidRPr="00EA0050">
        <w:t>Tablo 30: Hedef 1.4</w:t>
      </w:r>
      <w:bookmarkEnd w:id="130"/>
    </w:p>
    <w:tbl>
      <w:tblPr>
        <w:tblStyle w:val="KlavuzTablo5Koyu-Vurgu61"/>
        <w:tblW w:w="4923" w:type="pct"/>
        <w:tblLook w:val="04A0" w:firstRow="1" w:lastRow="0" w:firstColumn="1" w:lastColumn="0" w:noHBand="0" w:noVBand="1"/>
      </w:tblPr>
      <w:tblGrid>
        <w:gridCol w:w="1042"/>
        <w:gridCol w:w="7"/>
        <w:gridCol w:w="900"/>
        <w:gridCol w:w="1080"/>
        <w:gridCol w:w="815"/>
        <w:gridCol w:w="990"/>
        <w:gridCol w:w="622"/>
        <w:gridCol w:w="622"/>
        <w:gridCol w:w="622"/>
        <w:gridCol w:w="622"/>
        <w:gridCol w:w="622"/>
        <w:gridCol w:w="762"/>
        <w:gridCol w:w="718"/>
      </w:tblGrid>
      <w:tr w:rsidR="000C2D73" w:rsidRPr="00842121" w:rsidTr="001D135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1</w:t>
            </w:r>
          </w:p>
        </w:tc>
        <w:tc>
          <w:tcPr>
            <w:tcW w:w="4443" w:type="pct"/>
            <w:gridSpan w:val="11"/>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Bütün öğrencilerimize, medeniyetimizin ve insanlığın ortak değerleri ile çağın gereklerine uygun bilgi, beceri, tutum ve davranışların kazandırılması sağlanacaktır.</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1.4</w:t>
            </w:r>
          </w:p>
        </w:tc>
        <w:tc>
          <w:tcPr>
            <w:tcW w:w="4443"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Öğrenme süreçlerini destekleyen dijital içerik ve beceri destekli dönüşüm ile öğrenci ve öğretmenlerimizin eşit öğrenme ve öğretme fırsatlarını yakalamaları ve öğrenmenin sınıf duvarlarını aşması sağlanacaktır.</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1608" w:type="pct"/>
            <w:gridSpan w:val="4"/>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432"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xml:space="preserve">Hedefe Etkisi </w:t>
            </w:r>
            <w:r w:rsidRPr="00842121">
              <w:rPr>
                <w:rFonts w:ascii="Calibri" w:eastAsia="Calibri" w:hAnsi="Calibri" w:cs="Times New Roman"/>
                <w:b/>
                <w:sz w:val="20"/>
                <w:szCs w:val="20"/>
              </w:rPr>
              <w:lastRenderedPageBreak/>
              <w:t>(%)</w:t>
            </w:r>
          </w:p>
        </w:tc>
        <w:tc>
          <w:tcPr>
            <w:tcW w:w="525"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lastRenderedPageBreak/>
              <w:t xml:space="preserve">Başlangıç </w:t>
            </w:r>
            <w:r w:rsidRPr="00842121">
              <w:rPr>
                <w:rFonts w:ascii="Calibri" w:eastAsia="Calibri" w:hAnsi="Calibri" w:cs="Times New Roman"/>
                <w:b/>
                <w:sz w:val="20"/>
                <w:szCs w:val="20"/>
              </w:rPr>
              <w:lastRenderedPageBreak/>
              <w:t>Değeri</w:t>
            </w:r>
          </w:p>
        </w:tc>
        <w:tc>
          <w:tcPr>
            <w:tcW w:w="33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lastRenderedPageBreak/>
              <w:t>2019</w:t>
            </w:r>
          </w:p>
        </w:tc>
        <w:tc>
          <w:tcPr>
            <w:tcW w:w="33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2020</w:t>
            </w:r>
          </w:p>
        </w:tc>
        <w:tc>
          <w:tcPr>
            <w:tcW w:w="33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2021</w:t>
            </w:r>
          </w:p>
        </w:tc>
        <w:tc>
          <w:tcPr>
            <w:tcW w:w="33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2022</w:t>
            </w:r>
          </w:p>
        </w:tc>
        <w:tc>
          <w:tcPr>
            <w:tcW w:w="33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2023</w:t>
            </w:r>
          </w:p>
        </w:tc>
        <w:tc>
          <w:tcPr>
            <w:tcW w:w="404"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xml:space="preserve">İzleme </w:t>
            </w:r>
            <w:r w:rsidRPr="00842121">
              <w:rPr>
                <w:rFonts w:ascii="Calibri" w:eastAsia="Calibri" w:hAnsi="Calibri" w:cs="Times New Roman"/>
                <w:b/>
                <w:sz w:val="20"/>
                <w:szCs w:val="20"/>
              </w:rPr>
              <w:lastRenderedPageBreak/>
              <w:t>Sıklığı</w:t>
            </w:r>
          </w:p>
        </w:tc>
        <w:tc>
          <w:tcPr>
            <w:tcW w:w="380"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lastRenderedPageBreak/>
              <w:t xml:space="preserve">Rapor </w:t>
            </w:r>
            <w:r w:rsidRPr="00842121">
              <w:rPr>
                <w:rFonts w:ascii="Calibri" w:eastAsia="Calibri" w:hAnsi="Calibri" w:cs="Times New Roman"/>
                <w:b/>
                <w:sz w:val="20"/>
                <w:szCs w:val="20"/>
              </w:rPr>
              <w:lastRenderedPageBreak/>
              <w:t>Sıklığı</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pct"/>
            <w:gridSpan w:val="4"/>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lastRenderedPageBreak/>
              <w:t>PG 1.4.1Geliştirilen materyal sayısı</w:t>
            </w:r>
          </w:p>
        </w:tc>
        <w:tc>
          <w:tcPr>
            <w:tcW w:w="432"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60</w:t>
            </w:r>
          </w:p>
        </w:tc>
        <w:tc>
          <w:tcPr>
            <w:tcW w:w="525" w:type="pct"/>
            <w:vAlign w:val="center"/>
          </w:tcPr>
          <w:p w:rsidR="000C2D73" w:rsidRPr="00842121" w:rsidRDefault="0096066B"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w:t>
            </w:r>
          </w:p>
        </w:tc>
        <w:tc>
          <w:tcPr>
            <w:tcW w:w="330" w:type="pct"/>
            <w:vAlign w:val="center"/>
          </w:tcPr>
          <w:p w:rsidR="000C2D73" w:rsidRPr="00842121" w:rsidRDefault="00C02101"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p>
        </w:tc>
        <w:tc>
          <w:tcPr>
            <w:tcW w:w="330" w:type="pct"/>
            <w:vAlign w:val="center"/>
          </w:tcPr>
          <w:p w:rsidR="000C2D73" w:rsidRPr="00842121" w:rsidRDefault="00A148FA" w:rsidP="00C02101">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4</w:t>
            </w:r>
          </w:p>
        </w:tc>
        <w:tc>
          <w:tcPr>
            <w:tcW w:w="330" w:type="pct"/>
            <w:vAlign w:val="center"/>
          </w:tcPr>
          <w:p w:rsidR="000C2D73" w:rsidRPr="00842121" w:rsidRDefault="00A148FA" w:rsidP="00C02101">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5</w:t>
            </w:r>
          </w:p>
        </w:tc>
        <w:tc>
          <w:tcPr>
            <w:tcW w:w="330" w:type="pct"/>
            <w:vAlign w:val="center"/>
          </w:tcPr>
          <w:p w:rsidR="000C2D73" w:rsidRPr="00842121" w:rsidRDefault="004D6693" w:rsidP="00C02101">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w:t>
            </w:r>
          </w:p>
        </w:tc>
        <w:tc>
          <w:tcPr>
            <w:tcW w:w="330" w:type="pct"/>
            <w:vAlign w:val="center"/>
          </w:tcPr>
          <w:p w:rsidR="000C2D73" w:rsidRPr="00842121" w:rsidRDefault="004D6693" w:rsidP="00C02101">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10</w:t>
            </w:r>
          </w:p>
        </w:tc>
        <w:tc>
          <w:tcPr>
            <w:tcW w:w="404"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8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1608"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1.4.2 Dijital içeriklere ilişkin sertifika eğitimlerine katılan öğretmen sayısı</w:t>
            </w:r>
          </w:p>
        </w:tc>
        <w:tc>
          <w:tcPr>
            <w:tcW w:w="432"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40</w:t>
            </w:r>
          </w:p>
        </w:tc>
        <w:tc>
          <w:tcPr>
            <w:tcW w:w="525" w:type="pct"/>
            <w:vAlign w:val="center"/>
          </w:tcPr>
          <w:p w:rsidR="000C2D73" w:rsidRPr="00842121" w:rsidRDefault="0096066B"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w:t>
            </w:r>
          </w:p>
        </w:tc>
        <w:tc>
          <w:tcPr>
            <w:tcW w:w="330" w:type="pct"/>
            <w:vAlign w:val="center"/>
          </w:tcPr>
          <w:p w:rsidR="000C2D73" w:rsidRPr="00842121" w:rsidRDefault="0096066B" w:rsidP="00C02101">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30" w:type="pct"/>
            <w:vAlign w:val="center"/>
          </w:tcPr>
          <w:p w:rsidR="000C2D73" w:rsidRPr="00842121" w:rsidRDefault="0096066B" w:rsidP="00C02101">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p>
        </w:tc>
        <w:tc>
          <w:tcPr>
            <w:tcW w:w="330" w:type="pct"/>
            <w:vAlign w:val="center"/>
          </w:tcPr>
          <w:p w:rsidR="000C2D73" w:rsidRPr="00842121" w:rsidRDefault="0096066B" w:rsidP="00C02101">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4</w:t>
            </w:r>
          </w:p>
        </w:tc>
        <w:tc>
          <w:tcPr>
            <w:tcW w:w="330" w:type="pct"/>
            <w:vAlign w:val="center"/>
          </w:tcPr>
          <w:p w:rsidR="000C2D73" w:rsidRPr="00842121" w:rsidRDefault="0096066B" w:rsidP="00C02101">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w:t>
            </w:r>
          </w:p>
        </w:tc>
        <w:tc>
          <w:tcPr>
            <w:tcW w:w="330" w:type="pct"/>
            <w:vAlign w:val="center"/>
          </w:tcPr>
          <w:p w:rsidR="000C2D73" w:rsidRPr="00842121" w:rsidRDefault="00C02101"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9</w:t>
            </w:r>
          </w:p>
        </w:tc>
        <w:tc>
          <w:tcPr>
            <w:tcW w:w="404"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80"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pct"/>
            <w:gridSpan w:val="4"/>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3392" w:type="pct"/>
            <w:gridSpan w:val="9"/>
            <w:vAlign w:val="center"/>
          </w:tcPr>
          <w:p w:rsidR="000C2D73" w:rsidRPr="00842121" w:rsidRDefault="000C2D73"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Bilgi İşlem ve Eğitim Teknolojileri Şube Müdürlüğü</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1608" w:type="pct"/>
            <w:gridSpan w:val="4"/>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392" w:type="pct"/>
            <w:gridSpan w:val="9"/>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 xml:space="preserve">BİETB, MTEB, DÖB, OB, TEB, </w:t>
            </w:r>
            <w:r w:rsidRPr="00842121">
              <w:rPr>
                <w:rFonts w:ascii="Calibri" w:eastAsia="Calibri" w:hAnsi="Calibri" w:cs="Calibri"/>
                <w:color w:val="000000"/>
              </w:rPr>
              <w:t>HBÖB</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pct"/>
            <w:gridSpan w:val="3"/>
            <w:vAlign w:val="center"/>
          </w:tcPr>
          <w:p w:rsidR="000C2D73" w:rsidRPr="00842121" w:rsidRDefault="000C2D73" w:rsidP="000C2D73">
            <w:pPr>
              <w:spacing w:after="160"/>
              <w:jc w:val="center"/>
              <w:rPr>
                <w:rFonts w:ascii="Calibri" w:eastAsia="Calibri" w:hAnsi="Calibri" w:cs="Times New Roman"/>
                <w:sz w:val="20"/>
                <w:szCs w:val="20"/>
              </w:rPr>
            </w:pPr>
            <w:r w:rsidRPr="00842121">
              <w:rPr>
                <w:rFonts w:ascii="Calibri" w:eastAsia="Calibri" w:hAnsi="Calibri" w:cs="Times New Roman"/>
                <w:sz w:val="20"/>
                <w:szCs w:val="20"/>
              </w:rPr>
              <w:t>Riskler</w:t>
            </w:r>
          </w:p>
        </w:tc>
        <w:tc>
          <w:tcPr>
            <w:tcW w:w="3965"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Dijital ortamda çocukları ve gençleri olumsuz etkileyen içeriklere ilişkin önlemlerin yetersizliği,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Dijital araç ve gereçlerin genellikle ithalata bağımlı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İnternet altyapısının bölgeler arası gösterebileceği farklılıktan dolayı internet erişiminde yaşanabilecek aksaklıklar,</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Dijital içerik geliştirme eğitimlerine katılması gereken öğretmen sayısının çok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Dijital içerik gelişimi alanında yeniliklerin çok hızlı olmasından dolayı verilecek eğitimin içeriğinin güncel tutulması gerekliliği.</w:t>
            </w:r>
          </w:p>
        </w:tc>
      </w:tr>
      <w:tr w:rsidR="000C2D73" w:rsidRPr="00842121" w:rsidTr="001D135A">
        <w:trPr>
          <w:trHeight w:val="274"/>
        </w:trPr>
        <w:tc>
          <w:tcPr>
            <w:cnfStyle w:val="001000000000" w:firstRow="0" w:lastRow="0" w:firstColumn="1" w:lastColumn="0" w:oddVBand="0" w:evenVBand="0" w:oddHBand="0" w:evenHBand="0" w:firstRowFirstColumn="0" w:firstRowLastColumn="0" w:lastRowFirstColumn="0" w:lastRowLastColumn="0"/>
            <w:tcW w:w="553" w:type="pct"/>
            <w:vMerge w:val="restart"/>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482"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1.4.1</w:t>
            </w:r>
          </w:p>
        </w:tc>
        <w:tc>
          <w:tcPr>
            <w:tcW w:w="3965" w:type="pct"/>
            <w:gridSpan w:val="10"/>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Dijital içerik ve becerilerin gelişmesi için Ekosistem Modeli kullanılacaktır.</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53" w:type="pct"/>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482"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1.4.2</w:t>
            </w:r>
          </w:p>
        </w:tc>
        <w:tc>
          <w:tcPr>
            <w:tcW w:w="3965" w:type="pct"/>
            <w:gridSpan w:val="10"/>
            <w:vAlign w:val="center"/>
          </w:tcPr>
          <w:p w:rsidR="000C2D73" w:rsidRPr="00842121" w:rsidRDefault="000C2D73"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-Dijital içerik hazırlanmasına yönelik öğretmen eğitimi programları düzenlenecektir.</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1035"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3965" w:type="pct"/>
            <w:gridSpan w:val="10"/>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3,697,365 TL</w:t>
            </w:r>
          </w:p>
        </w:tc>
      </w:tr>
      <w:tr w:rsidR="000C2D73" w:rsidRPr="00842121" w:rsidTr="001D13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pct"/>
            <w:gridSpan w:val="3"/>
            <w:vAlign w:val="center"/>
          </w:tcPr>
          <w:p w:rsidR="000C2D73" w:rsidRPr="00842121" w:rsidRDefault="000C2D73" w:rsidP="000C2D73">
            <w:pPr>
              <w:spacing w:after="160"/>
              <w:jc w:val="center"/>
              <w:rPr>
                <w:rFonts w:ascii="Calibri" w:eastAsia="Calibri" w:hAnsi="Calibri" w:cs="Times New Roman"/>
                <w:sz w:val="20"/>
                <w:szCs w:val="20"/>
              </w:rPr>
            </w:pPr>
            <w:r w:rsidRPr="00842121">
              <w:rPr>
                <w:rFonts w:ascii="Calibri" w:eastAsia="Calibri" w:hAnsi="Calibri" w:cs="Times New Roman"/>
                <w:sz w:val="20"/>
                <w:szCs w:val="20"/>
              </w:rPr>
              <w:t>Tespitler</w:t>
            </w:r>
          </w:p>
        </w:tc>
        <w:tc>
          <w:tcPr>
            <w:tcW w:w="3965"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ve araştırmacıların kullanacağı dijital içerik arşivinin bulunmaması,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Dijital ortamlarda eğitime ilişkin içeriklerin belirli bir yapıya kavuşturulamaması,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Güvenli internet, siber zorbalık ve veri güvenliği kavramlarına ilişkin toplumsal farkındalık düzeyinin düşük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Dijital beceriler konusunda öğretmenler arasında farkın yüksek olması.</w:t>
            </w:r>
          </w:p>
        </w:tc>
      </w:tr>
      <w:tr w:rsidR="000C2D73" w:rsidRPr="00842121" w:rsidTr="001D135A">
        <w:trPr>
          <w:trHeight w:val="20"/>
        </w:trPr>
        <w:tc>
          <w:tcPr>
            <w:cnfStyle w:val="001000000000" w:firstRow="0" w:lastRow="0" w:firstColumn="1" w:lastColumn="0" w:oddVBand="0" w:evenVBand="0" w:oddHBand="0" w:evenHBand="0" w:firstRowFirstColumn="0" w:firstRowLastColumn="0" w:lastRowFirstColumn="0" w:lastRowLastColumn="0"/>
            <w:tcW w:w="1035" w:type="pct"/>
            <w:gridSpan w:val="3"/>
            <w:vAlign w:val="center"/>
          </w:tcPr>
          <w:p w:rsidR="000C2D73" w:rsidRPr="00842121" w:rsidRDefault="000C2D73" w:rsidP="000C2D73">
            <w:pPr>
              <w:spacing w:after="160"/>
              <w:jc w:val="center"/>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3965"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Eğitim dijital arşivinin oluşturulması için gerekli altyapı,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Eğitim dijital içeriklerinin geliştirilmesi için ilgili personelin eğitimi,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Öğretmenlerin dijital beceriler konusunda hizmet içi eğitimden geçirilmesi,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Güvenli internet, siber zorbalık ve veri güvenliği konularında diğer kamu kurum ve kuruluşlarıyla tam iş birliği,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Dijital Materyal Geliştirme eğitimleri için kurumumuz bünyesinde uygun altyapısı olan bir salon.</w:t>
            </w:r>
          </w:p>
        </w:tc>
      </w:tr>
    </w:tbl>
    <w:p w:rsidR="000C2D73" w:rsidRPr="00842121" w:rsidRDefault="000C2D73" w:rsidP="000C2D73">
      <w:pPr>
        <w:spacing w:after="160" w:line="259" w:lineRule="auto"/>
        <w:jc w:val="both"/>
        <w:rPr>
          <w:rFonts w:eastAsia="Times New Roman" w:cs="Times New Roman"/>
          <w:sz w:val="20"/>
          <w:szCs w:val="20"/>
        </w:rPr>
      </w:pPr>
    </w:p>
    <w:p w:rsidR="000C2D73" w:rsidRPr="00842121" w:rsidRDefault="000C2D73" w:rsidP="00E84260">
      <w:pPr>
        <w:pStyle w:val="a20"/>
      </w:pPr>
      <w:r w:rsidRPr="00842121">
        <w:rPr>
          <w:rFonts w:eastAsia="Times New Roman"/>
          <w:sz w:val="20"/>
        </w:rPr>
        <w:br w:type="page"/>
      </w:r>
      <w:bookmarkStart w:id="131" w:name="_Toc530059904"/>
      <w:bookmarkStart w:id="132" w:name="_Toc533002162"/>
      <w:bookmarkStart w:id="133" w:name="_Toc532132459"/>
      <w:bookmarkStart w:id="134" w:name="_Toc535945569"/>
      <w:bookmarkStart w:id="135" w:name="_Toc536485145"/>
      <w:bookmarkStart w:id="136" w:name="_Toc27577686"/>
      <w:r w:rsidRPr="00842121">
        <w:lastRenderedPageBreak/>
        <w:t xml:space="preserve">Amaç </w:t>
      </w:r>
      <w:bookmarkEnd w:id="131"/>
      <w:bookmarkEnd w:id="132"/>
      <w:r w:rsidRPr="00842121">
        <w:t>2: Çağdaş normlara uygun, etkili, verimli yönetim ve organizasyon yapısı ve süreçleri hâkim kılınacaktır.</w:t>
      </w:r>
      <w:bookmarkEnd w:id="133"/>
      <w:bookmarkEnd w:id="134"/>
      <w:bookmarkEnd w:id="135"/>
      <w:bookmarkEnd w:id="136"/>
    </w:p>
    <w:p w:rsidR="000C2D73" w:rsidRDefault="000C2D73" w:rsidP="00F01B57">
      <w:pPr>
        <w:pStyle w:val="a30"/>
      </w:pPr>
      <w:bookmarkStart w:id="137" w:name="_Toc532132460"/>
      <w:bookmarkStart w:id="138" w:name="_Toc535945570"/>
      <w:bookmarkStart w:id="139" w:name="_Toc536485146"/>
      <w:bookmarkStart w:id="140" w:name="_Toc27577687"/>
      <w:r w:rsidRPr="00842121">
        <w:t>Hedef 2.1: Yönetim ve öğrenme etkinliklerinin izlenmesi, değerlendirilmesi ve geliştirilmesi amacıyla veriye dayalı yönetim yapısına geçilecektir.</w:t>
      </w:r>
      <w:bookmarkEnd w:id="137"/>
      <w:bookmarkEnd w:id="138"/>
      <w:bookmarkEnd w:id="139"/>
      <w:bookmarkEnd w:id="140"/>
    </w:p>
    <w:p w:rsidR="00E6435E" w:rsidRPr="00EA0050" w:rsidRDefault="00E6435E" w:rsidP="001913B2">
      <w:pPr>
        <w:pStyle w:val="t"/>
      </w:pPr>
      <w:bookmarkStart w:id="141" w:name="_Toc27577023"/>
      <w:r w:rsidRPr="00EA0050">
        <w:t>Tablo 31: Hedef 2.1</w:t>
      </w:r>
      <w:bookmarkEnd w:id="141"/>
    </w:p>
    <w:tbl>
      <w:tblPr>
        <w:tblStyle w:val="KlavuzTablo5Koyu-Vurgu61"/>
        <w:tblW w:w="4985" w:type="pct"/>
        <w:tblLayout w:type="fixed"/>
        <w:tblLook w:val="04A0" w:firstRow="1" w:lastRow="0" w:firstColumn="1" w:lastColumn="0" w:noHBand="0" w:noVBand="1"/>
      </w:tblPr>
      <w:tblGrid>
        <w:gridCol w:w="1102"/>
        <w:gridCol w:w="34"/>
        <w:gridCol w:w="815"/>
        <w:gridCol w:w="712"/>
        <w:gridCol w:w="849"/>
        <w:gridCol w:w="994"/>
        <w:gridCol w:w="706"/>
        <w:gridCol w:w="710"/>
        <w:gridCol w:w="708"/>
        <w:gridCol w:w="708"/>
        <w:gridCol w:w="710"/>
        <w:gridCol w:w="708"/>
        <w:gridCol w:w="786"/>
      </w:tblGrid>
      <w:tr w:rsidR="000C2D73" w:rsidRPr="00842121" w:rsidTr="004759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95"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2</w:t>
            </w:r>
          </w:p>
        </w:tc>
        <w:tc>
          <w:tcPr>
            <w:tcW w:w="4405" w:type="pct"/>
            <w:gridSpan w:val="11"/>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Çağdaş normlara uygun, etkili, verimli yönetim ve organizasyon yapısı ve süreçleri hâkim kılınacaktır.</w:t>
            </w:r>
          </w:p>
        </w:tc>
      </w:tr>
      <w:tr w:rsidR="000C2D73" w:rsidRPr="00842121" w:rsidTr="0047598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95"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2.1</w:t>
            </w:r>
          </w:p>
        </w:tc>
        <w:tc>
          <w:tcPr>
            <w:tcW w:w="4405"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Yönetim ve öğrenme etkinliklerinin izlenmesi, değerlendirilmesi ve geliştirilmesi amacıyla veriye dayalı yönetim yapısına geçilecektir.</w:t>
            </w:r>
          </w:p>
        </w:tc>
      </w:tr>
      <w:tr w:rsidR="00340F3E" w:rsidRPr="00842121" w:rsidTr="00340F3E">
        <w:trPr>
          <w:trHeight w:val="227"/>
        </w:trPr>
        <w:tc>
          <w:tcPr>
            <w:cnfStyle w:val="001000000000" w:firstRow="0" w:lastRow="0" w:firstColumn="1" w:lastColumn="0" w:oddVBand="0" w:evenVBand="0" w:oddHBand="0" w:evenHBand="0" w:firstRowFirstColumn="0" w:firstRowLastColumn="0" w:lastRowFirstColumn="0" w:lastRowLastColumn="0"/>
            <w:tcW w:w="1395" w:type="pct"/>
            <w:gridSpan w:val="4"/>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Calibri" w:hAnsi="Calibri" w:cs="Arial"/>
                <w:sz w:val="20"/>
                <w:szCs w:val="20"/>
              </w:rPr>
              <w:t>Performans Göstergeleri</w:t>
            </w:r>
          </w:p>
        </w:tc>
        <w:tc>
          <w:tcPr>
            <w:tcW w:w="445" w:type="pct"/>
            <w:vAlign w:val="center"/>
          </w:tcPr>
          <w:p w:rsidR="000C2D73" w:rsidRPr="00340F3E"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340F3E">
              <w:rPr>
                <w:rFonts w:ascii="Calibri" w:eastAsia="Calibri" w:hAnsi="Calibri" w:cs="Arial"/>
                <w:b/>
                <w:sz w:val="18"/>
                <w:szCs w:val="18"/>
              </w:rPr>
              <w:t>Hedefe Etkisi (%)</w:t>
            </w:r>
          </w:p>
        </w:tc>
        <w:tc>
          <w:tcPr>
            <w:tcW w:w="521" w:type="pct"/>
            <w:vAlign w:val="center"/>
          </w:tcPr>
          <w:p w:rsidR="000C2D73" w:rsidRPr="00340F3E"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340F3E">
              <w:rPr>
                <w:rFonts w:ascii="Calibri" w:eastAsia="Calibri" w:hAnsi="Calibri" w:cs="Arial"/>
                <w:b/>
                <w:sz w:val="18"/>
                <w:szCs w:val="18"/>
              </w:rPr>
              <w:t>Başlangıç Değeri</w:t>
            </w:r>
          </w:p>
        </w:tc>
        <w:tc>
          <w:tcPr>
            <w:tcW w:w="370" w:type="pct"/>
            <w:vAlign w:val="center"/>
          </w:tcPr>
          <w:p w:rsidR="000C2D73" w:rsidRPr="00340F3E"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340F3E">
              <w:rPr>
                <w:rFonts w:ascii="Calibri" w:eastAsia="Calibri" w:hAnsi="Calibri" w:cs="Arial"/>
                <w:b/>
                <w:sz w:val="18"/>
                <w:szCs w:val="18"/>
              </w:rPr>
              <w:t>2019</w:t>
            </w:r>
          </w:p>
        </w:tc>
        <w:tc>
          <w:tcPr>
            <w:tcW w:w="372" w:type="pct"/>
            <w:vAlign w:val="center"/>
          </w:tcPr>
          <w:p w:rsidR="000C2D73" w:rsidRPr="00340F3E"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340F3E">
              <w:rPr>
                <w:rFonts w:ascii="Calibri" w:eastAsia="Calibri" w:hAnsi="Calibri" w:cs="Arial"/>
                <w:b/>
                <w:sz w:val="18"/>
                <w:szCs w:val="18"/>
              </w:rPr>
              <w:t>2020</w:t>
            </w:r>
          </w:p>
        </w:tc>
        <w:tc>
          <w:tcPr>
            <w:tcW w:w="371" w:type="pct"/>
            <w:vAlign w:val="center"/>
          </w:tcPr>
          <w:p w:rsidR="000C2D73" w:rsidRPr="00340F3E"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340F3E">
              <w:rPr>
                <w:rFonts w:ascii="Calibri" w:eastAsia="Calibri" w:hAnsi="Calibri" w:cs="Arial"/>
                <w:b/>
                <w:sz w:val="18"/>
                <w:szCs w:val="18"/>
              </w:rPr>
              <w:t>2021</w:t>
            </w:r>
          </w:p>
        </w:tc>
        <w:tc>
          <w:tcPr>
            <w:tcW w:w="371" w:type="pct"/>
            <w:vAlign w:val="center"/>
          </w:tcPr>
          <w:p w:rsidR="000C2D73" w:rsidRPr="00340F3E"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340F3E">
              <w:rPr>
                <w:rFonts w:ascii="Calibri" w:eastAsia="Calibri" w:hAnsi="Calibri" w:cs="Arial"/>
                <w:b/>
                <w:sz w:val="18"/>
                <w:szCs w:val="18"/>
              </w:rPr>
              <w:t>2022</w:t>
            </w:r>
          </w:p>
        </w:tc>
        <w:tc>
          <w:tcPr>
            <w:tcW w:w="372" w:type="pct"/>
            <w:vAlign w:val="center"/>
          </w:tcPr>
          <w:p w:rsidR="000C2D73" w:rsidRPr="00340F3E" w:rsidRDefault="007F20A5"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Pr>
                <w:rFonts w:ascii="Calibri" w:eastAsia="Calibri" w:hAnsi="Calibri" w:cs="Arial"/>
                <w:b/>
                <w:sz w:val="18"/>
                <w:szCs w:val="18"/>
              </w:rPr>
              <w:t>20</w:t>
            </w:r>
            <w:r w:rsidR="000C2D73" w:rsidRPr="00340F3E">
              <w:rPr>
                <w:rFonts w:ascii="Calibri" w:eastAsia="Calibri" w:hAnsi="Calibri" w:cs="Arial"/>
                <w:b/>
                <w:sz w:val="18"/>
                <w:szCs w:val="18"/>
              </w:rPr>
              <w:t>23</w:t>
            </w:r>
          </w:p>
        </w:tc>
        <w:tc>
          <w:tcPr>
            <w:tcW w:w="371" w:type="pct"/>
            <w:vAlign w:val="center"/>
          </w:tcPr>
          <w:p w:rsidR="000C2D73" w:rsidRPr="00340F3E"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340F3E">
              <w:rPr>
                <w:rFonts w:ascii="Calibri" w:eastAsia="Calibri" w:hAnsi="Calibri" w:cs="Arial"/>
                <w:b/>
                <w:sz w:val="18"/>
                <w:szCs w:val="18"/>
              </w:rPr>
              <w:t>İzleme Sıklığı</w:t>
            </w:r>
          </w:p>
        </w:tc>
        <w:tc>
          <w:tcPr>
            <w:tcW w:w="412" w:type="pct"/>
            <w:vAlign w:val="center"/>
          </w:tcPr>
          <w:p w:rsidR="000C2D73" w:rsidRPr="00340F3E"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18"/>
                <w:szCs w:val="18"/>
              </w:rPr>
            </w:pPr>
            <w:r w:rsidRPr="00340F3E">
              <w:rPr>
                <w:rFonts w:ascii="Calibri" w:eastAsia="Calibri" w:hAnsi="Calibri" w:cs="Arial"/>
                <w:b/>
                <w:sz w:val="18"/>
                <w:szCs w:val="18"/>
              </w:rPr>
              <w:t>Rapor Sıklığı</w:t>
            </w:r>
          </w:p>
        </w:tc>
      </w:tr>
      <w:tr w:rsidR="00340F3E" w:rsidRPr="00842121" w:rsidTr="00340F3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5" w:type="pct"/>
            <w:gridSpan w:val="4"/>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Calibri" w:hAnsi="Calibri" w:cs="Arial"/>
                <w:sz w:val="20"/>
                <w:szCs w:val="20"/>
              </w:rPr>
              <w:t xml:space="preserve">PG 2.1.1 Stratejik Plana dayalı Okul Gelişim Planları izlenen okul oranı </w:t>
            </w:r>
            <w:r w:rsidR="007F20A5">
              <w:rPr>
                <w:rFonts w:ascii="Calibri" w:eastAsia="Calibri" w:hAnsi="Calibri" w:cs="Arial"/>
                <w:sz w:val="20"/>
                <w:szCs w:val="20"/>
              </w:rPr>
              <w:t>(%)</w:t>
            </w:r>
          </w:p>
        </w:tc>
        <w:tc>
          <w:tcPr>
            <w:tcW w:w="445" w:type="pct"/>
            <w:vAlign w:val="center"/>
          </w:tcPr>
          <w:p w:rsidR="000C2D73" w:rsidRPr="00842121" w:rsidRDefault="00556B34"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Pr>
                <w:rFonts w:ascii="Calibri" w:eastAsia="Calibri" w:hAnsi="Calibri" w:cs="Arial"/>
                <w:sz w:val="20"/>
                <w:szCs w:val="20"/>
              </w:rPr>
              <w:t>25</w:t>
            </w:r>
          </w:p>
        </w:tc>
        <w:tc>
          <w:tcPr>
            <w:tcW w:w="521" w:type="pct"/>
            <w:vAlign w:val="center"/>
          </w:tcPr>
          <w:p w:rsidR="000C2D73" w:rsidRPr="00842121" w:rsidRDefault="00E81E08"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w:t>
            </w:r>
          </w:p>
        </w:tc>
        <w:tc>
          <w:tcPr>
            <w:tcW w:w="370" w:type="pct"/>
            <w:vAlign w:val="center"/>
          </w:tcPr>
          <w:p w:rsidR="000C2D73" w:rsidRPr="00842121" w:rsidRDefault="00E81E08"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5</w:t>
            </w:r>
          </w:p>
        </w:tc>
        <w:tc>
          <w:tcPr>
            <w:tcW w:w="372"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10</w:t>
            </w:r>
          </w:p>
        </w:tc>
        <w:tc>
          <w:tcPr>
            <w:tcW w:w="37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50</w:t>
            </w:r>
          </w:p>
        </w:tc>
        <w:tc>
          <w:tcPr>
            <w:tcW w:w="37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Times New Roman"/>
                <w:sz w:val="20"/>
                <w:szCs w:val="20"/>
              </w:rPr>
              <w:t>80</w:t>
            </w:r>
          </w:p>
        </w:tc>
        <w:tc>
          <w:tcPr>
            <w:tcW w:w="372"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Times New Roman"/>
                <w:sz w:val="20"/>
                <w:szCs w:val="20"/>
              </w:rPr>
              <w:t>100</w:t>
            </w:r>
          </w:p>
        </w:tc>
        <w:tc>
          <w:tcPr>
            <w:tcW w:w="37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412"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6 Ay</w:t>
            </w:r>
          </w:p>
        </w:tc>
      </w:tr>
      <w:tr w:rsidR="00340F3E" w:rsidRPr="00842121" w:rsidTr="00340F3E">
        <w:trPr>
          <w:trHeight w:val="227"/>
        </w:trPr>
        <w:tc>
          <w:tcPr>
            <w:cnfStyle w:val="001000000000" w:firstRow="0" w:lastRow="0" w:firstColumn="1" w:lastColumn="0" w:oddVBand="0" w:evenVBand="0" w:oddHBand="0" w:evenHBand="0" w:firstRowFirstColumn="0" w:firstRowLastColumn="0" w:lastRowFirstColumn="0" w:lastRowLastColumn="0"/>
            <w:tcW w:w="1395" w:type="pct"/>
            <w:gridSpan w:val="4"/>
            <w:vAlign w:val="center"/>
          </w:tcPr>
          <w:p w:rsidR="000C2D73" w:rsidRPr="00842121" w:rsidRDefault="00562450" w:rsidP="00562450">
            <w:pPr>
              <w:spacing w:after="160" w:line="259" w:lineRule="auto"/>
              <w:rPr>
                <w:rFonts w:ascii="Calibri" w:eastAsia="Calibri" w:hAnsi="Calibri" w:cs="Arial"/>
                <w:sz w:val="20"/>
                <w:szCs w:val="20"/>
              </w:rPr>
            </w:pPr>
            <w:r>
              <w:rPr>
                <w:rFonts w:ascii="Calibri" w:eastAsia="Calibri" w:hAnsi="Calibri" w:cs="Arial"/>
                <w:sz w:val="20"/>
                <w:szCs w:val="20"/>
              </w:rPr>
              <w:t>PG 2.1.2 Coğrafi Bilgi Sistemi kurulan Okul Oranı</w:t>
            </w:r>
            <w:r w:rsidR="007F20A5" w:rsidRPr="007F20A5">
              <w:rPr>
                <w:rFonts w:ascii="Calibri" w:eastAsia="Calibri" w:hAnsi="Calibri" w:cs="Arial"/>
                <w:sz w:val="20"/>
                <w:szCs w:val="20"/>
              </w:rPr>
              <w:t>(%)</w:t>
            </w:r>
          </w:p>
        </w:tc>
        <w:tc>
          <w:tcPr>
            <w:tcW w:w="445" w:type="pct"/>
            <w:vAlign w:val="center"/>
          </w:tcPr>
          <w:p w:rsidR="000C2D73" w:rsidRPr="00842121" w:rsidRDefault="00556B3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Pr>
                <w:rFonts w:ascii="Calibri" w:eastAsia="Calibri" w:hAnsi="Calibri" w:cs="Arial"/>
                <w:sz w:val="20"/>
                <w:szCs w:val="20"/>
              </w:rPr>
              <w:t>2</w:t>
            </w:r>
            <w:r w:rsidR="000C2D73" w:rsidRPr="00842121">
              <w:rPr>
                <w:rFonts w:ascii="Calibri" w:eastAsia="Calibri" w:hAnsi="Calibri" w:cs="Arial"/>
                <w:sz w:val="20"/>
                <w:szCs w:val="20"/>
              </w:rPr>
              <w:t>5</w:t>
            </w:r>
          </w:p>
        </w:tc>
        <w:tc>
          <w:tcPr>
            <w:tcW w:w="521" w:type="pct"/>
            <w:vAlign w:val="center"/>
          </w:tcPr>
          <w:p w:rsidR="000C2D73" w:rsidRPr="00842121" w:rsidRDefault="00E81E08"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w:t>
            </w:r>
          </w:p>
        </w:tc>
        <w:tc>
          <w:tcPr>
            <w:tcW w:w="370"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842121">
              <w:rPr>
                <w:rFonts w:ascii="Calibri" w:eastAsia="Calibri" w:hAnsi="Calibri" w:cs="Times New Roman"/>
                <w:sz w:val="20"/>
                <w:szCs w:val="20"/>
              </w:rPr>
              <w:t>80</w:t>
            </w:r>
          </w:p>
        </w:tc>
        <w:tc>
          <w:tcPr>
            <w:tcW w:w="372"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842121">
              <w:rPr>
                <w:rFonts w:ascii="Calibri" w:eastAsia="Calibri" w:hAnsi="Calibri" w:cs="Times New Roman"/>
                <w:sz w:val="20"/>
                <w:szCs w:val="20"/>
              </w:rPr>
              <w:t>100</w:t>
            </w:r>
          </w:p>
        </w:tc>
        <w:tc>
          <w:tcPr>
            <w:tcW w:w="37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842121">
              <w:rPr>
                <w:rFonts w:ascii="Calibri" w:eastAsia="Calibri" w:hAnsi="Calibri" w:cs="Times New Roman"/>
                <w:sz w:val="20"/>
                <w:szCs w:val="20"/>
              </w:rPr>
              <w:t>100</w:t>
            </w:r>
          </w:p>
        </w:tc>
        <w:tc>
          <w:tcPr>
            <w:tcW w:w="37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842121">
              <w:rPr>
                <w:rFonts w:ascii="Calibri" w:eastAsia="Calibri" w:hAnsi="Calibri" w:cs="Times New Roman"/>
                <w:sz w:val="20"/>
                <w:szCs w:val="20"/>
              </w:rPr>
              <w:t>100</w:t>
            </w:r>
          </w:p>
        </w:tc>
        <w:tc>
          <w:tcPr>
            <w:tcW w:w="372"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842121">
              <w:rPr>
                <w:rFonts w:ascii="Calibri" w:eastAsia="Calibri" w:hAnsi="Calibri" w:cs="Times New Roman"/>
                <w:sz w:val="20"/>
                <w:szCs w:val="20"/>
              </w:rPr>
              <w:t>100</w:t>
            </w:r>
          </w:p>
        </w:tc>
        <w:tc>
          <w:tcPr>
            <w:tcW w:w="37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412"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6 Ay</w:t>
            </w:r>
          </w:p>
        </w:tc>
      </w:tr>
      <w:tr w:rsidR="00340F3E" w:rsidRPr="00842121" w:rsidTr="0020177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5" w:type="pct"/>
            <w:gridSpan w:val="4"/>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Calibri" w:hAnsi="Calibri" w:cs="Arial"/>
                <w:sz w:val="20"/>
                <w:szCs w:val="20"/>
              </w:rPr>
              <w:t>PG 2.1.3 İl</w:t>
            </w:r>
            <w:r w:rsidR="00E81E08">
              <w:rPr>
                <w:rFonts w:ascii="Calibri" w:eastAsia="Calibri" w:hAnsi="Calibri" w:cs="Arial"/>
                <w:sz w:val="20"/>
                <w:szCs w:val="20"/>
              </w:rPr>
              <w:t xml:space="preserve">çe </w:t>
            </w:r>
            <w:r w:rsidRPr="00842121">
              <w:rPr>
                <w:rFonts w:ascii="Calibri" w:eastAsia="Calibri" w:hAnsi="Calibri" w:cs="Arial"/>
                <w:sz w:val="20"/>
                <w:szCs w:val="20"/>
              </w:rPr>
              <w:t xml:space="preserve"> Millî Eğitim Müdürlüğü bilgi edinme sistemlerinden hizmet alanların memnuniyet oranı (%)</w:t>
            </w:r>
          </w:p>
        </w:tc>
        <w:tc>
          <w:tcPr>
            <w:tcW w:w="445" w:type="pct"/>
            <w:vAlign w:val="center"/>
          </w:tcPr>
          <w:p w:rsidR="000C2D73" w:rsidRPr="00842121" w:rsidRDefault="00556B34" w:rsidP="0020177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Pr>
                <w:rFonts w:ascii="Calibri" w:eastAsia="Calibri" w:hAnsi="Calibri" w:cs="Arial"/>
                <w:sz w:val="20"/>
                <w:szCs w:val="20"/>
              </w:rPr>
              <w:t>2</w:t>
            </w:r>
            <w:r w:rsidR="000C2D73" w:rsidRPr="00842121">
              <w:rPr>
                <w:rFonts w:ascii="Calibri" w:eastAsia="Calibri" w:hAnsi="Calibri" w:cs="Arial"/>
                <w:sz w:val="20"/>
                <w:szCs w:val="20"/>
              </w:rPr>
              <w:t>5</w:t>
            </w:r>
          </w:p>
        </w:tc>
        <w:tc>
          <w:tcPr>
            <w:tcW w:w="521" w:type="pct"/>
            <w:vAlign w:val="center"/>
          </w:tcPr>
          <w:p w:rsidR="000C2D73" w:rsidRPr="00842121" w:rsidRDefault="000C2D73" w:rsidP="0020177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70</w:t>
            </w:r>
          </w:p>
        </w:tc>
        <w:tc>
          <w:tcPr>
            <w:tcW w:w="370" w:type="pct"/>
            <w:vAlign w:val="center"/>
          </w:tcPr>
          <w:p w:rsidR="000C2D73" w:rsidRPr="00842121" w:rsidRDefault="000C2D73" w:rsidP="0020177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90</w:t>
            </w:r>
          </w:p>
        </w:tc>
        <w:tc>
          <w:tcPr>
            <w:tcW w:w="372" w:type="pct"/>
            <w:vAlign w:val="center"/>
          </w:tcPr>
          <w:p w:rsidR="000C2D73" w:rsidRPr="00842121" w:rsidRDefault="000C2D73" w:rsidP="0020177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90</w:t>
            </w:r>
          </w:p>
        </w:tc>
        <w:tc>
          <w:tcPr>
            <w:tcW w:w="371" w:type="pct"/>
            <w:vAlign w:val="center"/>
          </w:tcPr>
          <w:p w:rsidR="000C2D73" w:rsidRPr="00842121" w:rsidRDefault="000C2D73" w:rsidP="0020177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90</w:t>
            </w:r>
          </w:p>
        </w:tc>
        <w:tc>
          <w:tcPr>
            <w:tcW w:w="371" w:type="pct"/>
            <w:vAlign w:val="center"/>
          </w:tcPr>
          <w:p w:rsidR="000C2D73" w:rsidRPr="00842121" w:rsidRDefault="000C2D73" w:rsidP="0020177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90</w:t>
            </w:r>
          </w:p>
        </w:tc>
        <w:tc>
          <w:tcPr>
            <w:tcW w:w="372" w:type="pct"/>
            <w:vAlign w:val="center"/>
          </w:tcPr>
          <w:p w:rsidR="000C2D73" w:rsidRPr="00842121" w:rsidRDefault="000C2D73" w:rsidP="0020177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90</w:t>
            </w:r>
          </w:p>
        </w:tc>
        <w:tc>
          <w:tcPr>
            <w:tcW w:w="371" w:type="pct"/>
            <w:vAlign w:val="center"/>
          </w:tcPr>
          <w:p w:rsidR="000C2D73" w:rsidRPr="00842121" w:rsidRDefault="000C2D73" w:rsidP="0020177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6 Ay</w:t>
            </w:r>
          </w:p>
        </w:tc>
        <w:tc>
          <w:tcPr>
            <w:tcW w:w="412" w:type="pct"/>
            <w:vAlign w:val="center"/>
          </w:tcPr>
          <w:p w:rsidR="000C2D73" w:rsidRPr="00556B34" w:rsidRDefault="000C2D73" w:rsidP="0020177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6 Ay</w:t>
            </w:r>
          </w:p>
        </w:tc>
      </w:tr>
      <w:tr w:rsidR="00556B34" w:rsidRPr="00842121" w:rsidTr="00340F3E">
        <w:trPr>
          <w:trHeight w:val="227"/>
        </w:trPr>
        <w:tc>
          <w:tcPr>
            <w:cnfStyle w:val="001000000000" w:firstRow="0" w:lastRow="0" w:firstColumn="1" w:lastColumn="0" w:oddVBand="0" w:evenVBand="0" w:oddHBand="0" w:evenHBand="0" w:firstRowFirstColumn="0" w:firstRowLastColumn="0" w:lastRowFirstColumn="0" w:lastRowLastColumn="0"/>
            <w:tcW w:w="1395" w:type="pct"/>
            <w:gridSpan w:val="4"/>
            <w:vAlign w:val="center"/>
          </w:tcPr>
          <w:p w:rsidR="00556B34" w:rsidRPr="00842121" w:rsidRDefault="00556B34" w:rsidP="000C2D73">
            <w:pPr>
              <w:spacing w:after="160" w:line="259" w:lineRule="auto"/>
              <w:rPr>
                <w:rFonts w:cs="Arial"/>
                <w:sz w:val="20"/>
                <w:szCs w:val="20"/>
              </w:rPr>
            </w:pPr>
            <w:r>
              <w:rPr>
                <w:rFonts w:cs="Arial"/>
                <w:sz w:val="20"/>
                <w:szCs w:val="20"/>
              </w:rPr>
              <w:t>PG 2.1.4 İlçe Milli Eğit</w:t>
            </w:r>
            <w:r w:rsidR="00350224">
              <w:rPr>
                <w:rFonts w:cs="Arial"/>
                <w:sz w:val="20"/>
                <w:szCs w:val="20"/>
              </w:rPr>
              <w:t>i</w:t>
            </w:r>
            <w:r>
              <w:rPr>
                <w:rFonts w:cs="Arial"/>
                <w:sz w:val="20"/>
                <w:szCs w:val="20"/>
              </w:rPr>
              <w:t>m Müdürlüğüne bağlı okul/kurumların 45001 İSG kalite belgesi ile yönetilmesi</w:t>
            </w:r>
            <w:r w:rsidR="00FC2FE8" w:rsidRPr="00FC2FE8">
              <w:rPr>
                <w:rFonts w:cs="Arial"/>
                <w:sz w:val="20"/>
                <w:szCs w:val="20"/>
              </w:rPr>
              <w:t>(%)</w:t>
            </w:r>
          </w:p>
        </w:tc>
        <w:tc>
          <w:tcPr>
            <w:tcW w:w="445" w:type="pct"/>
            <w:vAlign w:val="center"/>
          </w:tcPr>
          <w:p w:rsidR="00556B34" w:rsidRPr="00842121" w:rsidRDefault="00556B3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25</w:t>
            </w:r>
          </w:p>
        </w:tc>
        <w:tc>
          <w:tcPr>
            <w:tcW w:w="521" w:type="pct"/>
            <w:vAlign w:val="center"/>
          </w:tcPr>
          <w:p w:rsidR="00556B34" w:rsidRPr="00842121" w:rsidRDefault="00556B3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370" w:type="pct"/>
            <w:vAlign w:val="center"/>
          </w:tcPr>
          <w:p w:rsidR="00556B34" w:rsidRPr="00842121" w:rsidRDefault="00556B3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w:t>
            </w:r>
          </w:p>
        </w:tc>
        <w:tc>
          <w:tcPr>
            <w:tcW w:w="372" w:type="pct"/>
            <w:vAlign w:val="center"/>
          </w:tcPr>
          <w:p w:rsidR="00556B34" w:rsidRPr="00842121" w:rsidRDefault="00556B3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15</w:t>
            </w:r>
          </w:p>
        </w:tc>
        <w:tc>
          <w:tcPr>
            <w:tcW w:w="371" w:type="pct"/>
            <w:vAlign w:val="center"/>
          </w:tcPr>
          <w:p w:rsidR="00556B34" w:rsidRPr="00842121" w:rsidRDefault="00556B3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w:t>
            </w:r>
          </w:p>
        </w:tc>
        <w:tc>
          <w:tcPr>
            <w:tcW w:w="371" w:type="pct"/>
            <w:vAlign w:val="center"/>
          </w:tcPr>
          <w:p w:rsidR="00556B34" w:rsidRPr="00842121" w:rsidRDefault="00556B3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25</w:t>
            </w:r>
          </w:p>
        </w:tc>
        <w:tc>
          <w:tcPr>
            <w:tcW w:w="372" w:type="pct"/>
            <w:vAlign w:val="center"/>
          </w:tcPr>
          <w:p w:rsidR="00556B34" w:rsidRPr="00842121" w:rsidRDefault="00556B3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w:t>
            </w:r>
          </w:p>
        </w:tc>
        <w:tc>
          <w:tcPr>
            <w:tcW w:w="371" w:type="pct"/>
            <w:vAlign w:val="center"/>
          </w:tcPr>
          <w:p w:rsidR="00556B34" w:rsidRPr="00842121" w:rsidRDefault="00556B3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 Ay</w:t>
            </w:r>
          </w:p>
        </w:tc>
        <w:tc>
          <w:tcPr>
            <w:tcW w:w="412" w:type="pct"/>
            <w:vAlign w:val="center"/>
          </w:tcPr>
          <w:p w:rsidR="00556B34" w:rsidRPr="00842121" w:rsidRDefault="001621D4"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 Ay</w:t>
            </w:r>
          </w:p>
        </w:tc>
      </w:tr>
      <w:tr w:rsidR="000C2D73" w:rsidRPr="00842121" w:rsidTr="00340F3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5" w:type="pct"/>
            <w:gridSpan w:val="4"/>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Calibri" w:hAnsi="Calibri" w:cs="Arial"/>
                <w:sz w:val="20"/>
                <w:szCs w:val="20"/>
              </w:rPr>
              <w:t>Koordinatör Birim</w:t>
            </w:r>
          </w:p>
        </w:tc>
        <w:tc>
          <w:tcPr>
            <w:tcW w:w="3605" w:type="pct"/>
            <w:gridSpan w:val="9"/>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Strateji Geliştirme Birimi</w:t>
            </w:r>
          </w:p>
        </w:tc>
      </w:tr>
      <w:tr w:rsidR="000C2D73" w:rsidRPr="00842121" w:rsidTr="00340F3E">
        <w:trPr>
          <w:trHeight w:val="227"/>
        </w:trPr>
        <w:tc>
          <w:tcPr>
            <w:cnfStyle w:val="001000000000" w:firstRow="0" w:lastRow="0" w:firstColumn="1" w:lastColumn="0" w:oddVBand="0" w:evenVBand="0" w:oddHBand="0" w:evenHBand="0" w:firstRowFirstColumn="0" w:firstRowLastColumn="0" w:lastRowFirstColumn="0" w:lastRowLastColumn="0"/>
            <w:tcW w:w="1395" w:type="pct"/>
            <w:gridSpan w:val="4"/>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Calibri" w:hAnsi="Calibri" w:cs="Arial"/>
                <w:sz w:val="20"/>
                <w:szCs w:val="20"/>
              </w:rPr>
              <w:t>İş Birliği Yapılacak Birimler</w:t>
            </w:r>
          </w:p>
        </w:tc>
        <w:tc>
          <w:tcPr>
            <w:tcW w:w="3605" w:type="pct"/>
            <w:gridSpan w:val="9"/>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HBÖB, İEB, SGB</w:t>
            </w:r>
          </w:p>
        </w:tc>
      </w:tr>
      <w:tr w:rsidR="000C2D73" w:rsidRPr="00842121" w:rsidTr="0047598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22" w:type="pct"/>
            <w:gridSpan w:val="3"/>
            <w:vAlign w:val="center"/>
          </w:tcPr>
          <w:p w:rsidR="000C2D73" w:rsidRPr="00842121" w:rsidRDefault="000C2D73" w:rsidP="000C2D73">
            <w:pPr>
              <w:spacing w:after="160" w:line="259" w:lineRule="auto"/>
              <w:jc w:val="center"/>
              <w:rPr>
                <w:rFonts w:ascii="Calibri" w:eastAsia="Calibri" w:hAnsi="Calibri" w:cs="Arial"/>
                <w:sz w:val="20"/>
                <w:szCs w:val="20"/>
              </w:rPr>
            </w:pPr>
            <w:r w:rsidRPr="00842121">
              <w:rPr>
                <w:rFonts w:ascii="Calibri" w:eastAsia="Calibri" w:hAnsi="Calibri" w:cs="Arial"/>
                <w:sz w:val="20"/>
                <w:szCs w:val="20"/>
              </w:rPr>
              <w:t>Riskler</w:t>
            </w:r>
          </w:p>
        </w:tc>
        <w:tc>
          <w:tcPr>
            <w:tcW w:w="3978"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Sık mevzuat değişikliği nedeniyle iş süreçlerinin sık değişmesi,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Karar alma süreçleri ve uygulama aşamasına yönelik bürokratik unsurlar,</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Yeni kurulacak birimler ile mevcut birimler arasında olası yetki çakışması,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planlarında belirlenen amaçların bağlantısız olması.</w:t>
            </w:r>
          </w:p>
        </w:tc>
      </w:tr>
      <w:tr w:rsidR="000C2D73" w:rsidRPr="00842121" w:rsidTr="00475981">
        <w:trPr>
          <w:trHeight w:val="201"/>
        </w:trPr>
        <w:tc>
          <w:tcPr>
            <w:cnfStyle w:val="001000000000" w:firstRow="0" w:lastRow="0" w:firstColumn="1" w:lastColumn="0" w:oddVBand="0" w:evenVBand="0" w:oddHBand="0" w:evenHBand="0" w:firstRowFirstColumn="0" w:firstRowLastColumn="0" w:lastRowFirstColumn="0" w:lastRowLastColumn="0"/>
            <w:tcW w:w="577" w:type="pct"/>
            <w:vMerge w:val="restart"/>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Calibri" w:hAnsi="Calibri" w:cs="Arial"/>
                <w:sz w:val="20"/>
                <w:szCs w:val="20"/>
              </w:rPr>
              <w:t>Stratejiler</w:t>
            </w:r>
          </w:p>
        </w:tc>
        <w:tc>
          <w:tcPr>
            <w:tcW w:w="445"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S 2.1.1</w:t>
            </w:r>
          </w:p>
        </w:tc>
        <w:tc>
          <w:tcPr>
            <w:tcW w:w="3978"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 xml:space="preserve">-Müdürlüğün </w:t>
            </w:r>
            <w:r w:rsidR="00C845F2">
              <w:rPr>
                <w:rFonts w:ascii="Calibri" w:eastAsia="Calibri" w:hAnsi="Calibri" w:cs="Arial"/>
                <w:b/>
                <w:sz w:val="20"/>
                <w:szCs w:val="20"/>
              </w:rPr>
              <w:t>bilgi işlem ve otomasyon ihtiyaçları karşılanacak,bürokratik süreç azaltılacak ve okul bazında veriye dayalı yönetim sistemine geçilecektir.</w:t>
            </w:r>
          </w:p>
        </w:tc>
      </w:tr>
      <w:tr w:rsidR="000C2D73" w:rsidRPr="00842121" w:rsidTr="0047598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77" w:type="pct"/>
            <w:vMerge/>
            <w:vAlign w:val="center"/>
          </w:tcPr>
          <w:p w:rsidR="000C2D73" w:rsidRPr="00842121" w:rsidRDefault="000C2D73" w:rsidP="000C2D73">
            <w:pPr>
              <w:spacing w:after="160" w:line="259" w:lineRule="auto"/>
              <w:rPr>
                <w:rFonts w:ascii="Calibri" w:eastAsia="Calibri" w:hAnsi="Calibri" w:cs="Arial"/>
                <w:sz w:val="20"/>
                <w:szCs w:val="20"/>
              </w:rPr>
            </w:pPr>
          </w:p>
        </w:tc>
        <w:tc>
          <w:tcPr>
            <w:tcW w:w="445"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S 2.1.2</w:t>
            </w:r>
          </w:p>
        </w:tc>
        <w:tc>
          <w:tcPr>
            <w:tcW w:w="3978" w:type="pct"/>
            <w:gridSpan w:val="10"/>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w:t>
            </w:r>
            <w:r w:rsidR="00C845F2">
              <w:rPr>
                <w:rFonts w:ascii="Calibri" w:eastAsia="Calibri" w:hAnsi="Calibri" w:cs="Arial"/>
                <w:b/>
                <w:sz w:val="20"/>
                <w:szCs w:val="20"/>
              </w:rPr>
              <w:t>Basın ve Halkla ilişkilerle ilgili faaliyetler iyileştirilecek ve paydaşların bilgi edinme memnuniyeti oranları arttırılacaktır.</w:t>
            </w:r>
          </w:p>
        </w:tc>
      </w:tr>
      <w:tr w:rsidR="00C845F2" w:rsidRPr="00842121" w:rsidTr="00475981">
        <w:trPr>
          <w:trHeight w:val="273"/>
        </w:trPr>
        <w:tc>
          <w:tcPr>
            <w:cnfStyle w:val="001000000000" w:firstRow="0" w:lastRow="0" w:firstColumn="1" w:lastColumn="0" w:oddVBand="0" w:evenVBand="0" w:oddHBand="0" w:evenHBand="0" w:firstRowFirstColumn="0" w:firstRowLastColumn="0" w:lastRowFirstColumn="0" w:lastRowLastColumn="0"/>
            <w:tcW w:w="577" w:type="pct"/>
            <w:vAlign w:val="center"/>
          </w:tcPr>
          <w:p w:rsidR="00C845F2" w:rsidRPr="00842121" w:rsidRDefault="00C845F2" w:rsidP="000C2D73">
            <w:pPr>
              <w:spacing w:after="160" w:line="259" w:lineRule="auto"/>
              <w:rPr>
                <w:rFonts w:cs="Arial"/>
                <w:sz w:val="20"/>
                <w:szCs w:val="20"/>
              </w:rPr>
            </w:pPr>
          </w:p>
        </w:tc>
        <w:tc>
          <w:tcPr>
            <w:tcW w:w="445" w:type="pct"/>
            <w:gridSpan w:val="2"/>
            <w:vAlign w:val="center"/>
          </w:tcPr>
          <w:p w:rsidR="00C845F2" w:rsidRPr="001D135A" w:rsidRDefault="00C845F2"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p>
          <w:p w:rsidR="002E421E" w:rsidRPr="001D135A" w:rsidRDefault="001D135A"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Pr>
                <w:rFonts w:ascii="Calibri" w:eastAsia="Calibri" w:hAnsi="Calibri" w:cs="Arial"/>
                <w:b/>
                <w:sz w:val="20"/>
                <w:szCs w:val="20"/>
              </w:rPr>
              <w:t>S 2.1.3</w:t>
            </w:r>
          </w:p>
        </w:tc>
        <w:tc>
          <w:tcPr>
            <w:tcW w:w="3978" w:type="pct"/>
            <w:gridSpan w:val="10"/>
            <w:vAlign w:val="center"/>
          </w:tcPr>
          <w:p w:rsidR="00C845F2" w:rsidRPr="00842121" w:rsidRDefault="002E421E"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Bakanlık Bilgi Yönetim Sistemine (MEB BYS)altlık oluşturmak  üzere çoğrafi bilgi sistemi kurulacaktır.</w:t>
            </w:r>
          </w:p>
        </w:tc>
      </w:tr>
      <w:tr w:rsidR="000C2D73" w:rsidRPr="00842121" w:rsidTr="0047598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22" w:type="pct"/>
            <w:gridSpan w:val="3"/>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Calibri" w:hAnsi="Calibri" w:cs="Arial"/>
                <w:sz w:val="20"/>
                <w:szCs w:val="20"/>
              </w:rPr>
              <w:t>Maliyet Tahmini</w:t>
            </w:r>
          </w:p>
        </w:tc>
        <w:tc>
          <w:tcPr>
            <w:tcW w:w="3978" w:type="pct"/>
            <w:gridSpan w:val="10"/>
            <w:vAlign w:val="center"/>
          </w:tcPr>
          <w:p w:rsidR="000C2D73" w:rsidRPr="00842121" w:rsidRDefault="000C2D73" w:rsidP="000C2D7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2,837,513 TL</w:t>
            </w:r>
          </w:p>
        </w:tc>
      </w:tr>
      <w:tr w:rsidR="000C2D73" w:rsidRPr="00842121" w:rsidTr="00475981">
        <w:trPr>
          <w:trHeight w:val="227"/>
        </w:trPr>
        <w:tc>
          <w:tcPr>
            <w:cnfStyle w:val="001000000000" w:firstRow="0" w:lastRow="0" w:firstColumn="1" w:lastColumn="0" w:oddVBand="0" w:evenVBand="0" w:oddHBand="0" w:evenHBand="0" w:firstRowFirstColumn="0" w:firstRowLastColumn="0" w:lastRowFirstColumn="0" w:lastRowLastColumn="0"/>
            <w:tcW w:w="1022" w:type="pct"/>
            <w:gridSpan w:val="3"/>
            <w:vAlign w:val="center"/>
          </w:tcPr>
          <w:p w:rsidR="000C2D73" w:rsidRPr="00842121" w:rsidRDefault="000C2D73" w:rsidP="000C2D73">
            <w:pPr>
              <w:spacing w:after="160" w:line="259" w:lineRule="auto"/>
              <w:jc w:val="center"/>
              <w:rPr>
                <w:rFonts w:ascii="Calibri" w:eastAsia="Calibri" w:hAnsi="Calibri" w:cs="Arial"/>
                <w:sz w:val="20"/>
                <w:szCs w:val="20"/>
              </w:rPr>
            </w:pPr>
            <w:r w:rsidRPr="00842121">
              <w:rPr>
                <w:rFonts w:ascii="Calibri" w:eastAsia="Calibri" w:hAnsi="Calibri" w:cs="Arial"/>
                <w:sz w:val="20"/>
                <w:szCs w:val="20"/>
              </w:rPr>
              <w:lastRenderedPageBreak/>
              <w:t>Tespitler</w:t>
            </w:r>
          </w:p>
        </w:tc>
        <w:tc>
          <w:tcPr>
            <w:tcW w:w="3978"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Yetki devri için iş süreçlerinin ve ilgili analizlerin yapılmamış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Veriye dayalı yönetim için etkin veri üretimi mekanizmaları oluşturulmamış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Planların izlenmesi için bir sistemin olmaması,</w:t>
            </w:r>
          </w:p>
        </w:tc>
      </w:tr>
      <w:tr w:rsidR="000C2D73" w:rsidRPr="00842121" w:rsidTr="0047598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22" w:type="pct"/>
            <w:gridSpan w:val="3"/>
            <w:vAlign w:val="center"/>
          </w:tcPr>
          <w:p w:rsidR="000C2D73" w:rsidRPr="00842121" w:rsidRDefault="000C2D73" w:rsidP="000C2D73">
            <w:pPr>
              <w:spacing w:after="160" w:line="259" w:lineRule="auto"/>
              <w:jc w:val="center"/>
              <w:rPr>
                <w:rFonts w:ascii="Calibri" w:eastAsia="Calibri" w:hAnsi="Calibri" w:cs="Arial"/>
                <w:sz w:val="20"/>
                <w:szCs w:val="20"/>
              </w:rPr>
            </w:pPr>
            <w:r w:rsidRPr="00842121">
              <w:rPr>
                <w:rFonts w:ascii="Calibri" w:eastAsia="Calibri" w:hAnsi="Calibri" w:cs="Arial"/>
                <w:sz w:val="20"/>
                <w:szCs w:val="20"/>
              </w:rPr>
              <w:t>İhtiyaçlar</w:t>
            </w:r>
          </w:p>
        </w:tc>
        <w:tc>
          <w:tcPr>
            <w:tcW w:w="3978"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İş süreçlerini çıkarma ve iyileştirme ekiplerinin eğitimi,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Yetki devri için mevzuat ve faaliyet alanlarının taramasının yapılması,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planlarının izlenmesine yönelik sistem kurulması,</w:t>
            </w:r>
          </w:p>
        </w:tc>
      </w:tr>
    </w:tbl>
    <w:p w:rsidR="000C2D73" w:rsidRDefault="000C2D73" w:rsidP="000C2D73">
      <w:pPr>
        <w:spacing w:after="160" w:line="259" w:lineRule="auto"/>
        <w:jc w:val="both"/>
        <w:rPr>
          <w:rFonts w:eastAsia="Times New Roman" w:cs="Times New Roman"/>
          <w:sz w:val="20"/>
          <w:szCs w:val="20"/>
        </w:rPr>
      </w:pPr>
    </w:p>
    <w:p w:rsidR="000C2D73" w:rsidRDefault="000C2D73" w:rsidP="00F01B57">
      <w:pPr>
        <w:pStyle w:val="a30"/>
      </w:pPr>
      <w:bookmarkStart w:id="142" w:name="_Toc532132461"/>
      <w:bookmarkStart w:id="143" w:name="_Toc535945571"/>
      <w:bookmarkStart w:id="144" w:name="_Toc536485147"/>
      <w:bookmarkStart w:id="145" w:name="_Toc27577688"/>
      <w:r w:rsidRPr="00842121">
        <w:t xml:space="preserve">Hedef 2.2: Tüm eğitim </w:t>
      </w:r>
      <w:bookmarkEnd w:id="142"/>
      <w:r w:rsidRPr="00842121">
        <w:t>çalışanlarının gelişimleri desteklenecektir.</w:t>
      </w:r>
      <w:bookmarkEnd w:id="143"/>
      <w:bookmarkEnd w:id="144"/>
      <w:bookmarkEnd w:id="145"/>
    </w:p>
    <w:p w:rsidR="00E6435E" w:rsidRPr="00EA0050" w:rsidRDefault="00E6435E" w:rsidP="001913B2">
      <w:pPr>
        <w:pStyle w:val="t"/>
      </w:pPr>
      <w:bookmarkStart w:id="146" w:name="_Toc27577024"/>
      <w:r w:rsidRPr="00EA0050">
        <w:t>Tablo 32: Hedef 2.2</w:t>
      </w:r>
      <w:bookmarkEnd w:id="146"/>
    </w:p>
    <w:tbl>
      <w:tblPr>
        <w:tblStyle w:val="KlavuzTablo5Koyu-Vurgu61"/>
        <w:tblW w:w="5000" w:type="pct"/>
        <w:tblLook w:val="04A0" w:firstRow="1" w:lastRow="0" w:firstColumn="1" w:lastColumn="0" w:noHBand="0" w:noVBand="1"/>
      </w:tblPr>
      <w:tblGrid>
        <w:gridCol w:w="1125"/>
        <w:gridCol w:w="303"/>
        <w:gridCol w:w="274"/>
        <w:gridCol w:w="532"/>
        <w:gridCol w:w="946"/>
        <w:gridCol w:w="815"/>
        <w:gridCol w:w="990"/>
        <w:gridCol w:w="622"/>
        <w:gridCol w:w="622"/>
        <w:gridCol w:w="622"/>
        <w:gridCol w:w="622"/>
        <w:gridCol w:w="622"/>
        <w:gridCol w:w="762"/>
        <w:gridCol w:w="714"/>
      </w:tblGrid>
      <w:tr w:rsidR="000C2D73" w:rsidRPr="00842121" w:rsidTr="0052535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7" w:type="pct"/>
            <w:gridSpan w:val="2"/>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Amaç 2</w:t>
            </w:r>
          </w:p>
        </w:tc>
        <w:tc>
          <w:tcPr>
            <w:tcW w:w="4253" w:type="pct"/>
            <w:gridSpan w:val="12"/>
          </w:tcPr>
          <w:p w:rsidR="000C2D73" w:rsidRPr="00842121" w:rsidRDefault="000C2D73" w:rsidP="000C2D73">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Çağdaş normlara uygun, etkili, verimli yönetim ve organizasyon yapısı ve süreçleri hâkim kılınacaktır.</w:t>
            </w:r>
          </w:p>
        </w:tc>
      </w:tr>
      <w:tr w:rsidR="000C2D73" w:rsidRPr="00842121" w:rsidTr="00525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7" w:type="pct"/>
            <w:gridSpan w:val="2"/>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Hedef 2.2</w:t>
            </w:r>
          </w:p>
        </w:tc>
        <w:tc>
          <w:tcPr>
            <w:tcW w:w="4253" w:type="pct"/>
            <w:gridSpan w:val="12"/>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Tüm eğitim çalışanlarının gelişimleri desteklenecektir.</w:t>
            </w:r>
          </w:p>
        </w:tc>
      </w:tr>
      <w:tr w:rsidR="000C2D73" w:rsidRPr="00842121" w:rsidTr="0052535B">
        <w:trPr>
          <w:trHeight w:val="20"/>
        </w:trPr>
        <w:tc>
          <w:tcPr>
            <w:cnfStyle w:val="001000000000" w:firstRow="0" w:lastRow="0" w:firstColumn="1" w:lastColumn="0" w:oddVBand="0" w:evenVBand="0" w:oddHBand="0" w:evenHBand="0" w:firstRowFirstColumn="0" w:firstRowLastColumn="0" w:lastRowFirstColumn="0" w:lastRowLastColumn="0"/>
            <w:tcW w:w="1661" w:type="pct"/>
            <w:gridSpan w:val="5"/>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Performans Göstergeleri</w:t>
            </w:r>
          </w:p>
        </w:tc>
        <w:tc>
          <w:tcPr>
            <w:tcW w:w="426" w:type="pct"/>
          </w:tcPr>
          <w:p w:rsidR="000C2D73" w:rsidRPr="00340F3E"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340F3E">
              <w:rPr>
                <w:rFonts w:ascii="Calibri" w:eastAsia="Calibri" w:hAnsi="Calibri" w:cs="Arial"/>
                <w:b/>
                <w:sz w:val="20"/>
                <w:szCs w:val="20"/>
              </w:rPr>
              <w:t>Hedefe Etkisi (%)</w:t>
            </w:r>
          </w:p>
        </w:tc>
        <w:tc>
          <w:tcPr>
            <w:tcW w:w="517" w:type="pct"/>
          </w:tcPr>
          <w:p w:rsidR="000C2D73" w:rsidRPr="00340F3E"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340F3E">
              <w:rPr>
                <w:rFonts w:ascii="Calibri" w:eastAsia="Calibri" w:hAnsi="Calibri" w:cs="Arial"/>
                <w:b/>
                <w:sz w:val="20"/>
                <w:szCs w:val="20"/>
              </w:rPr>
              <w:t>Başlangıç Değeri</w:t>
            </w:r>
          </w:p>
        </w:tc>
        <w:tc>
          <w:tcPr>
            <w:tcW w:w="325" w:type="pct"/>
          </w:tcPr>
          <w:p w:rsidR="000C2D73" w:rsidRPr="00340F3E"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340F3E">
              <w:rPr>
                <w:rFonts w:ascii="Calibri" w:eastAsia="Calibri" w:hAnsi="Calibri" w:cs="Arial"/>
                <w:b/>
                <w:sz w:val="20"/>
                <w:szCs w:val="20"/>
              </w:rPr>
              <w:t>2019</w:t>
            </w:r>
          </w:p>
        </w:tc>
        <w:tc>
          <w:tcPr>
            <w:tcW w:w="325" w:type="pct"/>
          </w:tcPr>
          <w:p w:rsidR="000C2D73" w:rsidRPr="00340F3E"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340F3E">
              <w:rPr>
                <w:rFonts w:ascii="Calibri" w:eastAsia="Calibri" w:hAnsi="Calibri" w:cs="Arial"/>
                <w:b/>
                <w:sz w:val="20"/>
                <w:szCs w:val="20"/>
              </w:rPr>
              <w:t>2020</w:t>
            </w:r>
          </w:p>
        </w:tc>
        <w:tc>
          <w:tcPr>
            <w:tcW w:w="325" w:type="pct"/>
          </w:tcPr>
          <w:p w:rsidR="000C2D73" w:rsidRPr="00340F3E"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340F3E">
              <w:rPr>
                <w:rFonts w:ascii="Calibri" w:eastAsia="Calibri" w:hAnsi="Calibri" w:cs="Arial"/>
                <w:b/>
                <w:sz w:val="20"/>
                <w:szCs w:val="20"/>
              </w:rPr>
              <w:t>2021</w:t>
            </w:r>
          </w:p>
        </w:tc>
        <w:tc>
          <w:tcPr>
            <w:tcW w:w="325" w:type="pct"/>
          </w:tcPr>
          <w:p w:rsidR="000C2D73" w:rsidRPr="00340F3E"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340F3E">
              <w:rPr>
                <w:rFonts w:ascii="Calibri" w:eastAsia="Calibri" w:hAnsi="Calibri" w:cs="Arial"/>
                <w:b/>
                <w:sz w:val="20"/>
                <w:szCs w:val="20"/>
              </w:rPr>
              <w:t>2022</w:t>
            </w:r>
          </w:p>
        </w:tc>
        <w:tc>
          <w:tcPr>
            <w:tcW w:w="325" w:type="pct"/>
          </w:tcPr>
          <w:p w:rsidR="000C2D73" w:rsidRPr="00340F3E"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340F3E">
              <w:rPr>
                <w:rFonts w:ascii="Calibri" w:eastAsia="Calibri" w:hAnsi="Calibri" w:cs="Arial"/>
                <w:b/>
                <w:sz w:val="20"/>
                <w:szCs w:val="20"/>
              </w:rPr>
              <w:t>2023</w:t>
            </w:r>
          </w:p>
        </w:tc>
        <w:tc>
          <w:tcPr>
            <w:tcW w:w="398" w:type="pct"/>
          </w:tcPr>
          <w:p w:rsidR="000C2D73" w:rsidRPr="00340F3E"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340F3E">
              <w:rPr>
                <w:rFonts w:ascii="Calibri" w:eastAsia="Calibri" w:hAnsi="Calibri" w:cs="Arial"/>
                <w:b/>
                <w:sz w:val="20"/>
                <w:szCs w:val="20"/>
              </w:rPr>
              <w:t>İzleme Sıklığı</w:t>
            </w:r>
          </w:p>
        </w:tc>
        <w:tc>
          <w:tcPr>
            <w:tcW w:w="373" w:type="pct"/>
          </w:tcPr>
          <w:p w:rsidR="000C2D73" w:rsidRPr="00340F3E"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340F3E">
              <w:rPr>
                <w:rFonts w:ascii="Calibri" w:eastAsia="Calibri" w:hAnsi="Calibri" w:cs="Arial"/>
                <w:b/>
                <w:sz w:val="20"/>
                <w:szCs w:val="20"/>
              </w:rPr>
              <w:t>Rapor Sıklığı</w:t>
            </w:r>
          </w:p>
        </w:tc>
      </w:tr>
      <w:tr w:rsidR="000C2D73" w:rsidRPr="00842121" w:rsidTr="0052535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90" w:type="pct"/>
            <w:gridSpan w:val="3"/>
            <w:vMerge w:val="restart"/>
            <w:vAlign w:val="center"/>
          </w:tcPr>
          <w:p w:rsidR="000C2D73" w:rsidRPr="00842121" w:rsidRDefault="00091B3D" w:rsidP="00091B3D">
            <w:pPr>
              <w:rPr>
                <w:rFonts w:ascii="Calibri" w:eastAsia="Calibri" w:hAnsi="Calibri" w:cs="Arial"/>
                <w:szCs w:val="20"/>
              </w:rPr>
            </w:pPr>
            <w:r>
              <w:rPr>
                <w:rFonts w:ascii="Calibri" w:eastAsia="Calibri" w:hAnsi="Calibri" w:cs="Arial"/>
                <w:szCs w:val="20"/>
              </w:rPr>
              <w:t xml:space="preserve">PG </w:t>
            </w:r>
            <w:r w:rsidR="000C2D73" w:rsidRPr="00842121">
              <w:rPr>
                <w:rFonts w:ascii="Calibri" w:eastAsia="Calibri" w:hAnsi="Calibri" w:cs="Arial"/>
                <w:szCs w:val="20"/>
              </w:rPr>
              <w:t>2.2.1 Lisansüstü eğitim alan personel oranı (%)</w:t>
            </w:r>
          </w:p>
        </w:tc>
        <w:tc>
          <w:tcPr>
            <w:tcW w:w="772" w:type="pct"/>
            <w:gridSpan w:val="2"/>
          </w:tcPr>
          <w:p w:rsidR="000C2D73" w:rsidRPr="00130627"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130627">
              <w:rPr>
                <w:rFonts w:ascii="Calibri" w:eastAsia="Calibri" w:hAnsi="Calibri" w:cs="Arial"/>
                <w:b/>
                <w:sz w:val="20"/>
                <w:szCs w:val="20"/>
              </w:rPr>
              <w:t>PG 2.2.1.1 Alanında lisansüstü eğitim alan öğretmen oranı</w:t>
            </w:r>
            <w:r w:rsidRPr="00130627">
              <w:rPr>
                <w:rFonts w:ascii="Calibri" w:eastAsia="Times New Roman" w:hAnsi="Calibri" w:cs="Arial"/>
                <w:b/>
                <w:color w:val="000000"/>
                <w:sz w:val="20"/>
                <w:szCs w:val="20"/>
              </w:rPr>
              <w:t xml:space="preserve"> (%)</w:t>
            </w:r>
          </w:p>
        </w:tc>
        <w:tc>
          <w:tcPr>
            <w:tcW w:w="426" w:type="pct"/>
            <w:vAlign w:val="center"/>
          </w:tcPr>
          <w:p w:rsidR="000C2D73" w:rsidRPr="00842121" w:rsidRDefault="00B9129E"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25</w:t>
            </w:r>
          </w:p>
        </w:tc>
        <w:tc>
          <w:tcPr>
            <w:tcW w:w="517"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10,2</w:t>
            </w:r>
          </w:p>
        </w:tc>
        <w:tc>
          <w:tcPr>
            <w:tcW w:w="325" w:type="pct"/>
            <w:vAlign w:val="center"/>
          </w:tcPr>
          <w:p w:rsidR="000C2D73" w:rsidRPr="00842121" w:rsidRDefault="001754B6"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11</w:t>
            </w:r>
          </w:p>
        </w:tc>
        <w:tc>
          <w:tcPr>
            <w:tcW w:w="325" w:type="pct"/>
            <w:vAlign w:val="center"/>
          </w:tcPr>
          <w:p w:rsidR="000C2D73" w:rsidRPr="00842121" w:rsidRDefault="001754B6"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12</w:t>
            </w:r>
          </w:p>
        </w:tc>
        <w:tc>
          <w:tcPr>
            <w:tcW w:w="325" w:type="pct"/>
            <w:vAlign w:val="center"/>
          </w:tcPr>
          <w:p w:rsidR="000C2D73" w:rsidRPr="00842121" w:rsidRDefault="000C2D73" w:rsidP="001754B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w:t>
            </w:r>
            <w:r w:rsidR="001754B6">
              <w:rPr>
                <w:rFonts w:ascii="Calibri" w:eastAsia="Calibri" w:hAnsi="Calibri" w:cs="Arial"/>
                <w:szCs w:val="20"/>
              </w:rPr>
              <w:t>3</w:t>
            </w:r>
          </w:p>
        </w:tc>
        <w:tc>
          <w:tcPr>
            <w:tcW w:w="325" w:type="pct"/>
            <w:vAlign w:val="center"/>
          </w:tcPr>
          <w:p w:rsidR="000C2D73" w:rsidRPr="00842121" w:rsidRDefault="001754B6" w:rsidP="001754B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1</w:t>
            </w:r>
            <w:r w:rsidR="000C2D73" w:rsidRPr="00842121">
              <w:rPr>
                <w:rFonts w:ascii="Calibri" w:eastAsia="Calibri" w:hAnsi="Calibri" w:cs="Arial"/>
                <w:szCs w:val="20"/>
              </w:rPr>
              <w:t>4</w:t>
            </w:r>
          </w:p>
        </w:tc>
        <w:tc>
          <w:tcPr>
            <w:tcW w:w="325" w:type="pct"/>
            <w:vAlign w:val="center"/>
          </w:tcPr>
          <w:p w:rsidR="000C2D73" w:rsidRPr="00842121" w:rsidRDefault="001754B6" w:rsidP="001754B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1</w:t>
            </w:r>
            <w:r w:rsidR="000C2D73" w:rsidRPr="00842121">
              <w:rPr>
                <w:rFonts w:ascii="Calibri" w:eastAsia="Calibri" w:hAnsi="Calibri" w:cs="Arial"/>
                <w:szCs w:val="20"/>
              </w:rPr>
              <w:t>6</w:t>
            </w:r>
          </w:p>
        </w:tc>
        <w:tc>
          <w:tcPr>
            <w:tcW w:w="398" w:type="pct"/>
            <w:vMerge w:val="restar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73" w:type="pct"/>
            <w:vMerge w:val="restar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1754B6">
        <w:trPr>
          <w:trHeight w:val="122"/>
        </w:trPr>
        <w:tc>
          <w:tcPr>
            <w:cnfStyle w:val="001000000000" w:firstRow="0" w:lastRow="0" w:firstColumn="1" w:lastColumn="0" w:oddVBand="0" w:evenVBand="0" w:oddHBand="0" w:evenHBand="0" w:firstRowFirstColumn="0" w:firstRowLastColumn="0" w:lastRowFirstColumn="0" w:lastRowLastColumn="0"/>
            <w:tcW w:w="890" w:type="pct"/>
            <w:gridSpan w:val="3"/>
            <w:vMerge/>
          </w:tcPr>
          <w:p w:rsidR="000C2D73" w:rsidRPr="00842121" w:rsidRDefault="000C2D73" w:rsidP="000C2D73">
            <w:pPr>
              <w:jc w:val="both"/>
              <w:rPr>
                <w:rFonts w:ascii="Calibri" w:eastAsia="Calibri" w:hAnsi="Calibri" w:cs="Arial"/>
                <w:szCs w:val="20"/>
              </w:rPr>
            </w:pPr>
          </w:p>
        </w:tc>
        <w:tc>
          <w:tcPr>
            <w:tcW w:w="772" w:type="pct"/>
            <w:gridSpan w:val="2"/>
          </w:tcPr>
          <w:p w:rsidR="000C2D73" w:rsidRPr="00130627"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130627">
              <w:rPr>
                <w:rFonts w:ascii="Calibri" w:eastAsia="Calibri" w:hAnsi="Calibri" w:cs="Arial"/>
                <w:b/>
                <w:sz w:val="20"/>
                <w:szCs w:val="20"/>
              </w:rPr>
              <w:t>PG 2.2.1.2 Yönetim alanında lisansüstü eğitim alan yönetici oranı</w:t>
            </w:r>
            <w:r w:rsidRPr="00130627">
              <w:rPr>
                <w:rFonts w:ascii="Calibri" w:eastAsia="Times New Roman" w:hAnsi="Calibri" w:cs="Arial"/>
                <w:b/>
                <w:color w:val="000000"/>
                <w:sz w:val="20"/>
                <w:szCs w:val="20"/>
              </w:rPr>
              <w:t xml:space="preserve"> (%)</w:t>
            </w:r>
          </w:p>
        </w:tc>
        <w:tc>
          <w:tcPr>
            <w:tcW w:w="426" w:type="pct"/>
            <w:shd w:val="clear" w:color="auto" w:fill="EAF1DD" w:themeFill="accent3" w:themeFillTint="33"/>
            <w:vAlign w:val="center"/>
          </w:tcPr>
          <w:p w:rsidR="000C2D73" w:rsidRPr="00842121" w:rsidRDefault="00B9129E"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25</w:t>
            </w:r>
          </w:p>
        </w:tc>
        <w:tc>
          <w:tcPr>
            <w:tcW w:w="517" w:type="pct"/>
            <w:vAlign w:val="center"/>
          </w:tcPr>
          <w:p w:rsidR="000C2D73" w:rsidRPr="00842121" w:rsidRDefault="000C2D73" w:rsidP="001754B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13,4</w:t>
            </w:r>
          </w:p>
        </w:tc>
        <w:tc>
          <w:tcPr>
            <w:tcW w:w="325" w:type="pct"/>
            <w:vAlign w:val="center"/>
          </w:tcPr>
          <w:p w:rsidR="000C2D73" w:rsidRPr="00842121" w:rsidRDefault="001754B6"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14</w:t>
            </w:r>
          </w:p>
        </w:tc>
        <w:tc>
          <w:tcPr>
            <w:tcW w:w="325" w:type="pct"/>
            <w:vAlign w:val="center"/>
          </w:tcPr>
          <w:p w:rsidR="000C2D73" w:rsidRPr="00842121" w:rsidRDefault="001754B6"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15</w:t>
            </w:r>
          </w:p>
        </w:tc>
        <w:tc>
          <w:tcPr>
            <w:tcW w:w="325" w:type="pct"/>
            <w:vAlign w:val="center"/>
          </w:tcPr>
          <w:p w:rsidR="000C2D73" w:rsidRPr="00842121" w:rsidRDefault="001754B6"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2</w:t>
            </w:r>
            <w:r w:rsidR="000C2D73" w:rsidRPr="00842121">
              <w:rPr>
                <w:rFonts w:ascii="Calibri" w:eastAsia="Calibri" w:hAnsi="Calibri" w:cs="Arial"/>
                <w:szCs w:val="20"/>
              </w:rPr>
              <w:t>0</w:t>
            </w:r>
          </w:p>
        </w:tc>
        <w:tc>
          <w:tcPr>
            <w:tcW w:w="325" w:type="pct"/>
            <w:vAlign w:val="center"/>
          </w:tcPr>
          <w:p w:rsidR="000C2D73" w:rsidRPr="00842121" w:rsidRDefault="001754B6"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3</w:t>
            </w:r>
            <w:r w:rsidR="000C2D73" w:rsidRPr="00842121">
              <w:rPr>
                <w:rFonts w:ascii="Calibri" w:eastAsia="Calibri" w:hAnsi="Calibri" w:cs="Arial"/>
                <w:szCs w:val="20"/>
              </w:rPr>
              <w:t>0</w:t>
            </w:r>
          </w:p>
        </w:tc>
        <w:tc>
          <w:tcPr>
            <w:tcW w:w="325" w:type="pct"/>
            <w:vAlign w:val="center"/>
          </w:tcPr>
          <w:p w:rsidR="000C2D73" w:rsidRPr="00842121" w:rsidRDefault="001754B6" w:rsidP="001754B6">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35</w:t>
            </w:r>
          </w:p>
        </w:tc>
        <w:tc>
          <w:tcPr>
            <w:tcW w:w="398" w:type="pct"/>
            <w:vMerge/>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p>
        </w:tc>
        <w:tc>
          <w:tcPr>
            <w:tcW w:w="373" w:type="pct"/>
            <w:vMerge/>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p>
        </w:tc>
      </w:tr>
      <w:tr w:rsidR="000C2D73" w:rsidRPr="00842121" w:rsidTr="00525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1" w:type="pct"/>
            <w:gridSpan w:val="5"/>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2.2.2 Yönetici cinsiyet oranı (%)</w:t>
            </w:r>
            <w:r w:rsidR="00A8016F">
              <w:rPr>
                <w:rFonts w:ascii="Calibri" w:eastAsia="Calibri" w:hAnsi="Calibri" w:cs="Arial"/>
                <w:szCs w:val="20"/>
              </w:rPr>
              <w:t xml:space="preserve"> K/E</w:t>
            </w:r>
          </w:p>
        </w:tc>
        <w:tc>
          <w:tcPr>
            <w:tcW w:w="426"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w:t>
            </w:r>
          </w:p>
        </w:tc>
        <w:tc>
          <w:tcPr>
            <w:tcW w:w="517"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28</w:t>
            </w:r>
          </w:p>
        </w:tc>
        <w:tc>
          <w:tcPr>
            <w:tcW w:w="32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28</w:t>
            </w:r>
          </w:p>
        </w:tc>
        <w:tc>
          <w:tcPr>
            <w:tcW w:w="32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33</w:t>
            </w:r>
          </w:p>
        </w:tc>
        <w:tc>
          <w:tcPr>
            <w:tcW w:w="32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38</w:t>
            </w:r>
          </w:p>
        </w:tc>
        <w:tc>
          <w:tcPr>
            <w:tcW w:w="32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43</w:t>
            </w:r>
          </w:p>
        </w:tc>
        <w:tc>
          <w:tcPr>
            <w:tcW w:w="32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50</w:t>
            </w:r>
          </w:p>
        </w:tc>
        <w:tc>
          <w:tcPr>
            <w:tcW w:w="398"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7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52535B">
        <w:trPr>
          <w:trHeight w:val="20"/>
        </w:trPr>
        <w:tc>
          <w:tcPr>
            <w:cnfStyle w:val="001000000000" w:firstRow="0" w:lastRow="0" w:firstColumn="1" w:lastColumn="0" w:oddVBand="0" w:evenVBand="0" w:oddHBand="0" w:evenHBand="0" w:firstRowFirstColumn="0" w:firstRowLastColumn="0" w:lastRowFirstColumn="0" w:lastRowLastColumn="0"/>
            <w:tcW w:w="1661" w:type="pct"/>
            <w:gridSpan w:val="5"/>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2.2.3 Öğretmenlerin ortalama hizmet süresi</w:t>
            </w:r>
          </w:p>
        </w:tc>
        <w:tc>
          <w:tcPr>
            <w:tcW w:w="426" w:type="pct"/>
            <w:vAlign w:val="center"/>
          </w:tcPr>
          <w:p w:rsidR="000C2D73" w:rsidRPr="00842121" w:rsidRDefault="00B9129E"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15</w:t>
            </w:r>
          </w:p>
        </w:tc>
        <w:tc>
          <w:tcPr>
            <w:tcW w:w="517"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4,5</w:t>
            </w:r>
          </w:p>
        </w:tc>
        <w:tc>
          <w:tcPr>
            <w:tcW w:w="32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w:t>
            </w:r>
          </w:p>
        </w:tc>
        <w:tc>
          <w:tcPr>
            <w:tcW w:w="32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5.5</w:t>
            </w:r>
          </w:p>
        </w:tc>
        <w:tc>
          <w:tcPr>
            <w:tcW w:w="32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w:t>
            </w:r>
          </w:p>
        </w:tc>
        <w:tc>
          <w:tcPr>
            <w:tcW w:w="32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w:t>
            </w:r>
          </w:p>
        </w:tc>
        <w:tc>
          <w:tcPr>
            <w:tcW w:w="32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w:t>
            </w:r>
          </w:p>
        </w:tc>
        <w:tc>
          <w:tcPr>
            <w:tcW w:w="398"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7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6Ay</w:t>
            </w:r>
          </w:p>
        </w:tc>
      </w:tr>
      <w:tr w:rsidR="000C2D73" w:rsidRPr="00842121" w:rsidTr="007121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1" w:type="pct"/>
            <w:gridSpan w:val="5"/>
          </w:tcPr>
          <w:p w:rsidR="000C2D73" w:rsidRPr="00842121" w:rsidRDefault="00703187" w:rsidP="000C2D73">
            <w:pPr>
              <w:jc w:val="both"/>
              <w:rPr>
                <w:rFonts w:ascii="Calibri" w:eastAsia="Calibri" w:hAnsi="Calibri" w:cs="Arial"/>
                <w:szCs w:val="20"/>
              </w:rPr>
            </w:pPr>
            <w:r>
              <w:rPr>
                <w:rFonts w:ascii="Calibri" w:eastAsia="Calibri" w:hAnsi="Calibri" w:cs="Arial"/>
                <w:szCs w:val="20"/>
              </w:rPr>
              <w:t>PG 2.2.4 Kişisel ve Mesleki Eğitim sertifika  Programlarına katılan öğretmen oranı</w:t>
            </w:r>
            <w:r w:rsidR="00972CE0" w:rsidRPr="00972CE0">
              <w:rPr>
                <w:rFonts w:ascii="Calibri" w:eastAsia="Calibri" w:hAnsi="Calibri" w:cs="Arial"/>
                <w:szCs w:val="20"/>
              </w:rPr>
              <w:t>(%)</w:t>
            </w:r>
          </w:p>
        </w:tc>
        <w:tc>
          <w:tcPr>
            <w:tcW w:w="426" w:type="pct"/>
            <w:vAlign w:val="center"/>
          </w:tcPr>
          <w:p w:rsidR="000C2D73" w:rsidRPr="00842121" w:rsidRDefault="00B9129E" w:rsidP="0071213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2</w:t>
            </w:r>
            <w:r w:rsidR="000C2D73" w:rsidRPr="00842121">
              <w:rPr>
                <w:rFonts w:ascii="Calibri" w:eastAsia="Calibri" w:hAnsi="Calibri" w:cs="Arial"/>
                <w:szCs w:val="20"/>
              </w:rPr>
              <w:t>5</w:t>
            </w:r>
          </w:p>
        </w:tc>
        <w:tc>
          <w:tcPr>
            <w:tcW w:w="517" w:type="pct"/>
            <w:vAlign w:val="center"/>
          </w:tcPr>
          <w:p w:rsidR="000C2D73" w:rsidRPr="00842121" w:rsidRDefault="00A8016F" w:rsidP="0071213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w:t>
            </w:r>
          </w:p>
        </w:tc>
        <w:tc>
          <w:tcPr>
            <w:tcW w:w="325" w:type="pct"/>
            <w:vAlign w:val="center"/>
          </w:tcPr>
          <w:p w:rsidR="000C2D73" w:rsidRPr="00842121" w:rsidRDefault="00A8016F" w:rsidP="0071213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5</w:t>
            </w:r>
          </w:p>
        </w:tc>
        <w:tc>
          <w:tcPr>
            <w:tcW w:w="325" w:type="pct"/>
            <w:vAlign w:val="center"/>
          </w:tcPr>
          <w:p w:rsidR="000C2D73" w:rsidRPr="00842121" w:rsidRDefault="00A8016F" w:rsidP="0071213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8</w:t>
            </w:r>
          </w:p>
        </w:tc>
        <w:tc>
          <w:tcPr>
            <w:tcW w:w="325" w:type="pct"/>
            <w:vAlign w:val="center"/>
          </w:tcPr>
          <w:p w:rsidR="000C2D73" w:rsidRPr="00842121" w:rsidRDefault="00A8016F" w:rsidP="0071213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10</w:t>
            </w:r>
          </w:p>
        </w:tc>
        <w:tc>
          <w:tcPr>
            <w:tcW w:w="325" w:type="pct"/>
            <w:vAlign w:val="center"/>
          </w:tcPr>
          <w:p w:rsidR="000C2D73" w:rsidRPr="00842121" w:rsidRDefault="00A8016F" w:rsidP="0071213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12</w:t>
            </w:r>
          </w:p>
        </w:tc>
        <w:tc>
          <w:tcPr>
            <w:tcW w:w="325" w:type="pct"/>
            <w:vAlign w:val="center"/>
          </w:tcPr>
          <w:p w:rsidR="000C2D73" w:rsidRPr="00842121" w:rsidRDefault="00A8016F" w:rsidP="0071213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15</w:t>
            </w:r>
          </w:p>
        </w:tc>
        <w:tc>
          <w:tcPr>
            <w:tcW w:w="398"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7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6Ay</w:t>
            </w:r>
          </w:p>
        </w:tc>
      </w:tr>
      <w:tr w:rsidR="000C2D73" w:rsidRPr="00842121" w:rsidTr="0052535B">
        <w:trPr>
          <w:trHeight w:val="20"/>
        </w:trPr>
        <w:tc>
          <w:tcPr>
            <w:cnfStyle w:val="001000000000" w:firstRow="0" w:lastRow="0" w:firstColumn="1" w:lastColumn="0" w:oddVBand="0" w:evenVBand="0" w:oddHBand="0" w:evenHBand="0" w:firstRowFirstColumn="0" w:firstRowLastColumn="0" w:lastRowFirstColumn="0" w:lastRowLastColumn="0"/>
            <w:tcW w:w="1661" w:type="pct"/>
            <w:gridSpan w:val="5"/>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Koordinatör Birim</w:t>
            </w:r>
          </w:p>
        </w:tc>
        <w:tc>
          <w:tcPr>
            <w:tcW w:w="3339" w:type="pct"/>
            <w:gridSpan w:val="9"/>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İnsan Kaynakları Birimi</w:t>
            </w:r>
          </w:p>
        </w:tc>
      </w:tr>
      <w:tr w:rsidR="000C2D73" w:rsidRPr="00842121" w:rsidTr="00525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1" w:type="pct"/>
            <w:gridSpan w:val="5"/>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İş Birliği Yapılacak Birimler</w:t>
            </w:r>
          </w:p>
        </w:tc>
        <w:tc>
          <w:tcPr>
            <w:tcW w:w="3339" w:type="pct"/>
            <w:gridSpan w:val="9"/>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SGB, ÖYGB</w:t>
            </w:r>
          </w:p>
        </w:tc>
      </w:tr>
      <w:tr w:rsidR="000C2D73" w:rsidRPr="00842121" w:rsidTr="0052535B">
        <w:trPr>
          <w:trHeight w:val="20"/>
        </w:trPr>
        <w:tc>
          <w:tcPr>
            <w:cnfStyle w:val="001000000000" w:firstRow="0" w:lastRow="0" w:firstColumn="1" w:lastColumn="0" w:oddVBand="0" w:evenVBand="0" w:oddHBand="0" w:evenHBand="0" w:firstRowFirstColumn="0" w:firstRowLastColumn="0" w:lastRowFirstColumn="0" w:lastRowLastColumn="0"/>
            <w:tcW w:w="1168"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Riskler</w:t>
            </w:r>
          </w:p>
        </w:tc>
        <w:tc>
          <w:tcPr>
            <w:tcW w:w="3832"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 ve okul yöneticilerinin lisansüstü eğitim süreçlerinin okullardaki eğitimi aksatması,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Lisansüstü eğitime yönlendirilecek kitlenin çok büyük olması ve getireceği maliyet,</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Baskı grupları ve paydaş kitlelerin taleplerinde temelde amaçlar açısından yeterince uzlaşı sağlanamaması,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Elverişsiz koşullarda görev yapan öğretmen ve yöneticiler için verilecek teşviklerin maliyeti,</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Yönetici kadrolarına kadın yönetici talebinin yeterli düzeyde olmaması.</w:t>
            </w:r>
          </w:p>
        </w:tc>
      </w:tr>
      <w:tr w:rsidR="000C2D73" w:rsidRPr="00842121" w:rsidTr="0052535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88" w:type="pct"/>
            <w:vMerge w:val="restart"/>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Stratejiler</w:t>
            </w:r>
          </w:p>
        </w:tc>
        <w:tc>
          <w:tcPr>
            <w:tcW w:w="580" w:type="pct"/>
            <w:gridSpan w:val="3"/>
          </w:tcPr>
          <w:p w:rsidR="000C2D73" w:rsidRPr="0052535B"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52535B">
              <w:rPr>
                <w:rFonts w:ascii="Calibri" w:eastAsia="Calibri" w:hAnsi="Calibri" w:cs="Arial"/>
                <w:b/>
                <w:sz w:val="20"/>
                <w:szCs w:val="20"/>
              </w:rPr>
              <w:t>S 2.2.1</w:t>
            </w:r>
          </w:p>
        </w:tc>
        <w:tc>
          <w:tcPr>
            <w:tcW w:w="3832" w:type="pct"/>
            <w:gridSpan w:val="10"/>
          </w:tcPr>
          <w:p w:rsidR="000C2D73" w:rsidRPr="0047598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475981">
              <w:rPr>
                <w:rFonts w:ascii="Calibri" w:eastAsia="Calibri" w:hAnsi="Calibri" w:cs="Arial"/>
                <w:sz w:val="20"/>
                <w:szCs w:val="20"/>
              </w:rPr>
              <w:t>- Öğretmen ve okul yöneticilerinin mesleki gelişimleri</w:t>
            </w:r>
            <w:r w:rsidR="0094311E" w:rsidRPr="00475981">
              <w:rPr>
                <w:rFonts w:ascii="Calibri" w:eastAsia="Calibri" w:hAnsi="Calibri" w:cs="Arial"/>
                <w:sz w:val="20"/>
                <w:szCs w:val="20"/>
              </w:rPr>
              <w:t>ni sağlamak üzere hizmetiçi eğitim sistemi yeniden yapılandırılacak ve hizmetiçi eğitimler düzenlenecektir.</w:t>
            </w:r>
          </w:p>
        </w:tc>
      </w:tr>
      <w:tr w:rsidR="000C2D73" w:rsidRPr="00842121" w:rsidTr="0052535B">
        <w:trPr>
          <w:trHeight w:val="292"/>
        </w:trPr>
        <w:tc>
          <w:tcPr>
            <w:cnfStyle w:val="001000000000" w:firstRow="0" w:lastRow="0" w:firstColumn="1" w:lastColumn="0" w:oddVBand="0" w:evenVBand="0" w:oddHBand="0" w:evenHBand="0" w:firstRowFirstColumn="0" w:firstRowLastColumn="0" w:lastRowFirstColumn="0" w:lastRowLastColumn="0"/>
            <w:tcW w:w="588" w:type="pct"/>
            <w:vMerge/>
          </w:tcPr>
          <w:p w:rsidR="000C2D73" w:rsidRPr="00842121" w:rsidRDefault="000C2D73" w:rsidP="000C2D73">
            <w:pPr>
              <w:jc w:val="both"/>
              <w:rPr>
                <w:rFonts w:ascii="Calibri" w:eastAsia="Calibri" w:hAnsi="Calibri" w:cs="Arial"/>
                <w:szCs w:val="20"/>
              </w:rPr>
            </w:pPr>
          </w:p>
        </w:tc>
        <w:tc>
          <w:tcPr>
            <w:tcW w:w="580" w:type="pct"/>
            <w:gridSpan w:val="3"/>
          </w:tcPr>
          <w:p w:rsidR="000C2D73" w:rsidRPr="0052535B"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52535B">
              <w:rPr>
                <w:rFonts w:ascii="Calibri" w:eastAsia="Calibri" w:hAnsi="Calibri" w:cs="Arial"/>
                <w:b/>
                <w:sz w:val="20"/>
                <w:szCs w:val="20"/>
              </w:rPr>
              <w:t>S 2.2.2</w:t>
            </w:r>
          </w:p>
        </w:tc>
        <w:tc>
          <w:tcPr>
            <w:tcW w:w="3832" w:type="pct"/>
            <w:gridSpan w:val="10"/>
          </w:tcPr>
          <w:p w:rsidR="000C2D73" w:rsidRPr="0047598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475981">
              <w:rPr>
                <w:rFonts w:ascii="Calibri" w:eastAsia="Calibri" w:hAnsi="Calibri" w:cs="Arial"/>
                <w:sz w:val="20"/>
                <w:szCs w:val="20"/>
              </w:rPr>
              <w:t>- İnsan kaynağının verimli kullanılması ve hakkaniyetli bir şekilde ödüllendirilmesi sağlanacaktır.</w:t>
            </w:r>
          </w:p>
        </w:tc>
      </w:tr>
      <w:tr w:rsidR="0094311E" w:rsidRPr="00842121" w:rsidTr="0052535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8" w:type="pct"/>
          </w:tcPr>
          <w:p w:rsidR="0094311E" w:rsidRPr="00842121" w:rsidRDefault="0094311E" w:rsidP="000C2D73">
            <w:pPr>
              <w:jc w:val="both"/>
              <w:rPr>
                <w:rFonts w:cs="Arial"/>
                <w:szCs w:val="20"/>
              </w:rPr>
            </w:pPr>
          </w:p>
        </w:tc>
        <w:tc>
          <w:tcPr>
            <w:tcW w:w="580" w:type="pct"/>
            <w:gridSpan w:val="3"/>
          </w:tcPr>
          <w:p w:rsidR="0094311E" w:rsidRPr="0052535B" w:rsidRDefault="0052535B" w:rsidP="000C2D7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52535B">
              <w:rPr>
                <w:rFonts w:asciiTheme="majorHAnsi" w:hAnsiTheme="majorHAnsi" w:cstheme="majorHAnsi"/>
                <w:b/>
                <w:sz w:val="20"/>
                <w:szCs w:val="20"/>
              </w:rPr>
              <w:t>S</w:t>
            </w:r>
            <w:r>
              <w:rPr>
                <w:rFonts w:asciiTheme="majorHAnsi" w:hAnsiTheme="majorHAnsi" w:cstheme="majorHAnsi"/>
                <w:b/>
                <w:sz w:val="20"/>
                <w:szCs w:val="20"/>
              </w:rPr>
              <w:t xml:space="preserve"> </w:t>
            </w:r>
            <w:r w:rsidR="0094311E" w:rsidRPr="0052535B">
              <w:rPr>
                <w:rFonts w:asciiTheme="majorHAnsi" w:hAnsiTheme="majorHAnsi" w:cstheme="majorHAnsi"/>
                <w:b/>
                <w:sz w:val="20"/>
                <w:szCs w:val="20"/>
              </w:rPr>
              <w:t>2.2.3</w:t>
            </w:r>
          </w:p>
        </w:tc>
        <w:tc>
          <w:tcPr>
            <w:tcW w:w="3832" w:type="pct"/>
            <w:gridSpan w:val="10"/>
          </w:tcPr>
          <w:p w:rsidR="0094311E" w:rsidRPr="00475981" w:rsidRDefault="0094311E" w:rsidP="000C2D7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75981">
              <w:rPr>
                <w:rFonts w:asciiTheme="majorHAnsi" w:hAnsiTheme="majorHAnsi" w:cstheme="majorHAnsi"/>
                <w:sz w:val="20"/>
                <w:szCs w:val="20"/>
              </w:rPr>
              <w:t xml:space="preserve">Bakanlık hizmetlerinin etkin sunumunu sağlamak üzere personel sistemi ve hizmetiçi </w:t>
            </w:r>
            <w:r w:rsidRPr="00475981">
              <w:rPr>
                <w:rFonts w:asciiTheme="majorHAnsi" w:hAnsiTheme="majorHAnsi" w:cstheme="majorHAnsi"/>
                <w:sz w:val="20"/>
                <w:szCs w:val="20"/>
              </w:rPr>
              <w:lastRenderedPageBreak/>
              <w:t>eğitim</w:t>
            </w:r>
            <w:r w:rsidR="00B93A89" w:rsidRPr="00475981">
              <w:rPr>
                <w:rFonts w:asciiTheme="majorHAnsi" w:hAnsiTheme="majorHAnsi" w:cstheme="majorHAnsi"/>
                <w:sz w:val="20"/>
                <w:szCs w:val="20"/>
              </w:rPr>
              <w:t xml:space="preserve"> </w:t>
            </w:r>
            <w:r w:rsidRPr="00475981">
              <w:rPr>
                <w:rFonts w:asciiTheme="majorHAnsi" w:hAnsiTheme="majorHAnsi" w:cstheme="majorHAnsi"/>
                <w:sz w:val="20"/>
                <w:szCs w:val="20"/>
              </w:rPr>
              <w:t>süreci geliştirlecektir.</w:t>
            </w:r>
          </w:p>
        </w:tc>
      </w:tr>
      <w:tr w:rsidR="000C2D73" w:rsidRPr="00842121" w:rsidTr="0052535B">
        <w:trPr>
          <w:trHeight w:val="20"/>
        </w:trPr>
        <w:tc>
          <w:tcPr>
            <w:cnfStyle w:val="001000000000" w:firstRow="0" w:lastRow="0" w:firstColumn="1" w:lastColumn="0" w:oddVBand="0" w:evenVBand="0" w:oddHBand="0" w:evenHBand="0" w:firstRowFirstColumn="0" w:firstRowLastColumn="0" w:lastRowFirstColumn="0" w:lastRowLastColumn="0"/>
            <w:tcW w:w="1168"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lastRenderedPageBreak/>
              <w:t>Maliyet Tahmini</w:t>
            </w:r>
          </w:p>
        </w:tc>
        <w:tc>
          <w:tcPr>
            <w:tcW w:w="3832" w:type="pct"/>
            <w:gridSpan w:val="10"/>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18,917,316 TL</w:t>
            </w:r>
          </w:p>
        </w:tc>
      </w:tr>
      <w:tr w:rsidR="000C2D73" w:rsidRPr="00842121" w:rsidTr="00525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8"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Tespitler</w:t>
            </w:r>
          </w:p>
        </w:tc>
        <w:tc>
          <w:tcPr>
            <w:tcW w:w="3832" w:type="pct"/>
            <w:gridSpan w:val="10"/>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Öğretmenlik ve okul yönetimine ilişkin mevzuatın dağınık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Dezavantajlı bölgelerde görev yapan öğretmenlerin hizmet süresinin düşük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Eğitim yöneticilerinin atanma sisteminin ölçme ve değerlendirme boyutunun yeterli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Dengeli norm dağılımının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Öğretmenlik mevcut kariyer sisteminin yetersiz olması ve okul yöneticiliği alanlarında kariyer sisteminin bulunmaması.</w:t>
            </w:r>
          </w:p>
        </w:tc>
      </w:tr>
      <w:tr w:rsidR="000C2D73" w:rsidRPr="00842121" w:rsidTr="0052535B">
        <w:trPr>
          <w:trHeight w:val="20"/>
        </w:trPr>
        <w:tc>
          <w:tcPr>
            <w:cnfStyle w:val="001000000000" w:firstRow="0" w:lastRow="0" w:firstColumn="1" w:lastColumn="0" w:oddVBand="0" w:evenVBand="0" w:oddHBand="0" w:evenHBand="0" w:firstRowFirstColumn="0" w:firstRowLastColumn="0" w:lastRowFirstColumn="0" w:lastRowLastColumn="0"/>
            <w:tcW w:w="1168"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İhtiyaçlar</w:t>
            </w:r>
          </w:p>
        </w:tc>
        <w:tc>
          <w:tcPr>
            <w:tcW w:w="3832"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Öğretmenlik ve okul yöneticiliği alanlarında genel ve özel alan yeterlilik belirlenmesi için kapsamlı çalışmaların yapılması,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Lisansüstü eğitime yönlendirilecek kitlenin büyük olması nedeniyle yüksek oranda mali kaynak.</w:t>
            </w:r>
          </w:p>
        </w:tc>
      </w:tr>
    </w:tbl>
    <w:p w:rsidR="00CF7934" w:rsidRDefault="00CF7934" w:rsidP="00F01B57">
      <w:pPr>
        <w:pStyle w:val="a30"/>
      </w:pPr>
      <w:bookmarkStart w:id="147" w:name="_Toc532132462"/>
      <w:bookmarkStart w:id="148" w:name="_Toc535945572"/>
      <w:bookmarkStart w:id="149" w:name="_Toc536485148"/>
    </w:p>
    <w:p w:rsidR="000C2D73" w:rsidRDefault="000C2D73" w:rsidP="00F01B57">
      <w:pPr>
        <w:pStyle w:val="a30"/>
      </w:pPr>
      <w:bookmarkStart w:id="150" w:name="_Toc27577689"/>
      <w:r w:rsidRPr="00842121">
        <w:t xml:space="preserve">Hedef 2.3: Eğitimin niteliğinin artırılması ve okullarda planlı yönetim anlayışının </w:t>
      </w:r>
      <w:r w:rsidR="00340F3E">
        <w:t>y</w:t>
      </w:r>
      <w:r w:rsidRPr="00842121">
        <w:t>erleşmesi amacıyla bütçe ile plan bağını kuran verimli bir finansman modeline geçilecektir.</w:t>
      </w:r>
      <w:bookmarkEnd w:id="147"/>
      <w:bookmarkEnd w:id="148"/>
      <w:bookmarkEnd w:id="149"/>
      <w:bookmarkEnd w:id="150"/>
    </w:p>
    <w:p w:rsidR="00CF7934" w:rsidRPr="00C86B10" w:rsidRDefault="00CF7934" w:rsidP="001913B2">
      <w:pPr>
        <w:pStyle w:val="t"/>
      </w:pPr>
      <w:bookmarkStart w:id="151" w:name="_Toc27577025"/>
      <w:r w:rsidRPr="00C86B10">
        <w:t xml:space="preserve">Tablo </w:t>
      </w:r>
      <w:r w:rsidR="00DF104F" w:rsidRPr="00C86B10">
        <w:t>33: Hedef 2.3</w:t>
      </w:r>
      <w:bookmarkEnd w:id="151"/>
    </w:p>
    <w:tbl>
      <w:tblPr>
        <w:tblStyle w:val="KlavuzTablo5Koyu-Vurgu61"/>
        <w:tblW w:w="5000" w:type="pct"/>
        <w:tblLayout w:type="fixed"/>
        <w:tblLook w:val="04A0" w:firstRow="1" w:lastRow="0" w:firstColumn="1" w:lastColumn="0" w:noHBand="0" w:noVBand="1"/>
      </w:tblPr>
      <w:tblGrid>
        <w:gridCol w:w="1105"/>
        <w:gridCol w:w="846"/>
        <w:gridCol w:w="712"/>
        <w:gridCol w:w="850"/>
        <w:gridCol w:w="992"/>
        <w:gridCol w:w="708"/>
        <w:gridCol w:w="708"/>
        <w:gridCol w:w="710"/>
        <w:gridCol w:w="708"/>
        <w:gridCol w:w="708"/>
        <w:gridCol w:w="852"/>
        <w:gridCol w:w="672"/>
      </w:tblGrid>
      <w:tr w:rsidR="000C2D73" w:rsidRPr="00842121" w:rsidTr="00340F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2</w:t>
            </w:r>
          </w:p>
        </w:tc>
        <w:tc>
          <w:tcPr>
            <w:tcW w:w="4423" w:type="pct"/>
            <w:gridSpan w:val="11"/>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Çağdaş normlara uygun, etkili, verimli yönetim ve organizasyon yapısı ve süreçleri hâkim kılınacaktır.</w:t>
            </w:r>
          </w:p>
        </w:tc>
      </w:tr>
      <w:tr w:rsidR="000C2D73" w:rsidRPr="00842121" w:rsidTr="00340F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2.3</w:t>
            </w:r>
          </w:p>
        </w:tc>
        <w:tc>
          <w:tcPr>
            <w:tcW w:w="4423"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Eğitimin niteliğinin artırılması ve okullarda planlı yönetim anlayışının yerleşmesi amacıyla bütçe ile plan bağını kuran verimli bir finansman modeline geçilecektir.</w:t>
            </w:r>
          </w:p>
        </w:tc>
      </w:tr>
      <w:tr w:rsidR="00340F3E" w:rsidRPr="00842121" w:rsidTr="00121AF7">
        <w:trPr>
          <w:trHeight w:val="20"/>
        </w:trPr>
        <w:tc>
          <w:tcPr>
            <w:cnfStyle w:val="001000000000" w:firstRow="0" w:lastRow="0" w:firstColumn="1" w:lastColumn="0" w:oddVBand="0" w:evenVBand="0" w:oddHBand="0" w:evenHBand="0" w:firstRowFirstColumn="0" w:firstRowLastColumn="0" w:lastRowFirstColumn="0" w:lastRowLastColumn="0"/>
            <w:tcW w:w="1391" w:type="pct"/>
            <w:gridSpan w:val="3"/>
            <w:vAlign w:val="center"/>
          </w:tcPr>
          <w:p w:rsidR="000C2D73" w:rsidRPr="00842121" w:rsidRDefault="000C2D73" w:rsidP="000C2D73">
            <w:pPr>
              <w:spacing w:after="160" w:line="100" w:lineRule="atLeast"/>
              <w:rPr>
                <w:rFonts w:ascii="Calibri" w:eastAsia="Times New Roman" w:hAnsi="Calibri" w:cs="Times New Roman"/>
                <w:sz w:val="20"/>
                <w:szCs w:val="20"/>
              </w:rPr>
            </w:pPr>
            <w:r w:rsidRPr="00842121">
              <w:rPr>
                <w:rFonts w:ascii="Calibri" w:eastAsia="Times New Roman" w:hAnsi="Calibri" w:cs="Times New Roman"/>
                <w:sz w:val="20"/>
                <w:szCs w:val="20"/>
              </w:rPr>
              <w:t>Performans Göstergeleri</w:t>
            </w:r>
          </w:p>
        </w:tc>
        <w:tc>
          <w:tcPr>
            <w:tcW w:w="444" w:type="pct"/>
            <w:vAlign w:val="center"/>
          </w:tcPr>
          <w:p w:rsidR="000C2D73" w:rsidRPr="00340F3E"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sidRPr="00340F3E">
              <w:rPr>
                <w:rFonts w:ascii="Calibri" w:eastAsia="Times New Roman" w:hAnsi="Calibri" w:cs="Times New Roman"/>
                <w:b/>
                <w:sz w:val="18"/>
                <w:szCs w:val="18"/>
              </w:rPr>
              <w:t>Hedefe Etkisi (%)</w:t>
            </w:r>
          </w:p>
        </w:tc>
        <w:tc>
          <w:tcPr>
            <w:tcW w:w="518" w:type="pct"/>
            <w:vAlign w:val="center"/>
          </w:tcPr>
          <w:p w:rsidR="000C2D73" w:rsidRPr="00340F3E"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sidRPr="00340F3E">
              <w:rPr>
                <w:rFonts w:ascii="Calibri" w:eastAsia="Times New Roman" w:hAnsi="Calibri" w:cs="Times New Roman"/>
                <w:b/>
                <w:sz w:val="18"/>
                <w:szCs w:val="18"/>
              </w:rPr>
              <w:t>Başlangıç Değeri</w:t>
            </w:r>
          </w:p>
        </w:tc>
        <w:tc>
          <w:tcPr>
            <w:tcW w:w="370" w:type="pct"/>
            <w:vAlign w:val="center"/>
          </w:tcPr>
          <w:p w:rsidR="000C2D73" w:rsidRPr="00340F3E"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sidRPr="00340F3E">
              <w:rPr>
                <w:rFonts w:ascii="Calibri" w:eastAsia="Times New Roman" w:hAnsi="Calibri" w:cs="Times New Roman"/>
                <w:b/>
                <w:sz w:val="18"/>
                <w:szCs w:val="18"/>
              </w:rPr>
              <w:t>2019</w:t>
            </w:r>
          </w:p>
        </w:tc>
        <w:tc>
          <w:tcPr>
            <w:tcW w:w="370" w:type="pct"/>
            <w:vAlign w:val="center"/>
          </w:tcPr>
          <w:p w:rsidR="000C2D73" w:rsidRPr="00340F3E"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sidRPr="00340F3E">
              <w:rPr>
                <w:rFonts w:ascii="Calibri" w:eastAsia="Times New Roman" w:hAnsi="Calibri" w:cs="Times New Roman"/>
                <w:b/>
                <w:sz w:val="18"/>
                <w:szCs w:val="18"/>
              </w:rPr>
              <w:t>2020</w:t>
            </w:r>
          </w:p>
        </w:tc>
        <w:tc>
          <w:tcPr>
            <w:tcW w:w="371" w:type="pct"/>
            <w:vAlign w:val="center"/>
          </w:tcPr>
          <w:p w:rsidR="000C2D73" w:rsidRPr="00340F3E"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sidRPr="00340F3E">
              <w:rPr>
                <w:rFonts w:ascii="Calibri" w:eastAsia="Times New Roman" w:hAnsi="Calibri" w:cs="Times New Roman"/>
                <w:b/>
                <w:sz w:val="18"/>
                <w:szCs w:val="18"/>
              </w:rPr>
              <w:t>2021</w:t>
            </w:r>
          </w:p>
        </w:tc>
        <w:tc>
          <w:tcPr>
            <w:tcW w:w="370" w:type="pct"/>
            <w:vAlign w:val="center"/>
          </w:tcPr>
          <w:p w:rsidR="000C2D73" w:rsidRPr="00340F3E"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sidRPr="00340F3E">
              <w:rPr>
                <w:rFonts w:ascii="Calibri" w:eastAsia="Times New Roman" w:hAnsi="Calibri" w:cs="Times New Roman"/>
                <w:b/>
                <w:sz w:val="18"/>
                <w:szCs w:val="18"/>
              </w:rPr>
              <w:t>2022</w:t>
            </w:r>
          </w:p>
        </w:tc>
        <w:tc>
          <w:tcPr>
            <w:tcW w:w="370" w:type="pct"/>
            <w:vAlign w:val="center"/>
          </w:tcPr>
          <w:p w:rsidR="000C2D73" w:rsidRPr="00340F3E"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sidRPr="00340F3E">
              <w:rPr>
                <w:rFonts w:ascii="Calibri" w:eastAsia="Times New Roman" w:hAnsi="Calibri" w:cs="Times New Roman"/>
                <w:b/>
                <w:sz w:val="18"/>
                <w:szCs w:val="18"/>
              </w:rPr>
              <w:t>2023</w:t>
            </w:r>
          </w:p>
        </w:tc>
        <w:tc>
          <w:tcPr>
            <w:tcW w:w="445" w:type="pct"/>
            <w:vAlign w:val="center"/>
          </w:tcPr>
          <w:p w:rsidR="000C2D73" w:rsidRPr="00340F3E"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sidRPr="00340F3E">
              <w:rPr>
                <w:rFonts w:ascii="Calibri" w:eastAsia="Times New Roman" w:hAnsi="Calibri" w:cs="Times New Roman"/>
                <w:b/>
                <w:sz w:val="18"/>
                <w:szCs w:val="18"/>
              </w:rPr>
              <w:t>İzleme Sıklığı</w:t>
            </w:r>
          </w:p>
        </w:tc>
        <w:tc>
          <w:tcPr>
            <w:tcW w:w="351" w:type="pct"/>
            <w:vAlign w:val="center"/>
          </w:tcPr>
          <w:p w:rsidR="000C2D73" w:rsidRPr="00340F3E"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sidRPr="00340F3E">
              <w:rPr>
                <w:rFonts w:ascii="Calibri" w:eastAsia="Times New Roman" w:hAnsi="Calibri" w:cs="Times New Roman"/>
                <w:b/>
                <w:sz w:val="18"/>
                <w:szCs w:val="18"/>
              </w:rPr>
              <w:t>Rapor Sıklığı</w:t>
            </w:r>
          </w:p>
        </w:tc>
      </w:tr>
      <w:tr w:rsidR="00340F3E" w:rsidRPr="00842121" w:rsidTr="00121AF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91" w:type="pct"/>
            <w:gridSpan w:val="3"/>
            <w:vAlign w:val="center"/>
          </w:tcPr>
          <w:p w:rsidR="000C2D73" w:rsidRPr="00842121" w:rsidRDefault="00AF5FC8" w:rsidP="000C2D73">
            <w:pPr>
              <w:spacing w:after="160" w:line="100" w:lineRule="atLeast"/>
              <w:rPr>
                <w:rFonts w:ascii="Calibri" w:eastAsia="Times New Roman" w:hAnsi="Calibri" w:cs="Times New Roman"/>
                <w:sz w:val="20"/>
                <w:szCs w:val="20"/>
              </w:rPr>
            </w:pPr>
            <w:r>
              <w:rPr>
                <w:rFonts w:ascii="Calibri" w:eastAsia="Times New Roman" w:hAnsi="Calibri" w:cs="Times New Roman"/>
                <w:sz w:val="20"/>
                <w:szCs w:val="20"/>
              </w:rPr>
              <w:t>2.3.1</w:t>
            </w:r>
            <w:r w:rsidR="000C2D73" w:rsidRPr="00842121">
              <w:rPr>
                <w:rFonts w:ascii="Calibri" w:eastAsia="Times New Roman" w:hAnsi="Calibri" w:cs="Times New Roman"/>
                <w:sz w:val="20"/>
                <w:szCs w:val="20"/>
              </w:rPr>
              <w:t xml:space="preserve"> Bütçe dışı kaynakların İl</w:t>
            </w:r>
            <w:r w:rsidR="00543F24">
              <w:rPr>
                <w:rFonts w:ascii="Calibri" w:eastAsia="Times New Roman" w:hAnsi="Calibri" w:cs="Times New Roman"/>
                <w:sz w:val="20"/>
                <w:szCs w:val="20"/>
              </w:rPr>
              <w:t>çe</w:t>
            </w:r>
            <w:r w:rsidR="000C2D73" w:rsidRPr="00842121">
              <w:rPr>
                <w:rFonts w:ascii="Calibri" w:eastAsia="Times New Roman" w:hAnsi="Calibri" w:cs="Times New Roman"/>
                <w:sz w:val="20"/>
                <w:szCs w:val="20"/>
              </w:rPr>
              <w:t xml:space="preserve"> Millî Eğitim Müdürlüğü bütçesine oranı (%)</w:t>
            </w:r>
          </w:p>
        </w:tc>
        <w:tc>
          <w:tcPr>
            <w:tcW w:w="444" w:type="pct"/>
            <w:vAlign w:val="center"/>
          </w:tcPr>
          <w:p w:rsidR="000C2D73" w:rsidRPr="00842121" w:rsidRDefault="00AF5FC8"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Pr>
                <w:rFonts w:ascii="Calibri" w:eastAsia="Calibri" w:hAnsi="Calibri" w:cs="Arial"/>
                <w:sz w:val="20"/>
                <w:szCs w:val="20"/>
              </w:rPr>
              <w:t>10</w:t>
            </w:r>
            <w:r w:rsidR="000C2D73" w:rsidRPr="00842121">
              <w:rPr>
                <w:rFonts w:ascii="Calibri" w:eastAsia="Calibri" w:hAnsi="Calibri" w:cs="Arial"/>
                <w:sz w:val="20"/>
                <w:szCs w:val="20"/>
              </w:rPr>
              <w:t>0</w:t>
            </w:r>
          </w:p>
        </w:tc>
        <w:tc>
          <w:tcPr>
            <w:tcW w:w="51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1,5</w:t>
            </w:r>
          </w:p>
        </w:tc>
        <w:tc>
          <w:tcPr>
            <w:tcW w:w="37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4</w:t>
            </w:r>
          </w:p>
        </w:tc>
        <w:tc>
          <w:tcPr>
            <w:tcW w:w="37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5</w:t>
            </w:r>
          </w:p>
        </w:tc>
        <w:tc>
          <w:tcPr>
            <w:tcW w:w="37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7</w:t>
            </w:r>
          </w:p>
        </w:tc>
        <w:tc>
          <w:tcPr>
            <w:tcW w:w="37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9</w:t>
            </w:r>
          </w:p>
        </w:tc>
        <w:tc>
          <w:tcPr>
            <w:tcW w:w="37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10</w:t>
            </w:r>
          </w:p>
        </w:tc>
        <w:tc>
          <w:tcPr>
            <w:tcW w:w="44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6 Ay</w:t>
            </w:r>
          </w:p>
        </w:tc>
        <w:tc>
          <w:tcPr>
            <w:tcW w:w="35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6 Ay</w:t>
            </w:r>
          </w:p>
        </w:tc>
      </w:tr>
      <w:tr w:rsidR="000C2D73" w:rsidRPr="00842121" w:rsidTr="00340F3E">
        <w:trPr>
          <w:trHeight w:val="20"/>
        </w:trPr>
        <w:tc>
          <w:tcPr>
            <w:cnfStyle w:val="001000000000" w:firstRow="0" w:lastRow="0" w:firstColumn="1" w:lastColumn="0" w:oddVBand="0" w:evenVBand="0" w:oddHBand="0" w:evenHBand="0" w:firstRowFirstColumn="0" w:firstRowLastColumn="0" w:lastRowFirstColumn="0" w:lastRowLastColumn="0"/>
            <w:tcW w:w="1391"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Koordinatör Birim</w:t>
            </w:r>
          </w:p>
        </w:tc>
        <w:tc>
          <w:tcPr>
            <w:tcW w:w="3609" w:type="pct"/>
            <w:gridSpan w:val="9"/>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Strateji Geliştirme Birimi</w:t>
            </w:r>
          </w:p>
        </w:tc>
      </w:tr>
      <w:tr w:rsidR="000C2D73" w:rsidRPr="00842121" w:rsidTr="00340F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1" w:type="pct"/>
            <w:gridSpan w:val="3"/>
            <w:vAlign w:val="center"/>
          </w:tcPr>
          <w:p w:rsidR="000C2D73" w:rsidRPr="00842121" w:rsidRDefault="000C2D73" w:rsidP="000C2D73">
            <w:pPr>
              <w:spacing w:after="160" w:line="100" w:lineRule="atLeast"/>
              <w:rPr>
                <w:rFonts w:ascii="Calibri" w:eastAsia="Times New Roman" w:hAnsi="Calibri" w:cs="Times New Roman"/>
                <w:sz w:val="20"/>
                <w:szCs w:val="20"/>
              </w:rPr>
            </w:pPr>
            <w:r w:rsidRPr="00842121">
              <w:rPr>
                <w:rFonts w:ascii="Calibri" w:eastAsia="Times New Roman" w:hAnsi="Calibri" w:cs="Times New Roman"/>
                <w:sz w:val="20"/>
                <w:szCs w:val="20"/>
              </w:rPr>
              <w:t>İş Birliği Yapılacak Birimler</w:t>
            </w:r>
          </w:p>
        </w:tc>
        <w:tc>
          <w:tcPr>
            <w:tcW w:w="3609" w:type="pct"/>
            <w:gridSpan w:val="9"/>
            <w:vAlign w:val="center"/>
          </w:tcPr>
          <w:p w:rsidR="000C2D73" w:rsidRPr="00842121" w:rsidRDefault="000C2D73" w:rsidP="000C2D73">
            <w:pPr>
              <w:spacing w:after="160" w:line="10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İEB,  MTEB</w:t>
            </w:r>
          </w:p>
        </w:tc>
      </w:tr>
      <w:tr w:rsidR="000C2D73" w:rsidRPr="00842121" w:rsidTr="005B230E">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rsidR="000C2D73" w:rsidRPr="00842121" w:rsidRDefault="000C2D73" w:rsidP="000C2D73">
            <w:pPr>
              <w:spacing w:after="160" w:line="100" w:lineRule="atLeast"/>
              <w:jc w:val="center"/>
              <w:rPr>
                <w:rFonts w:ascii="Calibri" w:eastAsia="Times New Roman" w:hAnsi="Calibri" w:cs="Times New Roman"/>
                <w:sz w:val="20"/>
                <w:szCs w:val="20"/>
              </w:rPr>
            </w:pPr>
            <w:r w:rsidRPr="00842121">
              <w:rPr>
                <w:rFonts w:ascii="Calibri" w:eastAsia="Times New Roman" w:hAnsi="Calibri" w:cs="Times New Roman"/>
                <w:sz w:val="20"/>
                <w:szCs w:val="20"/>
              </w:rPr>
              <w:t>Riskler</w:t>
            </w:r>
          </w:p>
        </w:tc>
        <w:tc>
          <w:tcPr>
            <w:tcW w:w="3981"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Bakanlık bütçesi haricinde eğitime ayrılan kaynakların net tespit edilememesi,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Bakanlık bütçesi dışındaki kaynaklardan elde edilen gelirlerde belirli bir standardın olmaması,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Kamuoyunda finansman çeşitliliğini sağlamaya yönelik çalışmaların eğitimin ücretli olduğu algısını uyandırması,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sayısının fazla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b/>
                <w:sz w:val="20"/>
              </w:rPr>
            </w:pPr>
            <w:r w:rsidRPr="00842121">
              <w:rPr>
                <w:rFonts w:ascii="PF DinText Pro" w:eastAsia="Calibri" w:hAnsi="PF DinText Pro" w:cs="Times New Roman"/>
                <w:sz w:val="20"/>
              </w:rPr>
              <w:t>- Eğitim kurumu yöneticilerinin finansman konusunda bilgi ve tecrübe eksikliği.</w:t>
            </w:r>
          </w:p>
        </w:tc>
      </w:tr>
      <w:tr w:rsidR="00121AF7" w:rsidRPr="00842121" w:rsidTr="005B23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vMerge w:val="restart"/>
            <w:vAlign w:val="center"/>
          </w:tcPr>
          <w:p w:rsidR="00121AF7" w:rsidRPr="00842121" w:rsidRDefault="00121AF7" w:rsidP="000C2D73">
            <w:pPr>
              <w:spacing w:after="160" w:line="100" w:lineRule="atLeast"/>
              <w:rPr>
                <w:rFonts w:ascii="Calibri" w:eastAsia="Times New Roman" w:hAnsi="Calibri" w:cs="Times New Roman"/>
                <w:sz w:val="20"/>
                <w:szCs w:val="20"/>
              </w:rPr>
            </w:pPr>
            <w:r w:rsidRPr="00842121">
              <w:rPr>
                <w:rFonts w:ascii="Calibri" w:eastAsia="Times New Roman" w:hAnsi="Calibri" w:cs="Times New Roman"/>
                <w:sz w:val="20"/>
                <w:szCs w:val="20"/>
              </w:rPr>
              <w:t>Stratejiler</w:t>
            </w:r>
          </w:p>
        </w:tc>
        <w:tc>
          <w:tcPr>
            <w:tcW w:w="442" w:type="pct"/>
            <w:vAlign w:val="center"/>
          </w:tcPr>
          <w:p w:rsidR="00121AF7" w:rsidRPr="00842121" w:rsidRDefault="00121AF7" w:rsidP="000C2D73">
            <w:pPr>
              <w:spacing w:after="160" w:line="10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S 2.3.1</w:t>
            </w:r>
          </w:p>
        </w:tc>
        <w:tc>
          <w:tcPr>
            <w:tcW w:w="3981" w:type="pct"/>
            <w:gridSpan w:val="10"/>
            <w:vAlign w:val="center"/>
          </w:tcPr>
          <w:p w:rsidR="00121AF7" w:rsidRPr="00842121" w:rsidRDefault="00121AF7" w:rsidP="000C2D73">
            <w:pPr>
              <w:spacing w:after="160" w:line="10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 xml:space="preserve">- Okullarımızın finansman yöntemleri çeşitlendirilerek okullar için ayrılan bütçenin artırılması sağlanacaktır. </w:t>
            </w:r>
          </w:p>
        </w:tc>
      </w:tr>
      <w:tr w:rsidR="00121AF7" w:rsidRPr="00842121" w:rsidTr="005B230E">
        <w:trPr>
          <w:trHeight w:val="20"/>
        </w:trPr>
        <w:tc>
          <w:tcPr>
            <w:cnfStyle w:val="001000000000" w:firstRow="0" w:lastRow="0" w:firstColumn="1" w:lastColumn="0" w:oddVBand="0" w:evenVBand="0" w:oddHBand="0" w:evenHBand="0" w:firstRowFirstColumn="0" w:firstRowLastColumn="0" w:lastRowFirstColumn="0" w:lastRowLastColumn="0"/>
            <w:tcW w:w="577" w:type="pct"/>
            <w:vMerge/>
            <w:vAlign w:val="center"/>
          </w:tcPr>
          <w:p w:rsidR="00121AF7" w:rsidRPr="00842121" w:rsidRDefault="00121AF7" w:rsidP="000C2D73">
            <w:pPr>
              <w:spacing w:after="160" w:line="100" w:lineRule="atLeast"/>
              <w:rPr>
                <w:rFonts w:eastAsia="Times New Roman" w:cs="Times New Roman"/>
                <w:sz w:val="20"/>
                <w:szCs w:val="20"/>
              </w:rPr>
            </w:pPr>
          </w:p>
        </w:tc>
        <w:tc>
          <w:tcPr>
            <w:tcW w:w="442" w:type="pct"/>
            <w:vAlign w:val="center"/>
          </w:tcPr>
          <w:p w:rsidR="00121AF7" w:rsidRPr="00842121" w:rsidRDefault="005B230E"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Pr>
                <w:rFonts w:eastAsia="Times New Roman" w:cs="Times New Roman"/>
                <w:b/>
                <w:sz w:val="20"/>
                <w:szCs w:val="20"/>
              </w:rPr>
              <w:t>S 2.3.2</w:t>
            </w:r>
          </w:p>
        </w:tc>
        <w:tc>
          <w:tcPr>
            <w:tcW w:w="3981" w:type="pct"/>
            <w:gridSpan w:val="10"/>
            <w:vAlign w:val="center"/>
          </w:tcPr>
          <w:p w:rsidR="00121AF7" w:rsidRPr="00842121" w:rsidRDefault="00121AF7"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Pr>
                <w:rFonts w:eastAsia="Times New Roman" w:cs="Times New Roman"/>
                <w:b/>
                <w:sz w:val="20"/>
                <w:szCs w:val="20"/>
              </w:rPr>
              <w:t>Bakanlığın kararlarının veriye dayalı hale getirilmesine yönelik olarak istatistik altyapısı güçlendirilecek.iç kontrol eylem planının uygulanması sağlanarak her yıl iç kontrol değerlendirme.raporu hazırlanacak ve il planlarının izlenmesine yönelik sistem kurulacaktır.</w:t>
            </w:r>
          </w:p>
        </w:tc>
      </w:tr>
      <w:tr w:rsidR="00121AF7" w:rsidRPr="00842121" w:rsidTr="005B23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vMerge/>
            <w:vAlign w:val="center"/>
          </w:tcPr>
          <w:p w:rsidR="00121AF7" w:rsidRPr="00842121" w:rsidRDefault="00121AF7" w:rsidP="000C2D73">
            <w:pPr>
              <w:spacing w:after="160" w:line="100" w:lineRule="atLeast"/>
              <w:rPr>
                <w:rFonts w:eastAsia="Times New Roman" w:cs="Times New Roman"/>
                <w:sz w:val="20"/>
                <w:szCs w:val="20"/>
              </w:rPr>
            </w:pPr>
          </w:p>
        </w:tc>
        <w:tc>
          <w:tcPr>
            <w:tcW w:w="442" w:type="pct"/>
            <w:vAlign w:val="center"/>
          </w:tcPr>
          <w:p w:rsidR="00121AF7" w:rsidRDefault="005B230E" w:rsidP="000C2D73">
            <w:pPr>
              <w:spacing w:after="160" w:line="1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Pr>
                <w:rFonts w:asciiTheme="majorHAnsi" w:eastAsia="Times New Roman" w:hAnsiTheme="majorHAnsi" w:cstheme="majorHAnsi"/>
                <w:b/>
                <w:sz w:val="20"/>
                <w:szCs w:val="20"/>
              </w:rPr>
              <w:t>S 2.3.3</w:t>
            </w:r>
          </w:p>
        </w:tc>
        <w:tc>
          <w:tcPr>
            <w:tcW w:w="3981" w:type="pct"/>
            <w:gridSpan w:val="10"/>
            <w:vAlign w:val="center"/>
          </w:tcPr>
          <w:p w:rsidR="00121AF7" w:rsidRDefault="00121AF7" w:rsidP="000C2D73">
            <w:pPr>
              <w:spacing w:after="160" w:line="1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Pr>
                <w:rFonts w:eastAsia="Times New Roman" w:cs="Times New Roman"/>
                <w:b/>
                <w:sz w:val="20"/>
                <w:szCs w:val="20"/>
              </w:rPr>
              <w:t xml:space="preserve">Bakanlığın taraf olduğu davalarda Bakanlığın temsili işlemlerin takibi </w:t>
            </w:r>
            <w:r>
              <w:rPr>
                <w:rFonts w:eastAsia="Times New Roman" w:cs="Times New Roman"/>
                <w:b/>
                <w:sz w:val="20"/>
                <w:szCs w:val="20"/>
              </w:rPr>
              <w:lastRenderedPageBreak/>
              <w:t>,anlaşmazlıkların önleyici hukuki tedbirlerin alınması ve hukuk birimlerine verilen diğer görevlerin yerine getirilmesi sağlanacaktır.</w:t>
            </w:r>
          </w:p>
        </w:tc>
      </w:tr>
      <w:tr w:rsidR="000C2D73" w:rsidRPr="00842121" w:rsidTr="005B230E">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rsidR="000C2D73" w:rsidRPr="00842121" w:rsidRDefault="000C2D73" w:rsidP="000C2D73">
            <w:pPr>
              <w:spacing w:after="160" w:line="100" w:lineRule="atLeast"/>
              <w:rPr>
                <w:rFonts w:ascii="Calibri" w:eastAsia="Times New Roman" w:hAnsi="Calibri" w:cs="Times New Roman"/>
                <w:sz w:val="20"/>
                <w:szCs w:val="20"/>
              </w:rPr>
            </w:pPr>
            <w:r w:rsidRPr="00842121">
              <w:rPr>
                <w:rFonts w:ascii="Calibri" w:eastAsia="Times New Roman" w:hAnsi="Calibri" w:cs="Times New Roman"/>
                <w:sz w:val="20"/>
                <w:szCs w:val="20"/>
              </w:rPr>
              <w:lastRenderedPageBreak/>
              <w:t>Maliyet Tahmini</w:t>
            </w:r>
          </w:p>
        </w:tc>
        <w:tc>
          <w:tcPr>
            <w:tcW w:w="3981" w:type="pct"/>
            <w:gridSpan w:val="10"/>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1,289,778 TL</w:t>
            </w:r>
          </w:p>
        </w:tc>
      </w:tr>
      <w:tr w:rsidR="000C2D73" w:rsidRPr="00842121" w:rsidTr="005B23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rsidR="000C2D73" w:rsidRPr="00842121" w:rsidRDefault="000C2D73" w:rsidP="000C2D73">
            <w:pPr>
              <w:spacing w:after="160" w:line="100" w:lineRule="atLeast"/>
              <w:jc w:val="center"/>
              <w:rPr>
                <w:rFonts w:ascii="Calibri" w:eastAsia="Times New Roman" w:hAnsi="Calibri" w:cs="Times New Roman"/>
                <w:sz w:val="20"/>
                <w:szCs w:val="20"/>
              </w:rPr>
            </w:pPr>
            <w:r w:rsidRPr="00842121">
              <w:rPr>
                <w:rFonts w:ascii="Calibri" w:eastAsia="Times New Roman" w:hAnsi="Calibri" w:cs="Times New Roman"/>
                <w:sz w:val="20"/>
                <w:szCs w:val="20"/>
              </w:rPr>
              <w:t>Tespitler</w:t>
            </w:r>
          </w:p>
        </w:tc>
        <w:tc>
          <w:tcPr>
            <w:tcW w:w="3981"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Bakanlığın mevcut yazılım ve modüllerinin diğer finansman kaynaklarını tespitte yetersiz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Kamuoyunda bağış konusunda yeterli düzeyde farkındalık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Eğitim kurumu yöneticilerinin eğitimin finansmanı konusunda yetki ve yetkinliğinin az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Eğitim finansmanı kaynaklarının tek bir sistem üzerinden takibinin yapılamaması,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b/>
                <w:sz w:val="20"/>
              </w:rPr>
            </w:pPr>
            <w:r w:rsidRPr="00842121">
              <w:rPr>
                <w:rFonts w:ascii="PF DinText Pro" w:eastAsia="Calibri" w:hAnsi="PF DinText Pro" w:cs="Times New Roman"/>
                <w:sz w:val="20"/>
              </w:rPr>
              <w:t>- Okul finansmanı konusunda kamuoyu bilgilendirme sistemlerinin yetersiz kalması.</w:t>
            </w:r>
          </w:p>
        </w:tc>
      </w:tr>
      <w:tr w:rsidR="000C2D73" w:rsidRPr="00842121" w:rsidTr="005B230E">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rsidR="000C2D73" w:rsidRPr="00842121" w:rsidRDefault="000C2D73" w:rsidP="000C2D73">
            <w:pPr>
              <w:spacing w:after="160" w:line="100" w:lineRule="atLeast"/>
              <w:jc w:val="center"/>
              <w:rPr>
                <w:rFonts w:ascii="Calibri" w:eastAsia="Times New Roman" w:hAnsi="Calibri" w:cs="Times New Roman"/>
                <w:sz w:val="20"/>
                <w:szCs w:val="20"/>
              </w:rPr>
            </w:pPr>
            <w:r w:rsidRPr="00842121">
              <w:rPr>
                <w:rFonts w:ascii="Calibri" w:eastAsia="Times New Roman" w:hAnsi="Calibri" w:cs="Times New Roman"/>
                <w:sz w:val="20"/>
                <w:szCs w:val="20"/>
              </w:rPr>
              <w:t>İhtiyaçlar</w:t>
            </w:r>
          </w:p>
        </w:tc>
        <w:tc>
          <w:tcPr>
            <w:tcW w:w="3981"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Finansman kaynaklarına ilişkin bütünleşik bir modül kurulması,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Finansman kaynaklarının artırılması için farkındalık ve tanıtım çalışmaları yapılması,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finansmanı konusunda mevzuat düzenlemesinin yapılması,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yöneticilerinin eğitim finansmanı konusunda eğitilmesi.</w:t>
            </w:r>
          </w:p>
        </w:tc>
      </w:tr>
    </w:tbl>
    <w:p w:rsidR="000C2D73" w:rsidRDefault="000C2D73" w:rsidP="000C2D73">
      <w:pPr>
        <w:spacing w:after="160" w:line="259" w:lineRule="auto"/>
        <w:jc w:val="both"/>
        <w:rPr>
          <w:rFonts w:eastAsia="Times New Roman" w:cs="Times New Roman"/>
        </w:rPr>
      </w:pPr>
      <w:bookmarkStart w:id="152" w:name="_Toc535945573"/>
      <w:bookmarkStart w:id="153" w:name="_Toc536485149"/>
      <w:bookmarkStart w:id="154" w:name="_Toc529978981"/>
      <w:bookmarkStart w:id="155" w:name="_Toc533002163"/>
      <w:bookmarkStart w:id="156" w:name="_Toc532132464"/>
    </w:p>
    <w:p w:rsidR="000C2D73" w:rsidRPr="00842121" w:rsidRDefault="000C2D73" w:rsidP="00F01B57">
      <w:pPr>
        <w:pStyle w:val="a20"/>
      </w:pPr>
      <w:bookmarkStart w:id="157" w:name="_Toc27577690"/>
      <w:r w:rsidRPr="00842121">
        <w:t>Amaç 3: Okul Öncesi Eğitim ve Temel Eğitimde öğrencilerimizin bilişsel, duygusal ve fiziksel olarak çok yönlü gelişimleri sağlanacaktır.</w:t>
      </w:r>
      <w:bookmarkEnd w:id="152"/>
      <w:bookmarkEnd w:id="153"/>
      <w:bookmarkEnd w:id="157"/>
    </w:p>
    <w:p w:rsidR="000C2D73" w:rsidRDefault="000C2D73" w:rsidP="00F01B57">
      <w:pPr>
        <w:pStyle w:val="a30"/>
      </w:pPr>
      <w:bookmarkStart w:id="158" w:name="_Toc535945574"/>
      <w:bookmarkStart w:id="159" w:name="_Toc536485150"/>
      <w:bookmarkStart w:id="160" w:name="_Toc27577691"/>
      <w:r w:rsidRPr="00842121">
        <w:t>Hedef 3.1: Erken Çocukluk Eğitiminin niteliği ve yaygınlığı artırılacak, Toplum Temelli Erken Çocukluk Eğitimi çeşitlendirilerek yaygınlaştırılacaktır.</w:t>
      </w:r>
      <w:bookmarkEnd w:id="158"/>
      <w:bookmarkEnd w:id="159"/>
      <w:bookmarkEnd w:id="160"/>
    </w:p>
    <w:p w:rsidR="00101C53" w:rsidRPr="00205CC8" w:rsidRDefault="00101C53" w:rsidP="001913B2">
      <w:pPr>
        <w:pStyle w:val="t"/>
      </w:pPr>
      <w:bookmarkStart w:id="161" w:name="_Toc27577026"/>
      <w:r w:rsidRPr="00205CC8">
        <w:t>Tablo 34: Hedef 3.1</w:t>
      </w:r>
      <w:bookmarkEnd w:id="161"/>
    </w:p>
    <w:tbl>
      <w:tblPr>
        <w:tblStyle w:val="KlavuzTablo5Koyu-Vurgu61"/>
        <w:tblW w:w="5260" w:type="pct"/>
        <w:tblLook w:val="04A0" w:firstRow="1" w:lastRow="0" w:firstColumn="1" w:lastColumn="0" w:noHBand="0" w:noVBand="1"/>
      </w:tblPr>
      <w:tblGrid>
        <w:gridCol w:w="1098"/>
        <w:gridCol w:w="473"/>
        <w:gridCol w:w="381"/>
        <w:gridCol w:w="1049"/>
        <w:gridCol w:w="860"/>
        <w:gridCol w:w="1043"/>
        <w:gridCol w:w="804"/>
        <w:gridCol w:w="654"/>
        <w:gridCol w:w="654"/>
        <w:gridCol w:w="745"/>
        <w:gridCol w:w="745"/>
        <w:gridCol w:w="804"/>
        <w:gridCol w:w="751"/>
        <w:gridCol w:w="8"/>
      </w:tblGrid>
      <w:tr w:rsidR="000C2D73" w:rsidRPr="00842121" w:rsidTr="00F557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3</w:t>
            </w:r>
          </w:p>
        </w:tc>
        <w:tc>
          <w:tcPr>
            <w:tcW w:w="4220" w:type="pct"/>
            <w:gridSpan w:val="12"/>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Okul Öncesi Eğitim ve Temel Eğitimde öğrencilerimizin bilişsel, duygusal ve fiziksel olarak çok yönlü gelişimleri sağlanacaktır.</w:t>
            </w:r>
          </w:p>
        </w:tc>
      </w:tr>
      <w:tr w:rsidR="000C2D73" w:rsidRPr="00842121" w:rsidTr="00F557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3.1</w:t>
            </w:r>
          </w:p>
        </w:tc>
        <w:tc>
          <w:tcPr>
            <w:tcW w:w="4220" w:type="pct"/>
            <w:gridSpan w:val="12"/>
            <w:vAlign w:val="center"/>
          </w:tcPr>
          <w:p w:rsidR="000C2D73" w:rsidRPr="00842121" w:rsidRDefault="000C2D73" w:rsidP="000C2D73">
            <w:pPr>
              <w:spacing w:after="160" w:line="100" w:lineRule="atLeas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Erken Çocukluk Eğitiminin niteliği ve yaygınlığı artırılacak, Toplum Temelli Erken Çocukluk Eğitimi çeşitlendirilerek yaygınlaştırılacaktır.</w:t>
            </w:r>
          </w:p>
        </w:tc>
      </w:tr>
      <w:tr w:rsidR="000C2D73" w:rsidRPr="00842121" w:rsidTr="00F557AF">
        <w:trPr>
          <w:gridAfter w:val="1"/>
          <w:wAfter w:w="4" w:type="pct"/>
          <w:trHeight w:val="20"/>
        </w:trPr>
        <w:tc>
          <w:tcPr>
            <w:cnfStyle w:val="001000000000" w:firstRow="0" w:lastRow="0" w:firstColumn="1" w:lastColumn="0" w:oddVBand="0" w:evenVBand="0" w:oddHBand="0" w:evenHBand="0" w:firstRowFirstColumn="0" w:firstRowLastColumn="0" w:lastRowFirstColumn="0" w:lastRowLastColumn="0"/>
            <w:tcW w:w="1490" w:type="pct"/>
            <w:gridSpan w:val="4"/>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Times New Roman" w:hAnsi="Calibri" w:cs="Times New Roman"/>
                <w:sz w:val="20"/>
                <w:szCs w:val="20"/>
              </w:rPr>
              <w:t>Performans Göstergeleri</w:t>
            </w:r>
            <w:r w:rsidRPr="00842121">
              <w:rPr>
                <w:rFonts w:ascii="Calibri" w:eastAsia="Times New Roman" w:hAnsi="Calibri" w:cs="Times New Roman"/>
                <w:sz w:val="20"/>
                <w:szCs w:val="20"/>
              </w:rPr>
              <w:tab/>
            </w:r>
          </w:p>
        </w:tc>
        <w:tc>
          <w:tcPr>
            <w:tcW w:w="427"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Hedefe Etkisi (%)</w:t>
            </w:r>
          </w:p>
        </w:tc>
        <w:tc>
          <w:tcPr>
            <w:tcW w:w="51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Başlangıç Değeri</w:t>
            </w:r>
          </w:p>
        </w:tc>
        <w:tc>
          <w:tcPr>
            <w:tcW w:w="399" w:type="pct"/>
            <w:vAlign w:val="center"/>
          </w:tcPr>
          <w:p w:rsidR="000C2D73" w:rsidRPr="00842121"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2019</w:t>
            </w:r>
          </w:p>
        </w:tc>
        <w:tc>
          <w:tcPr>
            <w:tcW w:w="325" w:type="pct"/>
            <w:vAlign w:val="center"/>
          </w:tcPr>
          <w:p w:rsidR="000C2D73" w:rsidRPr="00842121"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2020</w:t>
            </w:r>
          </w:p>
        </w:tc>
        <w:tc>
          <w:tcPr>
            <w:tcW w:w="325" w:type="pct"/>
            <w:vAlign w:val="center"/>
          </w:tcPr>
          <w:p w:rsidR="000C2D73" w:rsidRPr="00842121"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2021</w:t>
            </w:r>
          </w:p>
        </w:tc>
        <w:tc>
          <w:tcPr>
            <w:tcW w:w="370" w:type="pct"/>
            <w:vAlign w:val="center"/>
          </w:tcPr>
          <w:p w:rsidR="000C2D73" w:rsidRPr="00842121"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2022</w:t>
            </w:r>
          </w:p>
        </w:tc>
        <w:tc>
          <w:tcPr>
            <w:tcW w:w="370" w:type="pct"/>
            <w:vAlign w:val="center"/>
          </w:tcPr>
          <w:p w:rsidR="000C2D73" w:rsidRPr="00842121" w:rsidRDefault="000C2D73" w:rsidP="000C2D73">
            <w:pPr>
              <w:spacing w:after="160" w:line="1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2023</w:t>
            </w:r>
          </w:p>
        </w:tc>
        <w:tc>
          <w:tcPr>
            <w:tcW w:w="399"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İzleme Sıklığı</w:t>
            </w:r>
          </w:p>
        </w:tc>
        <w:tc>
          <w:tcPr>
            <w:tcW w:w="373"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Rapor Sıklığı</w:t>
            </w:r>
          </w:p>
        </w:tc>
      </w:tr>
      <w:tr w:rsidR="000C2D73" w:rsidRPr="00842121" w:rsidTr="00F557AF">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490"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3.1.1 Okullaşma oranı (3-5 yaş grubu) (%)</w:t>
            </w:r>
          </w:p>
        </w:tc>
        <w:tc>
          <w:tcPr>
            <w:tcW w:w="42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Times New Roman" w:hAnsi="Calibri" w:cs="Times New Roman"/>
                <w:color w:val="000000"/>
                <w:sz w:val="20"/>
                <w:szCs w:val="20"/>
              </w:rPr>
              <w:t>25</w:t>
            </w:r>
          </w:p>
        </w:tc>
        <w:tc>
          <w:tcPr>
            <w:tcW w:w="518"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31,9</w:t>
            </w:r>
          </w:p>
        </w:tc>
        <w:tc>
          <w:tcPr>
            <w:tcW w:w="39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color w:val="000000"/>
                <w:szCs w:val="20"/>
              </w:rPr>
              <w:t>49,5</w:t>
            </w:r>
          </w:p>
        </w:tc>
        <w:tc>
          <w:tcPr>
            <w:tcW w:w="32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color w:val="000000"/>
                <w:szCs w:val="20"/>
              </w:rPr>
              <w:t>54</w:t>
            </w:r>
          </w:p>
        </w:tc>
        <w:tc>
          <w:tcPr>
            <w:tcW w:w="32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color w:val="000000"/>
                <w:szCs w:val="20"/>
              </w:rPr>
              <w:t>59</w:t>
            </w:r>
          </w:p>
        </w:tc>
        <w:tc>
          <w:tcPr>
            <w:tcW w:w="37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color w:val="000000"/>
                <w:szCs w:val="20"/>
              </w:rPr>
              <w:t>65</w:t>
            </w:r>
          </w:p>
        </w:tc>
        <w:tc>
          <w:tcPr>
            <w:tcW w:w="37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color w:val="000000"/>
                <w:szCs w:val="20"/>
              </w:rPr>
              <w:t>70</w:t>
            </w:r>
          </w:p>
        </w:tc>
        <w:tc>
          <w:tcPr>
            <w:tcW w:w="39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7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F557AF">
        <w:trPr>
          <w:gridAfter w:val="1"/>
          <w:wAfter w:w="4" w:type="pct"/>
          <w:trHeight w:val="20"/>
        </w:trPr>
        <w:tc>
          <w:tcPr>
            <w:cnfStyle w:val="001000000000" w:firstRow="0" w:lastRow="0" w:firstColumn="1" w:lastColumn="0" w:oddVBand="0" w:evenVBand="0" w:oddHBand="0" w:evenHBand="0" w:firstRowFirstColumn="0" w:firstRowLastColumn="0" w:lastRowFirstColumn="0" w:lastRowLastColumn="0"/>
            <w:tcW w:w="1490"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3.1.2 İlkokul birinci sınıf öğrencilerinden en az bir yıl okul öncesi eğitim almış olanların oranı (%)</w:t>
            </w:r>
          </w:p>
        </w:tc>
        <w:tc>
          <w:tcPr>
            <w:tcW w:w="42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842121">
              <w:rPr>
                <w:rFonts w:ascii="Calibri" w:eastAsia="Times New Roman" w:hAnsi="Calibri" w:cs="Times New Roman"/>
                <w:color w:val="000000"/>
                <w:sz w:val="20"/>
                <w:szCs w:val="20"/>
              </w:rPr>
              <w:t>25</w:t>
            </w:r>
          </w:p>
        </w:tc>
        <w:tc>
          <w:tcPr>
            <w:tcW w:w="518"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72</w:t>
            </w:r>
          </w:p>
        </w:tc>
        <w:tc>
          <w:tcPr>
            <w:tcW w:w="39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65</w:t>
            </w:r>
          </w:p>
        </w:tc>
        <w:tc>
          <w:tcPr>
            <w:tcW w:w="32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77</w:t>
            </w:r>
          </w:p>
        </w:tc>
        <w:tc>
          <w:tcPr>
            <w:tcW w:w="32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85</w:t>
            </w:r>
          </w:p>
        </w:tc>
        <w:tc>
          <w:tcPr>
            <w:tcW w:w="37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95</w:t>
            </w:r>
          </w:p>
        </w:tc>
        <w:tc>
          <w:tcPr>
            <w:tcW w:w="37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100</w:t>
            </w:r>
          </w:p>
        </w:tc>
        <w:tc>
          <w:tcPr>
            <w:tcW w:w="39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7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F557AF">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490"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3.1.3 Erken Çocukluk Eğitiminde desteklenen şartları elverişsiz ailelerin oranı (%)</w:t>
            </w:r>
          </w:p>
        </w:tc>
        <w:tc>
          <w:tcPr>
            <w:tcW w:w="42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Calibri" w:hAnsi="Calibri" w:cs="Times New Roman"/>
                <w:sz w:val="20"/>
                <w:szCs w:val="20"/>
              </w:rPr>
              <w:t>25</w:t>
            </w:r>
          </w:p>
        </w:tc>
        <w:tc>
          <w:tcPr>
            <w:tcW w:w="518"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w:t>
            </w:r>
          </w:p>
        </w:tc>
        <w:tc>
          <w:tcPr>
            <w:tcW w:w="399" w:type="pct"/>
            <w:vAlign w:val="center"/>
          </w:tcPr>
          <w:p w:rsidR="000C2D73" w:rsidRPr="00842121" w:rsidRDefault="00D53CA4" w:rsidP="00D53CA4">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5</w:t>
            </w:r>
          </w:p>
        </w:tc>
        <w:tc>
          <w:tcPr>
            <w:tcW w:w="325" w:type="pct"/>
            <w:vAlign w:val="center"/>
          </w:tcPr>
          <w:p w:rsidR="000C2D73" w:rsidRPr="00842121" w:rsidRDefault="00D53CA4" w:rsidP="00D53CA4">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7</w:t>
            </w:r>
          </w:p>
        </w:tc>
        <w:tc>
          <w:tcPr>
            <w:tcW w:w="325" w:type="pct"/>
            <w:vAlign w:val="center"/>
          </w:tcPr>
          <w:p w:rsidR="000C2D73" w:rsidRPr="00842121" w:rsidRDefault="00D53CA4" w:rsidP="00D53CA4">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8</w:t>
            </w:r>
          </w:p>
        </w:tc>
        <w:tc>
          <w:tcPr>
            <w:tcW w:w="370" w:type="pct"/>
            <w:vAlign w:val="center"/>
          </w:tcPr>
          <w:p w:rsidR="000C2D73" w:rsidRPr="00842121" w:rsidRDefault="000C2D73" w:rsidP="00D53CA4">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w:t>
            </w:r>
          </w:p>
        </w:tc>
        <w:tc>
          <w:tcPr>
            <w:tcW w:w="370" w:type="pct"/>
            <w:vAlign w:val="center"/>
          </w:tcPr>
          <w:p w:rsidR="000C2D73" w:rsidRPr="00842121" w:rsidRDefault="00D53CA4"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1</w:t>
            </w:r>
            <w:r w:rsidR="000C2D73" w:rsidRPr="00842121">
              <w:rPr>
                <w:rFonts w:ascii="Calibri" w:eastAsia="Calibri" w:hAnsi="Calibri" w:cs="Arial"/>
                <w:szCs w:val="20"/>
              </w:rPr>
              <w:t>2</w:t>
            </w:r>
          </w:p>
        </w:tc>
        <w:tc>
          <w:tcPr>
            <w:tcW w:w="39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7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F557AF">
        <w:trPr>
          <w:gridAfter w:val="1"/>
          <w:wAfter w:w="4" w:type="pct"/>
          <w:trHeight w:val="20"/>
        </w:trPr>
        <w:tc>
          <w:tcPr>
            <w:cnfStyle w:val="001000000000" w:firstRow="0" w:lastRow="0" w:firstColumn="1" w:lastColumn="0" w:oddVBand="0" w:evenVBand="0" w:oddHBand="0" w:evenHBand="0" w:firstRowFirstColumn="0" w:firstRowLastColumn="0" w:lastRowFirstColumn="0" w:lastRowLastColumn="0"/>
            <w:tcW w:w="1490" w:type="pct"/>
            <w:gridSpan w:val="4"/>
            <w:vAlign w:val="center"/>
          </w:tcPr>
          <w:p w:rsidR="000C2D73" w:rsidRPr="00842121" w:rsidRDefault="000C2D73" w:rsidP="0059718E">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 xml:space="preserve">PG 3.1.4 Erken Çocukluk </w:t>
            </w:r>
            <w:r w:rsidR="0059718E">
              <w:rPr>
                <w:rFonts w:ascii="Calibri" w:eastAsia="Calibri" w:hAnsi="Calibri" w:cs="Times New Roman"/>
                <w:sz w:val="20"/>
                <w:szCs w:val="20"/>
              </w:rPr>
              <w:t xml:space="preserve">konusunda eğitim verilen aile </w:t>
            </w:r>
            <w:r w:rsidR="004B5EB5">
              <w:rPr>
                <w:rFonts w:ascii="Calibri" w:eastAsia="Calibri" w:hAnsi="Calibri" w:cs="Times New Roman"/>
                <w:sz w:val="20"/>
                <w:szCs w:val="20"/>
              </w:rPr>
              <w:t>sayısı</w:t>
            </w:r>
          </w:p>
        </w:tc>
        <w:tc>
          <w:tcPr>
            <w:tcW w:w="42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25</w:t>
            </w:r>
          </w:p>
        </w:tc>
        <w:tc>
          <w:tcPr>
            <w:tcW w:w="518"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0</w:t>
            </w:r>
          </w:p>
        </w:tc>
        <w:tc>
          <w:tcPr>
            <w:tcW w:w="39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w:t>
            </w:r>
          </w:p>
        </w:tc>
        <w:tc>
          <w:tcPr>
            <w:tcW w:w="32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40</w:t>
            </w:r>
          </w:p>
        </w:tc>
        <w:tc>
          <w:tcPr>
            <w:tcW w:w="32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60</w:t>
            </w:r>
          </w:p>
        </w:tc>
        <w:tc>
          <w:tcPr>
            <w:tcW w:w="37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80</w:t>
            </w:r>
          </w:p>
        </w:tc>
        <w:tc>
          <w:tcPr>
            <w:tcW w:w="37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100</w:t>
            </w:r>
          </w:p>
        </w:tc>
        <w:tc>
          <w:tcPr>
            <w:tcW w:w="39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7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F557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0" w:type="pct"/>
            <w:gridSpan w:val="4"/>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Times New Roman" w:hAnsi="Calibri" w:cs="Times New Roman"/>
                <w:sz w:val="20"/>
                <w:szCs w:val="20"/>
              </w:rPr>
              <w:t>Koordinatör Birim</w:t>
            </w:r>
          </w:p>
        </w:tc>
        <w:tc>
          <w:tcPr>
            <w:tcW w:w="3510" w:type="pct"/>
            <w:gridSpan w:val="10"/>
            <w:vAlign w:val="center"/>
          </w:tcPr>
          <w:p w:rsidR="000C2D73" w:rsidRPr="00842121" w:rsidRDefault="000C2D73" w:rsidP="000C2D73">
            <w:pPr>
              <w:spacing w:after="160" w:line="100" w:lineRule="atLeas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rPr>
            </w:pPr>
            <w:r w:rsidRPr="00842121">
              <w:rPr>
                <w:rFonts w:ascii="Calibri" w:eastAsia="Times New Roman" w:hAnsi="Calibri" w:cs="Times New Roman"/>
                <w:color w:val="000000"/>
                <w:sz w:val="20"/>
                <w:szCs w:val="20"/>
              </w:rPr>
              <w:t>Temel Eğitim Birimi</w:t>
            </w:r>
          </w:p>
        </w:tc>
      </w:tr>
      <w:tr w:rsidR="000C2D73" w:rsidRPr="00842121" w:rsidTr="00F557AF">
        <w:trPr>
          <w:trHeight w:val="20"/>
        </w:trPr>
        <w:tc>
          <w:tcPr>
            <w:cnfStyle w:val="001000000000" w:firstRow="0" w:lastRow="0" w:firstColumn="1" w:lastColumn="0" w:oddVBand="0" w:evenVBand="0" w:oddHBand="0" w:evenHBand="0" w:firstRowFirstColumn="0" w:firstRowLastColumn="0" w:lastRowFirstColumn="0" w:lastRowLastColumn="0"/>
            <w:tcW w:w="1490" w:type="pct"/>
            <w:gridSpan w:val="4"/>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Times New Roman" w:hAnsi="Calibri" w:cs="Times New Roman"/>
                <w:sz w:val="20"/>
                <w:szCs w:val="20"/>
              </w:rPr>
              <w:t>İş Birliği Yapılacak Birimler</w:t>
            </w:r>
          </w:p>
        </w:tc>
        <w:tc>
          <w:tcPr>
            <w:tcW w:w="3510"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rPr>
            </w:pPr>
            <w:r w:rsidRPr="00842121">
              <w:rPr>
                <w:rFonts w:ascii="Calibri" w:eastAsia="Calibri" w:hAnsi="Calibri" w:cs="Arial"/>
                <w:sz w:val="20"/>
                <w:szCs w:val="20"/>
              </w:rPr>
              <w:t>HBÖB, İEB, HBÖB</w:t>
            </w:r>
          </w:p>
        </w:tc>
      </w:tr>
      <w:tr w:rsidR="000C2D73" w:rsidRPr="00842121" w:rsidTr="00535E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gridSpan w:val="3"/>
            <w:vAlign w:val="center"/>
          </w:tcPr>
          <w:p w:rsidR="000C2D73" w:rsidRPr="00842121" w:rsidRDefault="000C2D73" w:rsidP="000C2D73">
            <w:pPr>
              <w:spacing w:after="160" w:line="259" w:lineRule="auto"/>
              <w:jc w:val="center"/>
              <w:rPr>
                <w:rFonts w:ascii="Calibri" w:eastAsia="Calibri" w:hAnsi="Calibri" w:cs="Arial"/>
                <w:sz w:val="20"/>
                <w:szCs w:val="20"/>
              </w:rPr>
            </w:pPr>
            <w:r w:rsidRPr="00842121">
              <w:rPr>
                <w:rFonts w:ascii="Calibri" w:eastAsia="Times New Roman" w:hAnsi="Calibri" w:cs="Times New Roman"/>
                <w:sz w:val="20"/>
                <w:szCs w:val="20"/>
              </w:rPr>
              <w:lastRenderedPageBreak/>
              <w:t>Riskler</w:t>
            </w:r>
          </w:p>
        </w:tc>
        <w:tc>
          <w:tcPr>
            <w:tcW w:w="4031" w:type="pct"/>
            <w:gridSpan w:val="11"/>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Ailelerin Erken Çocukluk Eğitiminin faydası konusunda yeterince bilinçli olmaması ve eğitim maliyetinden kaçınması,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Erken Çocukluk Eğitim Hizmetinin sunumunda rol alan aktörlerin çeşitli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-İlimiz göç hareketlerin yaşanması ve nüfusun ilimiz genelinde homojen bir şekilde dağılmaması,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-Öğrencilerin bütüncül gelişimlerinin sağlayacak eğitim öğretim faaliyetlerinin yeterli düzeyde gerçekleşmemesi,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Kademeler arası geçişlerde uygulanan sınav yöntemlerinin aileleri gelişim temelli değerlendirme anlayışından uzaklaştırması,</w:t>
            </w:r>
          </w:p>
        </w:tc>
      </w:tr>
      <w:tr w:rsidR="000C2D73" w:rsidRPr="00842121" w:rsidTr="00535E71">
        <w:trPr>
          <w:trHeight w:val="162"/>
        </w:trPr>
        <w:tc>
          <w:tcPr>
            <w:cnfStyle w:val="001000000000" w:firstRow="0" w:lastRow="0" w:firstColumn="1" w:lastColumn="0" w:oddVBand="0" w:evenVBand="0" w:oddHBand="0" w:evenHBand="0" w:firstRowFirstColumn="0" w:firstRowLastColumn="0" w:lastRowFirstColumn="0" w:lastRowLastColumn="0"/>
            <w:tcW w:w="545" w:type="pct"/>
            <w:vMerge w:val="restart"/>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Calibri" w:hAnsi="Calibri" w:cs="Arial"/>
                <w:sz w:val="20"/>
                <w:szCs w:val="20"/>
              </w:rPr>
              <w:t>Stratejiler</w:t>
            </w:r>
          </w:p>
        </w:tc>
        <w:tc>
          <w:tcPr>
            <w:tcW w:w="424"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Times New Roman" w:hAnsi="Calibri" w:cs="Times New Roman"/>
                <w:b/>
                <w:color w:val="000000"/>
                <w:sz w:val="20"/>
                <w:szCs w:val="20"/>
              </w:rPr>
              <w:t>S 3.1.1</w:t>
            </w:r>
          </w:p>
        </w:tc>
        <w:tc>
          <w:tcPr>
            <w:tcW w:w="4031" w:type="pct"/>
            <w:gridSpan w:val="11"/>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Times New Roman" w:hAnsi="Calibri" w:cs="Times New Roman"/>
                <w:b/>
                <w:color w:val="000000"/>
                <w:sz w:val="20"/>
                <w:szCs w:val="20"/>
              </w:rPr>
              <w:t>- Erken Çocukluk eğitim hizmeti yaygınlaştırılacaktır.</w:t>
            </w:r>
          </w:p>
        </w:tc>
      </w:tr>
      <w:tr w:rsidR="000C2D73" w:rsidRPr="00842121" w:rsidTr="00535E71">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45" w:type="pct"/>
            <w:vMerge/>
            <w:vAlign w:val="center"/>
          </w:tcPr>
          <w:p w:rsidR="000C2D73" w:rsidRPr="00842121" w:rsidRDefault="000C2D73" w:rsidP="000C2D73">
            <w:pPr>
              <w:spacing w:after="160" w:line="259" w:lineRule="auto"/>
              <w:rPr>
                <w:rFonts w:ascii="Calibri" w:eastAsia="Calibri" w:hAnsi="Calibri" w:cs="Arial"/>
                <w:sz w:val="20"/>
                <w:szCs w:val="20"/>
              </w:rPr>
            </w:pPr>
          </w:p>
        </w:tc>
        <w:tc>
          <w:tcPr>
            <w:tcW w:w="424"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842121">
              <w:rPr>
                <w:rFonts w:ascii="Calibri" w:eastAsia="Times New Roman" w:hAnsi="Calibri" w:cs="Times New Roman"/>
                <w:b/>
                <w:color w:val="000000"/>
                <w:sz w:val="20"/>
                <w:szCs w:val="20"/>
              </w:rPr>
              <w:t>S 3.1.2</w:t>
            </w:r>
          </w:p>
        </w:tc>
        <w:tc>
          <w:tcPr>
            <w:tcW w:w="4031"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842121">
              <w:rPr>
                <w:rFonts w:ascii="Calibri" w:eastAsia="Times New Roman" w:hAnsi="Calibri" w:cs="Times New Roman"/>
                <w:b/>
                <w:color w:val="000000"/>
                <w:sz w:val="20"/>
                <w:szCs w:val="20"/>
              </w:rPr>
              <w:t xml:space="preserve">- Erken Çocukluk Eğitim Hizmetlerine yönelik bütünleşik bir </w:t>
            </w:r>
            <w:r w:rsidRPr="00842121">
              <w:rPr>
                <w:rFonts w:ascii="Calibri" w:eastAsia="Times New Roman" w:hAnsi="Calibri" w:cs="Times New Roman"/>
                <w:b/>
                <w:sz w:val="20"/>
                <w:szCs w:val="20"/>
              </w:rPr>
              <w:t>sistem uygulanacaktır.</w:t>
            </w:r>
          </w:p>
        </w:tc>
      </w:tr>
      <w:tr w:rsidR="000C2D73" w:rsidRPr="00842121" w:rsidTr="00535E71">
        <w:trPr>
          <w:trHeight w:val="20"/>
        </w:trPr>
        <w:tc>
          <w:tcPr>
            <w:cnfStyle w:val="001000000000" w:firstRow="0" w:lastRow="0" w:firstColumn="1" w:lastColumn="0" w:oddVBand="0" w:evenVBand="0" w:oddHBand="0" w:evenHBand="0" w:firstRowFirstColumn="0" w:firstRowLastColumn="0" w:lastRowFirstColumn="0" w:lastRowLastColumn="0"/>
            <w:tcW w:w="969" w:type="pct"/>
            <w:gridSpan w:val="3"/>
            <w:vAlign w:val="center"/>
          </w:tcPr>
          <w:p w:rsidR="000C2D73" w:rsidRPr="00842121" w:rsidRDefault="000C2D73" w:rsidP="000C2D73">
            <w:pPr>
              <w:spacing w:after="160" w:line="259" w:lineRule="auto"/>
              <w:rPr>
                <w:rFonts w:ascii="Calibri" w:eastAsia="Calibri" w:hAnsi="Calibri" w:cs="Arial"/>
                <w:sz w:val="20"/>
                <w:szCs w:val="20"/>
              </w:rPr>
            </w:pPr>
            <w:r w:rsidRPr="00842121">
              <w:rPr>
                <w:rFonts w:ascii="Calibri" w:eastAsia="Calibri" w:hAnsi="Calibri" w:cs="Arial"/>
                <w:sz w:val="20"/>
                <w:szCs w:val="20"/>
              </w:rPr>
              <w:t>Maliyet Tahmini</w:t>
            </w:r>
          </w:p>
        </w:tc>
        <w:tc>
          <w:tcPr>
            <w:tcW w:w="4031" w:type="pct"/>
            <w:gridSpan w:val="11"/>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6,362,907 TL</w:t>
            </w:r>
          </w:p>
        </w:tc>
      </w:tr>
      <w:tr w:rsidR="000C2D73" w:rsidRPr="00842121" w:rsidTr="00535E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gridSpan w:val="3"/>
            <w:vAlign w:val="center"/>
          </w:tcPr>
          <w:p w:rsidR="000C2D73" w:rsidRPr="00842121" w:rsidRDefault="000C2D73" w:rsidP="000C2D73">
            <w:pPr>
              <w:spacing w:after="160" w:line="259" w:lineRule="auto"/>
              <w:jc w:val="center"/>
              <w:rPr>
                <w:rFonts w:ascii="Calibri" w:eastAsia="Calibri" w:hAnsi="Calibri" w:cs="Arial"/>
                <w:sz w:val="20"/>
                <w:szCs w:val="20"/>
              </w:rPr>
            </w:pPr>
            <w:r w:rsidRPr="00842121">
              <w:rPr>
                <w:rFonts w:ascii="Calibri" w:eastAsia="Calibri" w:hAnsi="Calibri" w:cs="Arial"/>
                <w:sz w:val="20"/>
                <w:szCs w:val="20"/>
              </w:rPr>
              <w:t>Tespitler</w:t>
            </w:r>
          </w:p>
        </w:tc>
        <w:tc>
          <w:tcPr>
            <w:tcW w:w="4031" w:type="pct"/>
            <w:gridSpan w:val="11"/>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Erken Çocukluk Eğitim imkânlarının her çocuğun okullaşmasını sağlayacak kadar yaygın ve esnek zamanlı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Erken Çocukluk Eğitiminin ailelere belli ölçüde maliyet oluşturması,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Erken Çocukluk Eğitim Hizmeti sunan farklı aktörlerin bütünleşik bir sistemle izlenip değerlendirilememesi ve Erken Çocukluk Eğitim Hizmetine yönelik ortak bir kalite standardının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Ailelerin ve öğretmenlerin Özel Eğitime ihtiyaç duyan çocuklar konusunda yeterli düzeyde bilgi ve farkındalığa sahip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Şartları elverişsiz bazı ailelerin özellikle geçici koruma altında olanlar Erken Çocukluk Eğitimine erişimde sorunlar yaşaması,</w:t>
            </w:r>
          </w:p>
        </w:tc>
      </w:tr>
      <w:tr w:rsidR="000C2D73" w:rsidRPr="00842121" w:rsidTr="00535E71">
        <w:trPr>
          <w:trHeight w:val="20"/>
        </w:trPr>
        <w:tc>
          <w:tcPr>
            <w:cnfStyle w:val="001000000000" w:firstRow="0" w:lastRow="0" w:firstColumn="1" w:lastColumn="0" w:oddVBand="0" w:evenVBand="0" w:oddHBand="0" w:evenHBand="0" w:firstRowFirstColumn="0" w:firstRowLastColumn="0" w:lastRowFirstColumn="0" w:lastRowLastColumn="0"/>
            <w:tcW w:w="969" w:type="pct"/>
            <w:gridSpan w:val="3"/>
            <w:vAlign w:val="center"/>
          </w:tcPr>
          <w:p w:rsidR="000C2D73" w:rsidRPr="00842121" w:rsidRDefault="000C2D73" w:rsidP="000C2D73">
            <w:pPr>
              <w:spacing w:after="160" w:line="259" w:lineRule="auto"/>
              <w:jc w:val="center"/>
              <w:rPr>
                <w:rFonts w:ascii="Calibri" w:eastAsia="Calibri" w:hAnsi="Calibri" w:cs="Arial"/>
                <w:sz w:val="20"/>
                <w:szCs w:val="20"/>
              </w:rPr>
            </w:pPr>
            <w:r w:rsidRPr="00842121">
              <w:rPr>
                <w:rFonts w:ascii="Calibri" w:eastAsia="Calibri" w:hAnsi="Calibri" w:cs="Arial"/>
                <w:sz w:val="20"/>
                <w:szCs w:val="20"/>
              </w:rPr>
              <w:t>İhtiyaçlar</w:t>
            </w:r>
          </w:p>
        </w:tc>
        <w:tc>
          <w:tcPr>
            <w:tcW w:w="4031" w:type="pct"/>
            <w:gridSpan w:val="11"/>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- 5 yaşın zorunlu eğitim kapsamına alınması için mevzuat düzenlemesinin yapılması,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Öğretmenlerin Erken Çocukluk Eğitimi konusundaki deneyimlerini artırmak için hizmet içi eğitim faaliyetleri,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xml:space="preserve">- Şartları elverişsiz çocukların erişim ve beslenme ihtiyaçlarının karşılanması için hizmet modellerinin geliştirilmesi, </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Erken Çocukluk Eğitimi konusunda ailelere ve topluma yönelik farkındalık çalışmaları,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Erken Çocukluk Eğitim Hizmetlerinde farklı kurum ve kuruluşlar arasında koordinasyonun sağlanması.</w:t>
            </w:r>
          </w:p>
        </w:tc>
      </w:tr>
    </w:tbl>
    <w:p w:rsidR="000C2D73" w:rsidRDefault="000C2D73" w:rsidP="000C2D73">
      <w:pPr>
        <w:spacing w:after="160" w:line="259" w:lineRule="auto"/>
        <w:jc w:val="both"/>
        <w:rPr>
          <w:rFonts w:eastAsia="Times New Roman" w:cs="Times New Roman"/>
        </w:rPr>
      </w:pPr>
    </w:p>
    <w:p w:rsidR="00F557AF" w:rsidRPr="00842121" w:rsidRDefault="00F557AF" w:rsidP="000C2D73">
      <w:pPr>
        <w:spacing w:after="160" w:line="259" w:lineRule="auto"/>
        <w:jc w:val="both"/>
        <w:rPr>
          <w:rFonts w:eastAsia="Times New Roman" w:cs="Times New Roman"/>
        </w:rPr>
      </w:pPr>
    </w:p>
    <w:p w:rsidR="000C2D73" w:rsidRDefault="000C2D73" w:rsidP="00F01B57">
      <w:pPr>
        <w:pStyle w:val="a30"/>
      </w:pPr>
      <w:bookmarkStart w:id="162" w:name="_Toc535945575"/>
      <w:bookmarkStart w:id="163" w:name="_Toc536485151"/>
      <w:bookmarkStart w:id="164" w:name="_Toc27577692"/>
      <w:r w:rsidRPr="00842121">
        <w:t>Hedef 3.2: Öğrencilerimizin bütüncül gelişimini önemseyen bir Temel Eğitim anlayışına geçilerek okullaşma oranı artırılacaktır.</w:t>
      </w:r>
      <w:bookmarkEnd w:id="162"/>
      <w:bookmarkEnd w:id="163"/>
      <w:bookmarkEnd w:id="164"/>
    </w:p>
    <w:p w:rsidR="00BE25B8" w:rsidRPr="00205CC8" w:rsidRDefault="00BE25B8" w:rsidP="001913B2">
      <w:pPr>
        <w:pStyle w:val="t"/>
      </w:pPr>
      <w:bookmarkStart w:id="165" w:name="_Toc27577027"/>
      <w:r w:rsidRPr="00205CC8">
        <w:t>Tablo 35: Hedef 3.2</w:t>
      </w:r>
      <w:bookmarkEnd w:id="165"/>
    </w:p>
    <w:tbl>
      <w:tblPr>
        <w:tblStyle w:val="KlavuzTablo5Koyu-Vurgu61"/>
        <w:tblW w:w="10031" w:type="dxa"/>
        <w:tblLook w:val="04A0" w:firstRow="1" w:lastRow="0" w:firstColumn="1" w:lastColumn="0" w:noHBand="0" w:noVBand="1"/>
      </w:tblPr>
      <w:tblGrid>
        <w:gridCol w:w="1125"/>
        <w:gridCol w:w="300"/>
        <w:gridCol w:w="326"/>
        <w:gridCol w:w="200"/>
        <w:gridCol w:w="1525"/>
        <w:gridCol w:w="755"/>
        <w:gridCol w:w="913"/>
        <w:gridCol w:w="711"/>
        <w:gridCol w:w="712"/>
        <w:gridCol w:w="712"/>
        <w:gridCol w:w="712"/>
        <w:gridCol w:w="664"/>
        <w:gridCol w:w="708"/>
        <w:gridCol w:w="668"/>
      </w:tblGrid>
      <w:tr w:rsidR="000C2D73" w:rsidRPr="00842121" w:rsidTr="00734DE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3</w:t>
            </w:r>
          </w:p>
        </w:tc>
        <w:tc>
          <w:tcPr>
            <w:tcW w:w="4290" w:type="pct"/>
            <w:gridSpan w:val="12"/>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Okul Öncesi Eğitim ve Temel Eğitimde öğrencilerimizin bilişsel, duygusal ve fiziksel olarak çok yönlü gelişimleri sağlanacaktır.</w:t>
            </w:r>
          </w:p>
        </w:tc>
      </w:tr>
      <w:tr w:rsidR="000C2D73" w:rsidRPr="00842121" w:rsidTr="00734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3.2</w:t>
            </w:r>
          </w:p>
        </w:tc>
        <w:tc>
          <w:tcPr>
            <w:tcW w:w="4290" w:type="pct"/>
            <w:gridSpan w:val="1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Öğrencilerimizin bütüncül gelişimini önemseyen bir Temel Eğitim anlayışına geçilerek okullaşma oranı artırılacaktır.</w:t>
            </w:r>
          </w:p>
        </w:tc>
      </w:tr>
      <w:tr w:rsidR="00F557AF" w:rsidRPr="00842121" w:rsidTr="00F557AF">
        <w:trPr>
          <w:trHeight w:val="20"/>
        </w:trPr>
        <w:tc>
          <w:tcPr>
            <w:cnfStyle w:val="001000000000" w:firstRow="0" w:lastRow="0" w:firstColumn="1" w:lastColumn="0" w:oddVBand="0" w:evenVBand="0" w:oddHBand="0" w:evenHBand="0" w:firstRowFirstColumn="0" w:firstRowLastColumn="0" w:lastRowFirstColumn="0" w:lastRowLastColumn="0"/>
            <w:tcW w:w="1732" w:type="pct"/>
            <w:gridSpan w:val="5"/>
            <w:vAlign w:val="center"/>
          </w:tcPr>
          <w:p w:rsidR="000C2D73" w:rsidRPr="00842121" w:rsidRDefault="000C2D73" w:rsidP="000C2D73">
            <w:pPr>
              <w:tabs>
                <w:tab w:val="center" w:pos="2592"/>
              </w:tabs>
              <w:spacing w:after="160" w:line="259" w:lineRule="auto"/>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Performans Göstergeleri</w:t>
            </w:r>
            <w:r w:rsidRPr="00842121">
              <w:rPr>
                <w:rFonts w:ascii="Calibri" w:eastAsia="Times New Roman" w:hAnsi="Calibri" w:cs="Times New Roman"/>
                <w:color w:val="000000"/>
                <w:sz w:val="20"/>
                <w:szCs w:val="20"/>
              </w:rPr>
              <w:tab/>
            </w:r>
          </w:p>
        </w:tc>
        <w:tc>
          <w:tcPr>
            <w:tcW w:w="376" w:type="pct"/>
            <w:vAlign w:val="center"/>
          </w:tcPr>
          <w:p w:rsidR="000C2D73" w:rsidRPr="00F557AF"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F557AF">
              <w:rPr>
                <w:rFonts w:ascii="Calibri" w:eastAsia="Times New Roman" w:hAnsi="Calibri" w:cs="Times New Roman"/>
                <w:b/>
                <w:color w:val="000000"/>
                <w:sz w:val="18"/>
                <w:szCs w:val="18"/>
              </w:rPr>
              <w:t>Hedefe Etkisi (%)</w:t>
            </w:r>
          </w:p>
        </w:tc>
        <w:tc>
          <w:tcPr>
            <w:tcW w:w="455" w:type="pct"/>
            <w:vAlign w:val="center"/>
          </w:tcPr>
          <w:p w:rsidR="000C2D73" w:rsidRPr="00F557AF"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F557AF">
              <w:rPr>
                <w:rFonts w:ascii="Calibri" w:eastAsia="Times New Roman" w:hAnsi="Calibri" w:cs="Times New Roman"/>
                <w:b/>
                <w:color w:val="000000"/>
                <w:sz w:val="18"/>
                <w:szCs w:val="18"/>
              </w:rPr>
              <w:t>Başlangıç Değeri</w:t>
            </w:r>
          </w:p>
        </w:tc>
        <w:tc>
          <w:tcPr>
            <w:tcW w:w="355" w:type="pct"/>
            <w:vAlign w:val="center"/>
          </w:tcPr>
          <w:p w:rsidR="000C2D73" w:rsidRPr="00F557AF"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F557AF">
              <w:rPr>
                <w:rFonts w:ascii="Calibri" w:eastAsia="Times New Roman" w:hAnsi="Calibri" w:cs="Times New Roman"/>
                <w:b/>
                <w:color w:val="000000"/>
                <w:sz w:val="18"/>
                <w:szCs w:val="18"/>
              </w:rPr>
              <w:t>2019</w:t>
            </w:r>
          </w:p>
        </w:tc>
        <w:tc>
          <w:tcPr>
            <w:tcW w:w="355" w:type="pct"/>
            <w:vAlign w:val="center"/>
          </w:tcPr>
          <w:p w:rsidR="000C2D73" w:rsidRPr="00F557AF"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F557AF">
              <w:rPr>
                <w:rFonts w:ascii="Calibri" w:eastAsia="Times New Roman" w:hAnsi="Calibri" w:cs="Times New Roman"/>
                <w:b/>
                <w:color w:val="000000"/>
                <w:sz w:val="18"/>
                <w:szCs w:val="18"/>
              </w:rPr>
              <w:t>2020</w:t>
            </w:r>
          </w:p>
        </w:tc>
        <w:tc>
          <w:tcPr>
            <w:tcW w:w="355" w:type="pct"/>
            <w:vAlign w:val="center"/>
          </w:tcPr>
          <w:p w:rsidR="000C2D73" w:rsidRPr="00F557AF"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F557AF">
              <w:rPr>
                <w:rFonts w:ascii="Calibri" w:eastAsia="Times New Roman" w:hAnsi="Calibri" w:cs="Times New Roman"/>
                <w:b/>
                <w:color w:val="000000"/>
                <w:sz w:val="18"/>
                <w:szCs w:val="18"/>
              </w:rPr>
              <w:t>2021</w:t>
            </w:r>
          </w:p>
        </w:tc>
        <w:tc>
          <w:tcPr>
            <w:tcW w:w="355" w:type="pct"/>
            <w:vAlign w:val="center"/>
          </w:tcPr>
          <w:p w:rsidR="000C2D73" w:rsidRPr="00F557AF"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F557AF">
              <w:rPr>
                <w:rFonts w:ascii="Calibri" w:eastAsia="Times New Roman" w:hAnsi="Calibri" w:cs="Times New Roman"/>
                <w:b/>
                <w:color w:val="000000"/>
                <w:sz w:val="18"/>
                <w:szCs w:val="18"/>
              </w:rPr>
              <w:t>2022</w:t>
            </w:r>
          </w:p>
        </w:tc>
        <w:tc>
          <w:tcPr>
            <w:tcW w:w="331" w:type="pct"/>
            <w:vAlign w:val="center"/>
          </w:tcPr>
          <w:p w:rsidR="000C2D73" w:rsidRPr="00F557AF"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F557AF">
              <w:rPr>
                <w:rFonts w:ascii="Calibri" w:eastAsia="Times New Roman" w:hAnsi="Calibri" w:cs="Times New Roman"/>
                <w:b/>
                <w:color w:val="000000"/>
                <w:sz w:val="18"/>
                <w:szCs w:val="18"/>
              </w:rPr>
              <w:t>2023</w:t>
            </w:r>
          </w:p>
        </w:tc>
        <w:tc>
          <w:tcPr>
            <w:tcW w:w="353" w:type="pct"/>
            <w:vAlign w:val="center"/>
          </w:tcPr>
          <w:p w:rsidR="000C2D73" w:rsidRPr="00F557AF"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F557AF">
              <w:rPr>
                <w:rFonts w:ascii="Calibri" w:eastAsia="Times New Roman" w:hAnsi="Calibri" w:cs="Times New Roman"/>
                <w:b/>
                <w:color w:val="000000"/>
                <w:sz w:val="18"/>
                <w:szCs w:val="18"/>
              </w:rPr>
              <w:t>İzleme Sıklığı</w:t>
            </w:r>
          </w:p>
        </w:tc>
        <w:tc>
          <w:tcPr>
            <w:tcW w:w="331" w:type="pct"/>
            <w:vAlign w:val="center"/>
          </w:tcPr>
          <w:p w:rsidR="000C2D73" w:rsidRPr="00F557AF"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rPr>
            </w:pPr>
            <w:r w:rsidRPr="00F557AF">
              <w:rPr>
                <w:rFonts w:ascii="Calibri" w:eastAsia="Times New Roman" w:hAnsi="Calibri" w:cs="Times New Roman"/>
                <w:b/>
                <w:color w:val="000000"/>
                <w:sz w:val="18"/>
                <w:szCs w:val="18"/>
              </w:rPr>
              <w:t>Rapor Sıklığı</w:t>
            </w:r>
          </w:p>
        </w:tc>
      </w:tr>
      <w:tr w:rsidR="00F557AF" w:rsidRPr="00842121" w:rsidTr="00F557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2" w:type="pct"/>
            <w:gridSpan w:val="5"/>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3.2.1 İkili eğitim kapsamındaki okullara devam eden öğrenci oranı (%)</w:t>
            </w:r>
          </w:p>
        </w:tc>
        <w:tc>
          <w:tcPr>
            <w:tcW w:w="376" w:type="pct"/>
            <w:vAlign w:val="center"/>
          </w:tcPr>
          <w:p w:rsidR="000C2D73" w:rsidRPr="00842121" w:rsidRDefault="00A22842"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0</w:t>
            </w:r>
          </w:p>
        </w:tc>
        <w:tc>
          <w:tcPr>
            <w:tcW w:w="455" w:type="pct"/>
            <w:vAlign w:val="center"/>
          </w:tcPr>
          <w:p w:rsidR="000C2D73" w:rsidRPr="00842121" w:rsidRDefault="008114A0"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3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3"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3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F557AF" w:rsidRPr="00842121" w:rsidTr="008114A0">
        <w:trPr>
          <w:trHeight w:val="768"/>
        </w:trPr>
        <w:tc>
          <w:tcPr>
            <w:cnfStyle w:val="001000000000" w:firstRow="0" w:lastRow="0" w:firstColumn="1" w:lastColumn="0" w:oddVBand="0" w:evenVBand="0" w:oddHBand="0" w:evenHBand="0" w:firstRowFirstColumn="0" w:firstRowLastColumn="0" w:lastRowFirstColumn="0" w:lastRowLastColumn="0"/>
            <w:tcW w:w="873" w:type="pct"/>
            <w:gridSpan w:val="3"/>
            <w:vMerge w:val="restart"/>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lastRenderedPageBreak/>
              <w:t>PG 3.2.2 Temel Eğitimde 20 gün ve üzeri devamsız öğrenci oranı</w:t>
            </w:r>
            <w:r w:rsidR="003B2E1C" w:rsidRPr="003B2E1C">
              <w:rPr>
                <w:rFonts w:ascii="Calibri" w:eastAsia="Calibri" w:hAnsi="Calibri" w:cs="Times New Roman"/>
                <w:sz w:val="20"/>
                <w:szCs w:val="20"/>
              </w:rPr>
              <w:t>(%)</w:t>
            </w:r>
          </w:p>
        </w:tc>
        <w:tc>
          <w:tcPr>
            <w:tcW w:w="859"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PG 3.2.2.1İlkokulda 20 gün ve üzeri devamsız öğrenci oranı (%)</w:t>
            </w:r>
          </w:p>
        </w:tc>
        <w:tc>
          <w:tcPr>
            <w:tcW w:w="376" w:type="pct"/>
            <w:vAlign w:val="bottom"/>
          </w:tcPr>
          <w:p w:rsidR="000C2D73" w:rsidRPr="00842121" w:rsidRDefault="00482B49"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25</w:t>
            </w:r>
          </w:p>
        </w:tc>
        <w:tc>
          <w:tcPr>
            <w:tcW w:w="455" w:type="pct"/>
            <w:vAlign w:val="bottom"/>
          </w:tcPr>
          <w:p w:rsidR="000C2D73" w:rsidRPr="008114A0"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114A0">
              <w:rPr>
                <w:rFonts w:ascii="Calibri" w:eastAsia="Times New Roman" w:hAnsi="Calibri" w:cs="Times New Roman"/>
                <w:sz w:val="20"/>
                <w:szCs w:val="20"/>
              </w:rPr>
              <w:t>0,8</w:t>
            </w:r>
          </w:p>
        </w:tc>
        <w:tc>
          <w:tcPr>
            <w:tcW w:w="355" w:type="pct"/>
            <w:vAlign w:val="bottom"/>
          </w:tcPr>
          <w:p w:rsidR="000C2D73" w:rsidRPr="008114A0"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114A0">
              <w:rPr>
                <w:rFonts w:ascii="Calibri" w:eastAsia="Times New Roman" w:hAnsi="Calibri" w:cs="Times New Roman"/>
                <w:sz w:val="20"/>
                <w:szCs w:val="20"/>
              </w:rPr>
              <w:t>0,7</w:t>
            </w:r>
          </w:p>
        </w:tc>
        <w:tc>
          <w:tcPr>
            <w:tcW w:w="355" w:type="pct"/>
            <w:vAlign w:val="bottom"/>
          </w:tcPr>
          <w:p w:rsidR="000C2D73" w:rsidRPr="008114A0"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114A0">
              <w:rPr>
                <w:rFonts w:ascii="Calibri" w:eastAsia="Times New Roman" w:hAnsi="Calibri" w:cs="Times New Roman"/>
                <w:sz w:val="20"/>
                <w:szCs w:val="20"/>
              </w:rPr>
              <w:t>0,6</w:t>
            </w:r>
          </w:p>
        </w:tc>
        <w:tc>
          <w:tcPr>
            <w:tcW w:w="355" w:type="pct"/>
            <w:vAlign w:val="bottom"/>
          </w:tcPr>
          <w:p w:rsidR="000C2D73" w:rsidRPr="008114A0"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114A0">
              <w:rPr>
                <w:rFonts w:ascii="Calibri" w:eastAsia="Times New Roman" w:hAnsi="Calibri" w:cs="Times New Roman"/>
                <w:sz w:val="20"/>
                <w:szCs w:val="20"/>
              </w:rPr>
              <w:t>0,5</w:t>
            </w:r>
          </w:p>
        </w:tc>
        <w:tc>
          <w:tcPr>
            <w:tcW w:w="355" w:type="pct"/>
            <w:vAlign w:val="bottom"/>
          </w:tcPr>
          <w:p w:rsidR="000C2D73" w:rsidRPr="008114A0"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114A0">
              <w:rPr>
                <w:rFonts w:ascii="Calibri" w:eastAsia="Times New Roman" w:hAnsi="Calibri" w:cs="Times New Roman"/>
                <w:sz w:val="20"/>
                <w:szCs w:val="20"/>
              </w:rPr>
              <w:t>0,4</w:t>
            </w:r>
          </w:p>
        </w:tc>
        <w:tc>
          <w:tcPr>
            <w:tcW w:w="331" w:type="pct"/>
            <w:vAlign w:val="bottom"/>
          </w:tcPr>
          <w:p w:rsidR="000C2D73" w:rsidRPr="008114A0"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114A0">
              <w:rPr>
                <w:rFonts w:ascii="Calibri" w:eastAsia="Times New Roman" w:hAnsi="Calibri" w:cs="Times New Roman"/>
                <w:sz w:val="20"/>
                <w:szCs w:val="20"/>
              </w:rPr>
              <w:t>0,3</w:t>
            </w:r>
          </w:p>
        </w:tc>
        <w:tc>
          <w:tcPr>
            <w:tcW w:w="353" w:type="pct"/>
            <w:vAlign w:val="bottom"/>
          </w:tcPr>
          <w:p w:rsidR="000C2D73" w:rsidRPr="00842121"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31" w:type="pct"/>
            <w:vAlign w:val="bottom"/>
          </w:tcPr>
          <w:p w:rsidR="000C2D73" w:rsidRPr="00842121" w:rsidRDefault="000C2D73" w:rsidP="008114A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F557AF" w:rsidRPr="00842121" w:rsidTr="000B0D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3" w:type="pct"/>
            <w:gridSpan w:val="3"/>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859"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PG 3.2.2.2Ortaokulda 20 gün ve üzeri devamsız öğrenci oranı (%)</w:t>
            </w:r>
          </w:p>
        </w:tc>
        <w:tc>
          <w:tcPr>
            <w:tcW w:w="376" w:type="pct"/>
            <w:vAlign w:val="bottom"/>
          </w:tcPr>
          <w:p w:rsidR="000C2D73" w:rsidRPr="00842121" w:rsidRDefault="00482B49"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25</w:t>
            </w:r>
          </w:p>
        </w:tc>
        <w:tc>
          <w:tcPr>
            <w:tcW w:w="455" w:type="pct"/>
            <w:vAlign w:val="bottom"/>
          </w:tcPr>
          <w:p w:rsidR="000C2D73" w:rsidRPr="000B0DA8"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0B0DA8">
              <w:rPr>
                <w:rFonts w:ascii="Calibri" w:eastAsia="Times New Roman" w:hAnsi="Calibri" w:cs="Times New Roman"/>
                <w:sz w:val="20"/>
                <w:szCs w:val="20"/>
              </w:rPr>
              <w:t>0,9</w:t>
            </w:r>
          </w:p>
        </w:tc>
        <w:tc>
          <w:tcPr>
            <w:tcW w:w="355" w:type="pct"/>
            <w:vAlign w:val="bottom"/>
          </w:tcPr>
          <w:p w:rsidR="000C2D73" w:rsidRPr="000B0DA8"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0B0DA8">
              <w:rPr>
                <w:rFonts w:ascii="Calibri" w:eastAsia="Times New Roman" w:hAnsi="Calibri" w:cs="Times New Roman"/>
                <w:sz w:val="20"/>
                <w:szCs w:val="20"/>
              </w:rPr>
              <w:t>0,8</w:t>
            </w:r>
          </w:p>
        </w:tc>
        <w:tc>
          <w:tcPr>
            <w:tcW w:w="355" w:type="pct"/>
            <w:vAlign w:val="bottom"/>
          </w:tcPr>
          <w:p w:rsidR="000C2D73" w:rsidRPr="000B0DA8"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0B0DA8">
              <w:rPr>
                <w:rFonts w:ascii="Calibri" w:eastAsia="Times New Roman" w:hAnsi="Calibri" w:cs="Times New Roman"/>
                <w:sz w:val="20"/>
                <w:szCs w:val="20"/>
              </w:rPr>
              <w:t>0,6</w:t>
            </w:r>
          </w:p>
        </w:tc>
        <w:tc>
          <w:tcPr>
            <w:tcW w:w="355" w:type="pct"/>
            <w:vAlign w:val="bottom"/>
          </w:tcPr>
          <w:p w:rsidR="000C2D73" w:rsidRPr="000B0DA8"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0B0DA8">
              <w:rPr>
                <w:rFonts w:ascii="Calibri" w:eastAsia="Times New Roman" w:hAnsi="Calibri" w:cs="Times New Roman"/>
                <w:sz w:val="20"/>
                <w:szCs w:val="20"/>
              </w:rPr>
              <w:t>0,5</w:t>
            </w:r>
          </w:p>
        </w:tc>
        <w:tc>
          <w:tcPr>
            <w:tcW w:w="355" w:type="pct"/>
            <w:vAlign w:val="bottom"/>
          </w:tcPr>
          <w:p w:rsidR="000C2D73" w:rsidRPr="000B0DA8"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0B0DA8">
              <w:rPr>
                <w:rFonts w:ascii="Calibri" w:eastAsia="Times New Roman" w:hAnsi="Calibri" w:cs="Times New Roman"/>
                <w:sz w:val="20"/>
                <w:szCs w:val="20"/>
              </w:rPr>
              <w:t>0,4</w:t>
            </w:r>
          </w:p>
        </w:tc>
        <w:tc>
          <w:tcPr>
            <w:tcW w:w="331" w:type="pct"/>
            <w:vAlign w:val="bottom"/>
          </w:tcPr>
          <w:p w:rsidR="000C2D73" w:rsidRPr="000B0DA8"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p w:rsidR="000C2D73" w:rsidRPr="00842121"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0B0DA8">
              <w:rPr>
                <w:rFonts w:ascii="Calibri" w:eastAsia="Times New Roman" w:hAnsi="Calibri" w:cs="Times New Roman"/>
                <w:sz w:val="20"/>
                <w:szCs w:val="20"/>
              </w:rPr>
              <w:t>0,3</w:t>
            </w:r>
          </w:p>
        </w:tc>
        <w:tc>
          <w:tcPr>
            <w:tcW w:w="353" w:type="pct"/>
            <w:vAlign w:val="bottom"/>
          </w:tcPr>
          <w:p w:rsidR="000C2D73" w:rsidRPr="00842121"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31" w:type="pct"/>
            <w:vAlign w:val="bottom"/>
          </w:tcPr>
          <w:p w:rsidR="000C2D73" w:rsidRPr="00842121" w:rsidRDefault="000C2D73" w:rsidP="000B0DA8">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F557AF" w:rsidRPr="00842121" w:rsidTr="00734DE7">
        <w:trPr>
          <w:trHeight w:val="20"/>
        </w:trPr>
        <w:tc>
          <w:tcPr>
            <w:cnfStyle w:val="001000000000" w:firstRow="0" w:lastRow="0" w:firstColumn="1" w:lastColumn="0" w:oddVBand="0" w:evenVBand="0" w:oddHBand="0" w:evenHBand="0" w:firstRowFirstColumn="0" w:firstRowLastColumn="0" w:lastRowFirstColumn="0" w:lastRowLastColumn="0"/>
            <w:tcW w:w="873" w:type="pct"/>
            <w:gridSpan w:val="3"/>
            <w:vMerge w:val="restart"/>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3.2.3 Temel Eğitimde okullaşma oranı (%)</w:t>
            </w:r>
          </w:p>
        </w:tc>
        <w:tc>
          <w:tcPr>
            <w:tcW w:w="859"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PG 3.2.3.1 Okullaşma oranı (6-9 yaş grubu) (%)</w:t>
            </w:r>
          </w:p>
        </w:tc>
        <w:tc>
          <w:tcPr>
            <w:tcW w:w="376" w:type="pct"/>
            <w:vAlign w:val="center"/>
          </w:tcPr>
          <w:p w:rsidR="000C2D73" w:rsidRPr="00842121" w:rsidRDefault="00482B49"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25</w:t>
            </w:r>
          </w:p>
        </w:tc>
        <w:tc>
          <w:tcPr>
            <w:tcW w:w="4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99,7</w:t>
            </w:r>
          </w:p>
        </w:tc>
        <w:tc>
          <w:tcPr>
            <w:tcW w:w="3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99,9</w:t>
            </w:r>
          </w:p>
        </w:tc>
        <w:tc>
          <w:tcPr>
            <w:tcW w:w="3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99,9</w:t>
            </w:r>
          </w:p>
        </w:tc>
        <w:tc>
          <w:tcPr>
            <w:tcW w:w="3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99,9</w:t>
            </w:r>
          </w:p>
        </w:tc>
        <w:tc>
          <w:tcPr>
            <w:tcW w:w="3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99,9</w:t>
            </w:r>
          </w:p>
        </w:tc>
        <w:tc>
          <w:tcPr>
            <w:tcW w:w="33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100</w:t>
            </w:r>
          </w:p>
        </w:tc>
        <w:tc>
          <w:tcPr>
            <w:tcW w:w="353"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3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F557AF" w:rsidRPr="00842121" w:rsidTr="00734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3" w:type="pct"/>
            <w:gridSpan w:val="3"/>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859"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PG 3.2.3.2 Okullaşma oranı (10-13 yaş grubu) (%)</w:t>
            </w:r>
          </w:p>
        </w:tc>
        <w:tc>
          <w:tcPr>
            <w:tcW w:w="376" w:type="pct"/>
            <w:vAlign w:val="center"/>
          </w:tcPr>
          <w:p w:rsidR="000C2D73" w:rsidRPr="00842121" w:rsidRDefault="00482B49"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25</w:t>
            </w:r>
          </w:p>
        </w:tc>
        <w:tc>
          <w:tcPr>
            <w:tcW w:w="4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99,4</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99,5</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99,6</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99,7</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99,8</w:t>
            </w:r>
          </w:p>
        </w:tc>
        <w:tc>
          <w:tcPr>
            <w:tcW w:w="33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100</w:t>
            </w:r>
          </w:p>
        </w:tc>
        <w:tc>
          <w:tcPr>
            <w:tcW w:w="353"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3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F557AF" w:rsidRPr="00842121" w:rsidTr="00734DE7">
        <w:trPr>
          <w:trHeight w:val="20"/>
        </w:trPr>
        <w:tc>
          <w:tcPr>
            <w:cnfStyle w:val="001000000000" w:firstRow="0" w:lastRow="0" w:firstColumn="1" w:lastColumn="0" w:oddVBand="0" w:evenVBand="0" w:oddHBand="0" w:evenHBand="0" w:firstRowFirstColumn="0" w:firstRowLastColumn="0" w:lastRowFirstColumn="0" w:lastRowLastColumn="0"/>
            <w:tcW w:w="873" w:type="pct"/>
            <w:gridSpan w:val="3"/>
            <w:vMerge w:val="restart"/>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3.2.4 Temel Eğitimde öğrenci sayısı 30’dan fazla olan şube oranı (%)</w:t>
            </w:r>
          </w:p>
        </w:tc>
        <w:tc>
          <w:tcPr>
            <w:tcW w:w="859"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PG 3.2.4.1 İlkokulda öğrenci sayısı 30’dan fazla olan şube oranı (%)</w:t>
            </w:r>
          </w:p>
        </w:tc>
        <w:tc>
          <w:tcPr>
            <w:tcW w:w="376" w:type="pct"/>
            <w:vAlign w:val="center"/>
          </w:tcPr>
          <w:p w:rsidR="000C2D73" w:rsidRPr="00842121" w:rsidRDefault="00482B49"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0</w:t>
            </w:r>
          </w:p>
        </w:tc>
        <w:tc>
          <w:tcPr>
            <w:tcW w:w="4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3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3"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3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F557AF" w:rsidRPr="00842121" w:rsidTr="00734DE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873" w:type="pct"/>
            <w:gridSpan w:val="3"/>
            <w:vMerge/>
            <w:vAlign w:val="center"/>
          </w:tcPr>
          <w:p w:rsidR="000C2D73" w:rsidRPr="00842121" w:rsidRDefault="000C2D73" w:rsidP="000C2D73">
            <w:pPr>
              <w:spacing w:after="160" w:line="259" w:lineRule="auto"/>
              <w:rPr>
                <w:rFonts w:ascii="Calibri" w:eastAsia="Times New Roman" w:hAnsi="Calibri" w:cs="Times New Roman"/>
                <w:color w:val="000000"/>
                <w:sz w:val="20"/>
                <w:szCs w:val="20"/>
              </w:rPr>
            </w:pPr>
          </w:p>
        </w:tc>
        <w:tc>
          <w:tcPr>
            <w:tcW w:w="859"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PG 3.2.4.2 Ortaokulda öğrenci sayısı 30’dan fazla olan şube oranı (%)</w:t>
            </w:r>
          </w:p>
        </w:tc>
        <w:tc>
          <w:tcPr>
            <w:tcW w:w="376" w:type="pct"/>
            <w:vAlign w:val="center"/>
          </w:tcPr>
          <w:p w:rsidR="000C2D73" w:rsidRPr="00842121" w:rsidRDefault="00482B49"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0</w:t>
            </w:r>
          </w:p>
        </w:tc>
        <w:tc>
          <w:tcPr>
            <w:tcW w:w="4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3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53"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3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0C2D73" w:rsidRPr="00842121" w:rsidTr="00F557AF">
        <w:trPr>
          <w:trHeight w:val="20"/>
        </w:trPr>
        <w:tc>
          <w:tcPr>
            <w:cnfStyle w:val="001000000000" w:firstRow="0" w:lastRow="0" w:firstColumn="1" w:lastColumn="0" w:oddVBand="0" w:evenVBand="0" w:oddHBand="0" w:evenHBand="0" w:firstRowFirstColumn="0" w:firstRowLastColumn="0" w:lastRowFirstColumn="0" w:lastRowLastColumn="0"/>
            <w:tcW w:w="1732" w:type="pct"/>
            <w:gridSpan w:val="5"/>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Koordinatör Birim</w:t>
            </w:r>
          </w:p>
        </w:tc>
        <w:tc>
          <w:tcPr>
            <w:tcW w:w="3268" w:type="pct"/>
            <w:gridSpan w:val="9"/>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Temel Eğitim Birimi</w:t>
            </w:r>
          </w:p>
        </w:tc>
      </w:tr>
      <w:tr w:rsidR="000C2D73" w:rsidRPr="00842121" w:rsidTr="00F557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2" w:type="pct"/>
            <w:gridSpan w:val="5"/>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İş Birliği Yapılacak Birimler</w:t>
            </w:r>
          </w:p>
        </w:tc>
        <w:tc>
          <w:tcPr>
            <w:tcW w:w="3268" w:type="pct"/>
            <w:gridSpan w:val="9"/>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SGB, İEB, DHB</w:t>
            </w:r>
          </w:p>
        </w:tc>
      </w:tr>
      <w:tr w:rsidR="000C2D73" w:rsidRPr="00842121" w:rsidTr="00734DE7">
        <w:trPr>
          <w:trHeight w:val="20"/>
        </w:trPr>
        <w:tc>
          <w:tcPr>
            <w:cnfStyle w:val="001000000000" w:firstRow="0" w:lastRow="0" w:firstColumn="1" w:lastColumn="0" w:oddVBand="0" w:evenVBand="0" w:oddHBand="0" w:evenHBand="0" w:firstRowFirstColumn="0" w:firstRowLastColumn="0" w:lastRowFirstColumn="0" w:lastRowLastColumn="0"/>
            <w:tcW w:w="972" w:type="pct"/>
            <w:gridSpan w:val="4"/>
            <w:vAlign w:val="center"/>
          </w:tcPr>
          <w:p w:rsidR="000C2D73" w:rsidRPr="00842121" w:rsidRDefault="000C2D73" w:rsidP="000C2D73">
            <w:pPr>
              <w:spacing w:after="160" w:line="259" w:lineRule="auto"/>
              <w:jc w:val="center"/>
              <w:rPr>
                <w:rFonts w:ascii="Calibri" w:eastAsia="Calibri" w:hAnsi="Calibri" w:cs="Times New Roman"/>
              </w:rPr>
            </w:pPr>
            <w:r w:rsidRPr="00842121">
              <w:rPr>
                <w:rFonts w:ascii="Calibri" w:eastAsia="Calibri" w:hAnsi="Calibri" w:cs="Times New Roman"/>
              </w:rPr>
              <w:t>Riskler</w:t>
            </w:r>
          </w:p>
        </w:tc>
        <w:tc>
          <w:tcPr>
            <w:tcW w:w="4028"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Kademeler arası geçişlerde uygulanan sınav yöntemlerinin aileleri Gelişim Temelli Değerlendirme anlayışından uzaklaştırması,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Yurtiçi ve yurt dışı göç hareketlerin yaşanması ve nüfusun ülke genelinde homojen bir şekilde dağılmaması,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İkili eğitimin çocuğun bütüncül gelişimi ihtiyaçlarına cevap vermeyi güçleştirmesi,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 ve öğretmenlerin klasik ölçme ve değerlendirme anlayışıyla yetişmiş olması ve Gelişim Temelli Değerlendirme konusunda deneyim eksikliği.</w:t>
            </w:r>
          </w:p>
        </w:tc>
      </w:tr>
      <w:tr w:rsidR="00F557AF" w:rsidRPr="00842121" w:rsidTr="00734DE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60" w:type="pct"/>
            <w:vMerge w:val="restart"/>
            <w:vAlign w:val="center"/>
          </w:tcPr>
          <w:p w:rsidR="000C2D73" w:rsidRPr="00842121" w:rsidRDefault="000C2D73" w:rsidP="000C2D73">
            <w:pPr>
              <w:spacing w:after="160" w:line="259" w:lineRule="auto"/>
              <w:rPr>
                <w:rFonts w:ascii="Calibri" w:eastAsia="Times New Roman" w:hAnsi="Calibri" w:cs="Times New Roman"/>
                <w:color w:val="000000"/>
                <w:sz w:val="20"/>
                <w:szCs w:val="20"/>
              </w:rPr>
            </w:pPr>
            <w:r w:rsidRPr="00842121">
              <w:rPr>
                <w:rFonts w:ascii="Calibri" w:eastAsia="Calibri" w:hAnsi="Calibri" w:cs="Times New Roman"/>
              </w:rPr>
              <w:t>Stratejiler</w:t>
            </w:r>
          </w:p>
        </w:tc>
        <w:tc>
          <w:tcPr>
            <w:tcW w:w="412" w:type="pct"/>
            <w:gridSpan w:val="3"/>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S 3.2.1</w:t>
            </w:r>
          </w:p>
        </w:tc>
        <w:tc>
          <w:tcPr>
            <w:tcW w:w="4028" w:type="pct"/>
            <w:gridSpan w:val="10"/>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İlkokul ve ortaokullarda okullaşma oranları artırılacaktır.</w:t>
            </w:r>
          </w:p>
        </w:tc>
      </w:tr>
      <w:tr w:rsidR="00F557AF" w:rsidRPr="00842121" w:rsidTr="00734DE7">
        <w:trPr>
          <w:trHeight w:val="321"/>
        </w:trPr>
        <w:tc>
          <w:tcPr>
            <w:cnfStyle w:val="001000000000" w:firstRow="0" w:lastRow="0" w:firstColumn="1" w:lastColumn="0" w:oddVBand="0" w:evenVBand="0" w:oddHBand="0" w:evenHBand="0" w:firstRowFirstColumn="0" w:firstRowLastColumn="0" w:lastRowFirstColumn="0" w:lastRowLastColumn="0"/>
            <w:tcW w:w="560" w:type="pct"/>
            <w:vMerge/>
            <w:vAlign w:val="center"/>
          </w:tcPr>
          <w:p w:rsidR="000C2D73" w:rsidRPr="00842121" w:rsidRDefault="000C2D73" w:rsidP="000C2D73">
            <w:pPr>
              <w:spacing w:after="160" w:line="259" w:lineRule="auto"/>
              <w:rPr>
                <w:rFonts w:ascii="Calibri" w:eastAsia="Times New Roman" w:hAnsi="Calibri" w:cs="Times New Roman"/>
                <w:color w:val="000000"/>
                <w:sz w:val="20"/>
                <w:szCs w:val="20"/>
              </w:rPr>
            </w:pPr>
          </w:p>
        </w:tc>
        <w:tc>
          <w:tcPr>
            <w:tcW w:w="412" w:type="pct"/>
            <w:gridSpan w:val="3"/>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S 3.2.2</w:t>
            </w:r>
          </w:p>
        </w:tc>
        <w:tc>
          <w:tcPr>
            <w:tcW w:w="4028"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İlkokul ve ortaokullar gelişimsel açıdan yeniden yapılandırılacak</w:t>
            </w:r>
            <w:r w:rsidR="00DD3AD4">
              <w:rPr>
                <w:rFonts w:ascii="Calibri" w:eastAsia="Times New Roman" w:hAnsi="Calibri" w:cs="Times New Roman"/>
                <w:b/>
                <w:color w:val="000000"/>
                <w:sz w:val="20"/>
                <w:szCs w:val="20"/>
              </w:rPr>
              <w:t xml:space="preserve"> ve tasarım beceri atölyeleri kurulacak.</w:t>
            </w:r>
          </w:p>
        </w:tc>
      </w:tr>
      <w:tr w:rsidR="00F557AF" w:rsidRPr="00842121" w:rsidTr="00734DE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60" w:type="pct"/>
            <w:vMerge/>
            <w:vAlign w:val="center"/>
          </w:tcPr>
          <w:p w:rsidR="000C2D73" w:rsidRPr="00842121" w:rsidRDefault="000C2D73" w:rsidP="000C2D73">
            <w:pPr>
              <w:spacing w:after="160" w:line="259" w:lineRule="auto"/>
              <w:rPr>
                <w:rFonts w:ascii="Calibri" w:eastAsia="Times New Roman" w:hAnsi="Calibri" w:cs="Times New Roman"/>
                <w:color w:val="000000"/>
                <w:sz w:val="20"/>
                <w:szCs w:val="20"/>
              </w:rPr>
            </w:pPr>
          </w:p>
        </w:tc>
        <w:tc>
          <w:tcPr>
            <w:tcW w:w="412" w:type="pct"/>
            <w:gridSpan w:val="3"/>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S 3.2.3</w:t>
            </w:r>
          </w:p>
        </w:tc>
        <w:tc>
          <w:tcPr>
            <w:tcW w:w="4028" w:type="pct"/>
            <w:gridSpan w:val="10"/>
            <w:vAlign w:val="center"/>
          </w:tcPr>
          <w:p w:rsidR="000C2D73" w:rsidRPr="00842121" w:rsidRDefault="00BA6E7E"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Tüm Öğrencilerimize fırsat eşitliği içerisinde eğitimlerine devam edebilmeleri için uygulanan ücretsiz ders kitabı ve öğrenci taşıma hizmetleri gibi uygulamalar iyileştirilerek bunlara devam edilecektir.</w:t>
            </w:r>
          </w:p>
        </w:tc>
      </w:tr>
      <w:tr w:rsidR="000C2D73" w:rsidRPr="00842121" w:rsidTr="00734DE7">
        <w:trPr>
          <w:trHeight w:val="20"/>
        </w:trPr>
        <w:tc>
          <w:tcPr>
            <w:cnfStyle w:val="001000000000" w:firstRow="0" w:lastRow="0" w:firstColumn="1" w:lastColumn="0" w:oddVBand="0" w:evenVBand="0" w:oddHBand="0" w:evenHBand="0" w:firstRowFirstColumn="0" w:firstRowLastColumn="0" w:lastRowFirstColumn="0" w:lastRowLastColumn="0"/>
            <w:tcW w:w="972" w:type="pct"/>
            <w:gridSpan w:val="4"/>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Maliyet Tahmini</w:t>
            </w:r>
          </w:p>
        </w:tc>
        <w:tc>
          <w:tcPr>
            <w:tcW w:w="4028" w:type="pct"/>
            <w:gridSpan w:val="10"/>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4,127,291 TL</w:t>
            </w:r>
          </w:p>
        </w:tc>
      </w:tr>
      <w:tr w:rsidR="000C2D73" w:rsidRPr="00842121" w:rsidTr="00734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 w:type="pct"/>
            <w:gridSpan w:val="4"/>
            <w:vAlign w:val="center"/>
          </w:tcPr>
          <w:p w:rsidR="000C2D73" w:rsidRPr="00842121" w:rsidRDefault="000C2D73" w:rsidP="000C2D73">
            <w:pPr>
              <w:spacing w:after="160" w:line="259" w:lineRule="auto"/>
              <w:jc w:val="center"/>
              <w:rPr>
                <w:rFonts w:ascii="Calibri" w:eastAsia="Calibri" w:hAnsi="Calibri" w:cs="Times New Roman"/>
              </w:rPr>
            </w:pPr>
            <w:r w:rsidRPr="00842121">
              <w:rPr>
                <w:rFonts w:ascii="Calibri" w:eastAsia="Calibri" w:hAnsi="Calibri" w:cs="Times New Roman"/>
              </w:rPr>
              <w:lastRenderedPageBreak/>
              <w:t>Tespitler</w:t>
            </w:r>
          </w:p>
        </w:tc>
        <w:tc>
          <w:tcPr>
            <w:tcW w:w="4028"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İlimizde nüfus hareketleri sonucunda bazı ilçelerde sürekli olarak derslik ihtiyacının oluşması ve ikili eğitim yapılması,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İlkokul ve ortaokullarda öğretim programları eğitim etkinlikleri ve ders sürelerinin öğrencilerin gelişim özelliklerine uygun olarak güncelleme ihtiyacı,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ders dışında öğrenme etkinliklerini destekleyecek yenilikçi ve yaratıcı düşünme becerilerini geliştirecek fırsatların yetersiz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İlkokul ve ortaokullarda öğrenci devamsızlıklarının fazla olması.</w:t>
            </w:r>
          </w:p>
        </w:tc>
      </w:tr>
      <w:tr w:rsidR="000C2D73" w:rsidRPr="00842121" w:rsidTr="00734DE7">
        <w:trPr>
          <w:trHeight w:val="20"/>
        </w:trPr>
        <w:tc>
          <w:tcPr>
            <w:cnfStyle w:val="001000000000" w:firstRow="0" w:lastRow="0" w:firstColumn="1" w:lastColumn="0" w:oddVBand="0" w:evenVBand="0" w:oddHBand="0" w:evenHBand="0" w:firstRowFirstColumn="0" w:firstRowLastColumn="0" w:lastRowFirstColumn="0" w:lastRowLastColumn="0"/>
            <w:tcW w:w="972" w:type="pct"/>
            <w:gridSpan w:val="4"/>
            <w:vAlign w:val="center"/>
          </w:tcPr>
          <w:p w:rsidR="000C2D73" w:rsidRPr="00842121" w:rsidRDefault="000C2D73" w:rsidP="000C2D73">
            <w:pPr>
              <w:spacing w:after="160" w:line="259" w:lineRule="auto"/>
              <w:jc w:val="center"/>
              <w:rPr>
                <w:rFonts w:ascii="Calibri" w:eastAsia="Calibri" w:hAnsi="Calibri" w:cs="Times New Roman"/>
              </w:rPr>
            </w:pPr>
            <w:r w:rsidRPr="00842121">
              <w:rPr>
                <w:rFonts w:ascii="Calibri" w:eastAsia="Calibri" w:hAnsi="Calibri" w:cs="Times New Roman"/>
              </w:rPr>
              <w:t>İhtiyaçlar</w:t>
            </w:r>
          </w:p>
        </w:tc>
        <w:tc>
          <w:tcPr>
            <w:tcW w:w="4028"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Ders, teneffüs ve serbest etkinlik sürelerinin yeniden düzenlenmesi,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Öğretim programlarının çocuğun gelişimsel özelliklerine göre güncellenmesi,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İkili eğitimin sonlandırılması ve öğlen yemeği hizmeti verilmesi için finansman sağlanması.</w:t>
            </w:r>
          </w:p>
        </w:tc>
      </w:tr>
    </w:tbl>
    <w:p w:rsidR="000C2D73" w:rsidRDefault="000C2D73" w:rsidP="000C2D73">
      <w:pPr>
        <w:spacing w:after="160" w:line="259" w:lineRule="auto"/>
        <w:jc w:val="both"/>
        <w:rPr>
          <w:rFonts w:eastAsia="Times New Roman" w:cs="Times New Roman"/>
        </w:rPr>
      </w:pPr>
    </w:p>
    <w:p w:rsidR="000C2D73" w:rsidRDefault="000C2D73" w:rsidP="00F01B57">
      <w:pPr>
        <w:pStyle w:val="a30"/>
        <w:rPr>
          <w:szCs w:val="24"/>
        </w:rPr>
      </w:pPr>
      <w:bookmarkStart w:id="166" w:name="_Toc535945576"/>
      <w:bookmarkStart w:id="167" w:name="_Toc536485152"/>
      <w:bookmarkStart w:id="168" w:name="_Toc27577693"/>
      <w:r w:rsidRPr="001836EC">
        <w:rPr>
          <w:szCs w:val="24"/>
        </w:rPr>
        <w:t>Hedef 3.3: Temel Eğitimde okulların niteliğini artıracak yenilikçi uygulamalara yer verilecektir.</w:t>
      </w:r>
      <w:bookmarkEnd w:id="166"/>
      <w:bookmarkEnd w:id="167"/>
      <w:bookmarkEnd w:id="168"/>
    </w:p>
    <w:p w:rsidR="001836EC" w:rsidRPr="00205CC8" w:rsidRDefault="001836EC" w:rsidP="001913B2">
      <w:pPr>
        <w:pStyle w:val="t"/>
      </w:pPr>
      <w:bookmarkStart w:id="169" w:name="_Toc27577028"/>
      <w:r w:rsidRPr="00205CC8">
        <w:t>Tablo 36: Hedef 3.3</w:t>
      </w:r>
      <w:bookmarkEnd w:id="169"/>
    </w:p>
    <w:tbl>
      <w:tblPr>
        <w:tblStyle w:val="KlavuzTablo5Koyu-Vurgu61"/>
        <w:tblW w:w="9967" w:type="dxa"/>
        <w:tblLook w:val="04A0" w:firstRow="1" w:lastRow="0" w:firstColumn="1" w:lastColumn="0" w:noHBand="0" w:noVBand="1"/>
      </w:tblPr>
      <w:tblGrid>
        <w:gridCol w:w="1056"/>
        <w:gridCol w:w="636"/>
        <w:gridCol w:w="259"/>
        <w:gridCol w:w="1533"/>
        <w:gridCol w:w="825"/>
        <w:gridCol w:w="1003"/>
        <w:gridCol w:w="630"/>
        <w:gridCol w:w="630"/>
        <w:gridCol w:w="630"/>
        <w:gridCol w:w="630"/>
        <w:gridCol w:w="630"/>
        <w:gridCol w:w="771"/>
        <w:gridCol w:w="724"/>
        <w:gridCol w:w="10"/>
      </w:tblGrid>
      <w:tr w:rsidR="000C2D73" w:rsidRPr="00842121" w:rsidTr="00F557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9" w:type="pct"/>
            <w:gridSpan w:val="2"/>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3</w:t>
            </w:r>
          </w:p>
        </w:tc>
        <w:tc>
          <w:tcPr>
            <w:tcW w:w="4151" w:type="pct"/>
            <w:gridSpan w:val="12"/>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Okul Öncesi Eğitim ve Temel Eğitimde öğrencilerimizin bilişsel, duygusal ve fiziksel olarak çok yönlü gelişimleri sağlanacaktır.</w:t>
            </w:r>
          </w:p>
        </w:tc>
      </w:tr>
      <w:tr w:rsidR="000C2D73" w:rsidRPr="00842121" w:rsidTr="00F557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9" w:type="pct"/>
            <w:gridSpan w:val="2"/>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3.3</w:t>
            </w:r>
          </w:p>
        </w:tc>
        <w:tc>
          <w:tcPr>
            <w:tcW w:w="4151" w:type="pct"/>
            <w:gridSpan w:val="12"/>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842121">
              <w:rPr>
                <w:rFonts w:ascii="Calibri" w:eastAsia="Calibri" w:hAnsi="Calibri" w:cs="Times New Roman"/>
                <w:bCs/>
                <w:color w:val="000000"/>
              </w:rPr>
              <w:t>Temel Eğitimde okulların niteliğini artıracak yenilikçi uygulamalara yer verilecektir.</w:t>
            </w:r>
          </w:p>
        </w:tc>
      </w:tr>
      <w:tr w:rsidR="000C2D73" w:rsidRPr="00842121" w:rsidTr="00F557AF">
        <w:trPr>
          <w:gridAfter w:val="1"/>
          <w:wAfter w:w="5" w:type="pct"/>
          <w:trHeight w:val="20"/>
        </w:trPr>
        <w:tc>
          <w:tcPr>
            <w:cnfStyle w:val="001000000000" w:firstRow="0" w:lastRow="0" w:firstColumn="1" w:lastColumn="0" w:oddVBand="0" w:evenVBand="0" w:oddHBand="0" w:evenHBand="0" w:firstRowFirstColumn="0" w:firstRowLastColumn="0" w:lastRowFirstColumn="0" w:lastRowLastColumn="0"/>
            <w:tcW w:w="1748" w:type="pct"/>
            <w:gridSpan w:val="4"/>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Performans Göstergeleri</w:t>
            </w:r>
          </w:p>
        </w:tc>
        <w:tc>
          <w:tcPr>
            <w:tcW w:w="414" w:type="pct"/>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Hedefe Etkisi (%)</w:t>
            </w:r>
          </w:p>
        </w:tc>
        <w:tc>
          <w:tcPr>
            <w:tcW w:w="503" w:type="pct"/>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Başlangıç Değeri</w:t>
            </w:r>
          </w:p>
        </w:tc>
        <w:tc>
          <w:tcPr>
            <w:tcW w:w="316" w:type="pct"/>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2019</w:t>
            </w:r>
          </w:p>
        </w:tc>
        <w:tc>
          <w:tcPr>
            <w:tcW w:w="316" w:type="pct"/>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2020</w:t>
            </w:r>
          </w:p>
        </w:tc>
        <w:tc>
          <w:tcPr>
            <w:tcW w:w="316" w:type="pct"/>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2021</w:t>
            </w:r>
          </w:p>
        </w:tc>
        <w:tc>
          <w:tcPr>
            <w:tcW w:w="316" w:type="pct"/>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2022</w:t>
            </w:r>
          </w:p>
        </w:tc>
        <w:tc>
          <w:tcPr>
            <w:tcW w:w="316" w:type="pct"/>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2023</w:t>
            </w:r>
          </w:p>
        </w:tc>
        <w:tc>
          <w:tcPr>
            <w:tcW w:w="387" w:type="pct"/>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İzleme Sıklığı</w:t>
            </w:r>
          </w:p>
        </w:tc>
        <w:tc>
          <w:tcPr>
            <w:tcW w:w="363" w:type="pct"/>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Rapor Sıklığı</w:t>
            </w:r>
          </w:p>
        </w:tc>
      </w:tr>
      <w:tr w:rsidR="000C2D73" w:rsidRPr="00842121" w:rsidTr="00F557AF">
        <w:trPr>
          <w:gridAfter w:val="1"/>
          <w:cnfStyle w:val="000000100000" w:firstRow="0" w:lastRow="0" w:firstColumn="0" w:lastColumn="0" w:oddVBand="0" w:evenVBand="0" w:oddHBand="1" w:evenHBand="0" w:firstRowFirstColumn="0" w:firstRowLastColumn="0" w:lastRowFirstColumn="0" w:lastRowLastColumn="0"/>
          <w:wAfter w:w="5" w:type="pct"/>
          <w:trHeight w:val="20"/>
        </w:trPr>
        <w:tc>
          <w:tcPr>
            <w:cnfStyle w:val="001000000000" w:firstRow="0" w:lastRow="0" w:firstColumn="1" w:lastColumn="0" w:oddVBand="0" w:evenVBand="0" w:oddHBand="0" w:evenHBand="0" w:firstRowFirstColumn="0" w:firstRowLastColumn="0" w:lastRowFirstColumn="0" w:lastRowLastColumn="0"/>
            <w:tcW w:w="1748"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3.3.1 Eğitim kayıt bölgelerinde kurulan okul ve mahalle spor kulüplerinden yararlanan öğrenci oranı (%)</w:t>
            </w:r>
          </w:p>
        </w:tc>
        <w:tc>
          <w:tcPr>
            <w:tcW w:w="414"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30</w:t>
            </w:r>
          </w:p>
        </w:tc>
        <w:tc>
          <w:tcPr>
            <w:tcW w:w="503"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1,8</w:t>
            </w:r>
          </w:p>
        </w:tc>
        <w:tc>
          <w:tcPr>
            <w:tcW w:w="31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3</w:t>
            </w:r>
          </w:p>
        </w:tc>
        <w:tc>
          <w:tcPr>
            <w:tcW w:w="31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5</w:t>
            </w:r>
          </w:p>
        </w:tc>
        <w:tc>
          <w:tcPr>
            <w:tcW w:w="31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7</w:t>
            </w:r>
          </w:p>
        </w:tc>
        <w:tc>
          <w:tcPr>
            <w:tcW w:w="31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9</w:t>
            </w:r>
          </w:p>
        </w:tc>
        <w:tc>
          <w:tcPr>
            <w:tcW w:w="31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10</w:t>
            </w:r>
          </w:p>
        </w:tc>
        <w:tc>
          <w:tcPr>
            <w:tcW w:w="38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6 Ay</w:t>
            </w:r>
          </w:p>
        </w:tc>
        <w:tc>
          <w:tcPr>
            <w:tcW w:w="363"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6 Ay</w:t>
            </w:r>
          </w:p>
        </w:tc>
      </w:tr>
      <w:tr w:rsidR="000C2D73" w:rsidRPr="00842121" w:rsidTr="00F557AF">
        <w:trPr>
          <w:gridAfter w:val="1"/>
          <w:wAfter w:w="5" w:type="pct"/>
          <w:trHeight w:val="20"/>
        </w:trPr>
        <w:tc>
          <w:tcPr>
            <w:cnfStyle w:val="001000000000" w:firstRow="0" w:lastRow="0" w:firstColumn="1" w:lastColumn="0" w:oddVBand="0" w:evenVBand="0" w:oddHBand="0" w:evenHBand="0" w:firstRowFirstColumn="0" w:firstRowLastColumn="0" w:lastRowFirstColumn="0" w:lastRowLastColumn="0"/>
            <w:tcW w:w="1748" w:type="pct"/>
            <w:gridSpan w:val="4"/>
          </w:tcPr>
          <w:p w:rsidR="000C2D73" w:rsidRPr="00842121" w:rsidRDefault="00562450" w:rsidP="000C2D73">
            <w:pPr>
              <w:spacing w:after="160" w:line="259" w:lineRule="auto"/>
              <w:rPr>
                <w:rFonts w:ascii="Calibri" w:eastAsia="Calibri" w:hAnsi="Calibri" w:cs="Times New Roman"/>
                <w:sz w:val="20"/>
                <w:szCs w:val="20"/>
              </w:rPr>
            </w:pPr>
            <w:r>
              <w:rPr>
                <w:rFonts w:ascii="Calibri" w:eastAsia="Calibri" w:hAnsi="Calibri" w:cs="Times New Roman"/>
                <w:sz w:val="20"/>
                <w:szCs w:val="20"/>
              </w:rPr>
              <w:t>PG 3.3.2</w:t>
            </w:r>
            <w:r w:rsidR="000C2D73" w:rsidRPr="00842121">
              <w:rPr>
                <w:rFonts w:ascii="Calibri" w:eastAsia="Calibri" w:hAnsi="Calibri" w:cs="Times New Roman"/>
                <w:sz w:val="20"/>
                <w:szCs w:val="20"/>
              </w:rPr>
              <w:t xml:space="preserve"> Destek programına katılan öğrencilerden hedeflenen başarıya ulaşan öğrencilerin oranı (%)</w:t>
            </w:r>
          </w:p>
        </w:tc>
        <w:tc>
          <w:tcPr>
            <w:tcW w:w="414"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40</w:t>
            </w:r>
          </w:p>
        </w:tc>
        <w:tc>
          <w:tcPr>
            <w:tcW w:w="503"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0</w:t>
            </w:r>
          </w:p>
        </w:tc>
        <w:tc>
          <w:tcPr>
            <w:tcW w:w="316"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70</w:t>
            </w:r>
          </w:p>
        </w:tc>
        <w:tc>
          <w:tcPr>
            <w:tcW w:w="316"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80</w:t>
            </w:r>
          </w:p>
        </w:tc>
        <w:tc>
          <w:tcPr>
            <w:tcW w:w="316"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85</w:t>
            </w:r>
          </w:p>
        </w:tc>
        <w:tc>
          <w:tcPr>
            <w:tcW w:w="316"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90</w:t>
            </w:r>
          </w:p>
        </w:tc>
        <w:tc>
          <w:tcPr>
            <w:tcW w:w="316"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95</w:t>
            </w:r>
          </w:p>
        </w:tc>
        <w:tc>
          <w:tcPr>
            <w:tcW w:w="38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6 Ay</w:t>
            </w:r>
          </w:p>
        </w:tc>
        <w:tc>
          <w:tcPr>
            <w:tcW w:w="363"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842121">
              <w:rPr>
                <w:rFonts w:ascii="Calibri" w:eastAsia="Times New Roman" w:hAnsi="Calibri" w:cs="Times New Roman"/>
                <w:color w:val="000000"/>
                <w:sz w:val="20"/>
                <w:szCs w:val="20"/>
              </w:rPr>
              <w:t>6 Ay</w:t>
            </w:r>
          </w:p>
        </w:tc>
      </w:tr>
      <w:tr w:rsidR="000C2D73" w:rsidRPr="00842121" w:rsidTr="00F557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8"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3252" w:type="pct"/>
            <w:gridSpan w:val="10"/>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highlight w:val="green"/>
              </w:rPr>
            </w:pPr>
            <w:r w:rsidRPr="00842121">
              <w:rPr>
                <w:rFonts w:ascii="Calibri" w:eastAsia="Times New Roman" w:hAnsi="Calibri" w:cs="Times New Roman"/>
                <w:color w:val="000000"/>
                <w:sz w:val="20"/>
                <w:szCs w:val="20"/>
              </w:rPr>
              <w:t>Temel Eğitim Birimi</w:t>
            </w:r>
          </w:p>
        </w:tc>
      </w:tr>
      <w:tr w:rsidR="000C2D73" w:rsidRPr="00842121" w:rsidTr="00F557AF">
        <w:trPr>
          <w:trHeight w:val="20"/>
        </w:trPr>
        <w:tc>
          <w:tcPr>
            <w:cnfStyle w:val="001000000000" w:firstRow="0" w:lastRow="0" w:firstColumn="1" w:lastColumn="0" w:oddVBand="0" w:evenVBand="0" w:oddHBand="0" w:evenHBand="0" w:firstRowFirstColumn="0" w:firstRowLastColumn="0" w:lastRowFirstColumn="0" w:lastRowLastColumn="0"/>
            <w:tcW w:w="1748"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252" w:type="pct"/>
            <w:gridSpan w:val="10"/>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OB, İEB, SGB,  HBÖB</w:t>
            </w:r>
          </w:p>
        </w:tc>
      </w:tr>
      <w:tr w:rsidR="000C2D73" w:rsidRPr="00842121" w:rsidTr="00B95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9" w:type="pct"/>
            <w:gridSpan w:val="3"/>
          </w:tcPr>
          <w:p w:rsidR="000C2D73" w:rsidRPr="00842121" w:rsidRDefault="000C2D73" w:rsidP="000C2D73">
            <w:pPr>
              <w:spacing w:after="160" w:line="259" w:lineRule="auto"/>
              <w:jc w:val="center"/>
              <w:rPr>
                <w:rFonts w:ascii="Calibri" w:eastAsia="Calibri" w:hAnsi="Calibri" w:cs="Times New Roman"/>
                <w:sz w:val="20"/>
                <w:szCs w:val="20"/>
              </w:rPr>
            </w:pPr>
            <w:r w:rsidRPr="00842121">
              <w:rPr>
                <w:rFonts w:ascii="Calibri" w:eastAsia="Calibri" w:hAnsi="Calibri" w:cs="Times New Roman"/>
                <w:sz w:val="20"/>
                <w:szCs w:val="20"/>
              </w:rPr>
              <w:t>Riskler</w:t>
            </w:r>
          </w:p>
        </w:tc>
        <w:tc>
          <w:tcPr>
            <w:tcW w:w="4021" w:type="pct"/>
            <w:gridSpan w:val="11"/>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dışı imkânların oluşturulmasında ilgili kurum ve kuruluşların yeterli desteği göstermemesi,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Kurum çalışanları ve öğrencilerin sosyal ve kültürel anlamda yararlanabilecekleri etkinliklerin tanıtımlarının yeterince yapılmaması,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Okulların bulunduğu bölgelerdeki soysa-ekonomik düzey farklılıklarının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Her sınıf seviyesinde açılacak olan destek eğitim programlarına öğretmen başvurusunun yetersiz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Yaz dönemlerinde bölgesel değişim programlarına yeterli talep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sosyal girişimcilik konusundaki isteksizliği.</w:t>
            </w:r>
          </w:p>
        </w:tc>
      </w:tr>
      <w:tr w:rsidR="000C2D73" w:rsidRPr="00842121" w:rsidTr="00B9599D">
        <w:trPr>
          <w:trHeight w:val="239"/>
        </w:trPr>
        <w:tc>
          <w:tcPr>
            <w:cnfStyle w:val="001000000000" w:firstRow="0" w:lastRow="0" w:firstColumn="1" w:lastColumn="0" w:oddVBand="0" w:evenVBand="0" w:oddHBand="0" w:evenHBand="0" w:firstRowFirstColumn="0" w:firstRowLastColumn="0" w:lastRowFirstColumn="0" w:lastRowLastColumn="0"/>
            <w:tcW w:w="530" w:type="pct"/>
            <w:vMerge w:val="restart"/>
          </w:tcPr>
          <w:p w:rsidR="000C2D73" w:rsidRPr="00842121" w:rsidRDefault="000C2D73" w:rsidP="000C2D73">
            <w:pPr>
              <w:spacing w:after="160" w:line="259" w:lineRule="auto"/>
              <w:rPr>
                <w:rFonts w:ascii="Calibri" w:eastAsia="Times New Roman" w:hAnsi="Calibri" w:cs="Times New Roman"/>
                <w:color w:val="000000"/>
                <w:sz w:val="20"/>
                <w:szCs w:val="20"/>
              </w:rPr>
            </w:pPr>
            <w:r w:rsidRPr="00842121">
              <w:rPr>
                <w:rFonts w:ascii="Calibri" w:eastAsia="Calibri" w:hAnsi="Calibri" w:cs="Times New Roman"/>
                <w:sz w:val="20"/>
                <w:szCs w:val="20"/>
              </w:rPr>
              <w:t>Stratejiler</w:t>
            </w:r>
          </w:p>
        </w:tc>
        <w:tc>
          <w:tcPr>
            <w:tcW w:w="449" w:type="pct"/>
            <w:gridSpan w:val="2"/>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 xml:space="preserve">S 3.3.1 </w:t>
            </w:r>
          </w:p>
        </w:tc>
        <w:tc>
          <w:tcPr>
            <w:tcW w:w="4021" w:type="pct"/>
            <w:gridSpan w:val="11"/>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 Temel Eğitimde yenilikçi uygulamalara imkân sağlanacaktır.</w:t>
            </w:r>
          </w:p>
        </w:tc>
      </w:tr>
      <w:tr w:rsidR="000C2D73" w:rsidRPr="00842121" w:rsidTr="00B9599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30" w:type="pct"/>
            <w:vMerge/>
          </w:tcPr>
          <w:p w:rsidR="000C2D73" w:rsidRPr="00842121" w:rsidRDefault="000C2D73" w:rsidP="000C2D73">
            <w:pPr>
              <w:spacing w:after="160" w:line="259" w:lineRule="auto"/>
              <w:rPr>
                <w:rFonts w:ascii="Calibri" w:eastAsia="Times New Roman" w:hAnsi="Calibri" w:cs="Times New Roman"/>
                <w:color w:val="000000"/>
                <w:sz w:val="20"/>
                <w:szCs w:val="20"/>
              </w:rPr>
            </w:pPr>
          </w:p>
        </w:tc>
        <w:tc>
          <w:tcPr>
            <w:tcW w:w="449" w:type="pct"/>
            <w:gridSpan w:val="2"/>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S 3.3.2</w:t>
            </w:r>
          </w:p>
        </w:tc>
        <w:tc>
          <w:tcPr>
            <w:tcW w:w="4021" w:type="pct"/>
            <w:gridSpan w:val="11"/>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842121">
              <w:rPr>
                <w:rFonts w:ascii="Calibri" w:eastAsia="Times New Roman" w:hAnsi="Calibri" w:cs="Times New Roman"/>
                <w:b/>
                <w:color w:val="000000"/>
                <w:sz w:val="20"/>
                <w:szCs w:val="20"/>
              </w:rPr>
              <w:t>- Temel Eğitimde okullar arası başarı farkı azaltılarak okulların niteliği artırılacaktır.</w:t>
            </w:r>
          </w:p>
        </w:tc>
      </w:tr>
      <w:tr w:rsidR="000C2D73" w:rsidRPr="00842121" w:rsidTr="00B9599D">
        <w:trPr>
          <w:trHeight w:val="20"/>
        </w:trPr>
        <w:tc>
          <w:tcPr>
            <w:cnfStyle w:val="001000000000" w:firstRow="0" w:lastRow="0" w:firstColumn="1" w:lastColumn="0" w:oddVBand="0" w:evenVBand="0" w:oddHBand="0" w:evenHBand="0" w:firstRowFirstColumn="0" w:firstRowLastColumn="0" w:lastRowFirstColumn="0" w:lastRowLastColumn="0"/>
            <w:tcW w:w="979" w:type="pct"/>
            <w:gridSpan w:val="3"/>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021" w:type="pct"/>
            <w:gridSpan w:val="11"/>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6,362,907 TL</w:t>
            </w:r>
          </w:p>
        </w:tc>
      </w:tr>
      <w:tr w:rsidR="000C2D73" w:rsidRPr="00842121" w:rsidTr="00B95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9" w:type="pct"/>
            <w:gridSpan w:val="3"/>
          </w:tcPr>
          <w:p w:rsidR="000C2D73" w:rsidRPr="00842121" w:rsidRDefault="000C2D73" w:rsidP="000C2D73">
            <w:pPr>
              <w:spacing w:after="160" w:line="259" w:lineRule="auto"/>
              <w:jc w:val="center"/>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021" w:type="pct"/>
            <w:gridSpan w:val="11"/>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xml:space="preserve">- Okulların çevresinde bulunan ve öğrencilerin gelişimine katkı sağlayacak kurum ve </w:t>
            </w:r>
            <w:r w:rsidRPr="00842121">
              <w:rPr>
                <w:rFonts w:ascii="PF DinText Pro" w:eastAsia="Calibri" w:hAnsi="PF DinText Pro" w:cs="Times New Roman"/>
                <w:sz w:val="20"/>
              </w:rPr>
              <w:lastRenderedPageBreak/>
              <w:t>kuruluşlarla yeterince etkileşim içinde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Öğrenme etkinliklerinde hedeflenen başarıyı gösteremeyen öğrencilerin yeterince desteklenememesi,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Şartları elverişsiz okul ve öğretmenlerin eğitim hizmetlerini yerine getirmekte zorlanması,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Öğretmenlerin, öğrencilerin sosyal ve kültürel gelişimini destekleyici faaliyetlere katılımın isteksiz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çevrelerinde sosyal ve kültürel anlamda yararlanabilecekleri fiziksel alanların olmaması.</w:t>
            </w:r>
          </w:p>
        </w:tc>
      </w:tr>
      <w:tr w:rsidR="000C2D73" w:rsidRPr="00842121" w:rsidTr="00B9599D">
        <w:trPr>
          <w:trHeight w:val="20"/>
        </w:trPr>
        <w:tc>
          <w:tcPr>
            <w:cnfStyle w:val="001000000000" w:firstRow="0" w:lastRow="0" w:firstColumn="1" w:lastColumn="0" w:oddVBand="0" w:evenVBand="0" w:oddHBand="0" w:evenHBand="0" w:firstRowFirstColumn="0" w:firstRowLastColumn="0" w:lastRowFirstColumn="0" w:lastRowLastColumn="0"/>
            <w:tcW w:w="979" w:type="pct"/>
            <w:gridSpan w:val="3"/>
          </w:tcPr>
          <w:p w:rsidR="000C2D73" w:rsidRPr="00842121" w:rsidRDefault="000C2D73" w:rsidP="000C2D73">
            <w:pPr>
              <w:spacing w:after="160" w:line="259" w:lineRule="auto"/>
              <w:jc w:val="center"/>
              <w:rPr>
                <w:rFonts w:ascii="Calibri" w:eastAsia="Calibri" w:hAnsi="Calibri" w:cs="Times New Roman"/>
                <w:sz w:val="20"/>
                <w:szCs w:val="20"/>
              </w:rPr>
            </w:pPr>
            <w:r w:rsidRPr="00842121">
              <w:rPr>
                <w:rFonts w:ascii="Calibri" w:eastAsia="Calibri" w:hAnsi="Calibri" w:cs="Times New Roman"/>
                <w:sz w:val="20"/>
                <w:szCs w:val="20"/>
              </w:rPr>
              <w:lastRenderedPageBreak/>
              <w:t>İhtiyaçlar</w:t>
            </w:r>
          </w:p>
        </w:tc>
        <w:tc>
          <w:tcPr>
            <w:tcW w:w="4021" w:type="pct"/>
            <w:gridSpan w:val="11"/>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İlgili kurum ve kuruluşlarla iş birliği çalışmaları,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bahçelerinin öğrencilerin çok yönlü gelişimini destekleyecek şekilde tasarlanması,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Dersler ile ders dışı etkinliklerin kültürel kazanımlarla desteklenmesi,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ve mahalle spor kulüpleri ile bölgesel değişim programları ve şartları elverişsiz okulların öğrenci ve öğretmenlerinin desteklenmesi için finansman sağlanması,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Öğretmenlerin, öğrencilerin sosyal ve kültürel gelişimini destekleyici faaliyetlere katılımının sağlanması,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Hedeflenen başarıyı gösteremeyen öğrencilerin desteklenmesine yönelik mekanizmaların oluşturulması.</w:t>
            </w:r>
          </w:p>
        </w:tc>
      </w:tr>
    </w:tbl>
    <w:p w:rsidR="000C2D73" w:rsidRPr="00842121" w:rsidRDefault="000C2D73" w:rsidP="000C2D73">
      <w:pPr>
        <w:spacing w:after="160" w:line="259" w:lineRule="auto"/>
        <w:jc w:val="both"/>
        <w:rPr>
          <w:rFonts w:eastAsia="Times New Roman" w:cs="Times New Roman"/>
        </w:rPr>
      </w:pPr>
    </w:p>
    <w:p w:rsidR="000C2D73" w:rsidRPr="003C2106" w:rsidRDefault="000C2D73" w:rsidP="00F01B57">
      <w:pPr>
        <w:pStyle w:val="a20"/>
        <w:rPr>
          <w:szCs w:val="24"/>
        </w:rPr>
      </w:pPr>
      <w:bookmarkStart w:id="170" w:name="_Toc535945577"/>
      <w:bookmarkStart w:id="171" w:name="_Toc536485153"/>
      <w:bookmarkStart w:id="172" w:name="_Toc27577694"/>
      <w:bookmarkEnd w:id="154"/>
      <w:bookmarkEnd w:id="155"/>
      <w:bookmarkEnd w:id="156"/>
      <w:r w:rsidRPr="003C2106">
        <w:rPr>
          <w:szCs w:val="24"/>
        </w:rPr>
        <w:t>Amaç 4: Öğrencileri ilgi, yetenek ve kapasiteleri doğrultusunda hayata ve üst öğretime hazırlayan bir Ortaöğretim Sistemi ile toplumsal sorunlara çözüm üreten, ülkenin sosyal, kültürel ve ekonomik kalkınmasına katkı sunan öğrenciler yetiştirilecektir.</w:t>
      </w:r>
      <w:bookmarkEnd w:id="170"/>
      <w:bookmarkEnd w:id="171"/>
      <w:bookmarkEnd w:id="172"/>
    </w:p>
    <w:p w:rsidR="000C2D73" w:rsidRDefault="000C2D73" w:rsidP="00F01B57">
      <w:pPr>
        <w:pStyle w:val="a30"/>
        <w:rPr>
          <w:szCs w:val="24"/>
        </w:rPr>
      </w:pPr>
      <w:bookmarkStart w:id="173" w:name="_Toc535171241"/>
      <w:bookmarkStart w:id="174" w:name="_Toc535945578"/>
      <w:bookmarkStart w:id="175" w:name="_Toc536485154"/>
      <w:bookmarkStart w:id="176" w:name="_Toc27577695"/>
      <w:r w:rsidRPr="003C2106">
        <w:rPr>
          <w:szCs w:val="24"/>
        </w:rPr>
        <w:t>Hedef 4.1: Ortaöğretime erişim imkânları ve tamamlama oranları artırılacaktır.</w:t>
      </w:r>
      <w:bookmarkEnd w:id="173"/>
      <w:bookmarkEnd w:id="174"/>
      <w:bookmarkEnd w:id="175"/>
      <w:bookmarkEnd w:id="176"/>
    </w:p>
    <w:p w:rsidR="003C2106" w:rsidRPr="00205CC8" w:rsidRDefault="003C2106" w:rsidP="001913B2">
      <w:pPr>
        <w:pStyle w:val="t"/>
      </w:pPr>
      <w:bookmarkStart w:id="177" w:name="_Toc27577029"/>
      <w:r w:rsidRPr="00205CC8">
        <w:t>Tablo 37: Hedef 4.1</w:t>
      </w:r>
      <w:bookmarkEnd w:id="177"/>
    </w:p>
    <w:tbl>
      <w:tblPr>
        <w:tblStyle w:val="KlavuzTablo5Koyu-Vurgu61"/>
        <w:tblW w:w="9972" w:type="dxa"/>
        <w:tblLayout w:type="fixed"/>
        <w:tblLook w:val="04A0" w:firstRow="1" w:lastRow="0" w:firstColumn="1" w:lastColumn="0" w:noHBand="0" w:noVBand="1"/>
      </w:tblPr>
      <w:tblGrid>
        <w:gridCol w:w="1242"/>
        <w:gridCol w:w="143"/>
        <w:gridCol w:w="708"/>
        <w:gridCol w:w="662"/>
        <w:gridCol w:w="884"/>
        <w:gridCol w:w="1029"/>
        <w:gridCol w:w="738"/>
        <w:gridCol w:w="736"/>
        <w:gridCol w:w="736"/>
        <w:gridCol w:w="736"/>
        <w:gridCol w:w="732"/>
        <w:gridCol w:w="736"/>
        <w:gridCol w:w="890"/>
      </w:tblGrid>
      <w:tr w:rsidR="000C2D73" w:rsidRPr="00842121" w:rsidTr="0029694C">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95" w:type="pct"/>
            <w:gridSpan w:val="2"/>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Amaç 4</w:t>
            </w:r>
          </w:p>
        </w:tc>
        <w:tc>
          <w:tcPr>
            <w:tcW w:w="4305" w:type="pct"/>
            <w:gridSpan w:val="11"/>
          </w:tcPr>
          <w:p w:rsidR="000C2D73" w:rsidRPr="00842121" w:rsidRDefault="000C2D73" w:rsidP="000C2D73">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Öğrencileri ilgi, yetenek ve kapasiteleri doğrultusunda hayata ve üst öğretime hazırlayan bir Ortaöğretim Sistemi ile toplumsal sorunlara çözüm üreten, ülkenin sosyal, kültürel ve ekonomik kalkınmasına katkı sunan öğrenciler yetiştirilecektir.</w:t>
            </w:r>
          </w:p>
        </w:tc>
      </w:tr>
      <w:tr w:rsidR="000C2D73" w:rsidRPr="00842121" w:rsidTr="0029694C">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95" w:type="pct"/>
            <w:gridSpan w:val="2"/>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Hedef 4.1</w:t>
            </w:r>
          </w:p>
        </w:tc>
        <w:tc>
          <w:tcPr>
            <w:tcW w:w="4305" w:type="pct"/>
            <w:gridSpan w:val="11"/>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Ortaöğretime erişim imkânları ve tamamlama oranları artırılacaktır.</w:t>
            </w:r>
          </w:p>
        </w:tc>
      </w:tr>
      <w:tr w:rsidR="00A3339D" w:rsidRPr="00842121" w:rsidTr="0029694C">
        <w:trPr>
          <w:trHeight w:val="16"/>
        </w:trPr>
        <w:tc>
          <w:tcPr>
            <w:cnfStyle w:val="001000000000" w:firstRow="0" w:lastRow="0" w:firstColumn="1" w:lastColumn="0" w:oddVBand="0" w:evenVBand="0" w:oddHBand="0" w:evenHBand="0" w:firstRowFirstColumn="0" w:firstRowLastColumn="0" w:lastRowFirstColumn="0" w:lastRowLastColumn="0"/>
            <w:tcW w:w="1382"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Performans Göstergeleri</w:t>
            </w:r>
          </w:p>
        </w:tc>
        <w:tc>
          <w:tcPr>
            <w:tcW w:w="443" w:type="pct"/>
          </w:tcPr>
          <w:p w:rsidR="000C2D73" w:rsidRPr="00F557AF"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F557AF">
              <w:rPr>
                <w:rFonts w:ascii="Calibri" w:eastAsia="Calibri" w:hAnsi="Calibri" w:cs="Arial"/>
                <w:sz w:val="18"/>
                <w:szCs w:val="18"/>
              </w:rPr>
              <w:t>Hedefe Etkisi (%)</w:t>
            </w:r>
          </w:p>
        </w:tc>
        <w:tc>
          <w:tcPr>
            <w:tcW w:w="516" w:type="pct"/>
          </w:tcPr>
          <w:p w:rsidR="000C2D73" w:rsidRPr="00F557AF"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F557AF">
              <w:rPr>
                <w:rFonts w:ascii="Calibri" w:eastAsia="Calibri" w:hAnsi="Calibri" w:cs="Arial"/>
                <w:sz w:val="18"/>
                <w:szCs w:val="18"/>
              </w:rPr>
              <w:t>Başlangıç Değeri</w:t>
            </w:r>
          </w:p>
        </w:tc>
        <w:tc>
          <w:tcPr>
            <w:tcW w:w="370" w:type="pct"/>
          </w:tcPr>
          <w:p w:rsidR="000C2D73" w:rsidRPr="00F557AF"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F557AF">
              <w:rPr>
                <w:rFonts w:ascii="Calibri" w:eastAsia="Calibri" w:hAnsi="Calibri" w:cs="Arial"/>
                <w:sz w:val="18"/>
                <w:szCs w:val="18"/>
              </w:rPr>
              <w:t>2019</w:t>
            </w:r>
          </w:p>
        </w:tc>
        <w:tc>
          <w:tcPr>
            <w:tcW w:w="369" w:type="pct"/>
          </w:tcPr>
          <w:p w:rsidR="000C2D73" w:rsidRPr="00F557AF"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F557AF">
              <w:rPr>
                <w:rFonts w:ascii="Calibri" w:eastAsia="Calibri" w:hAnsi="Calibri" w:cs="Arial"/>
                <w:sz w:val="18"/>
                <w:szCs w:val="18"/>
              </w:rPr>
              <w:t>2020</w:t>
            </w:r>
          </w:p>
        </w:tc>
        <w:tc>
          <w:tcPr>
            <w:tcW w:w="369" w:type="pct"/>
          </w:tcPr>
          <w:p w:rsidR="000C2D73" w:rsidRPr="00F557AF"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F557AF">
              <w:rPr>
                <w:rFonts w:ascii="Calibri" w:eastAsia="Calibri" w:hAnsi="Calibri" w:cs="Arial"/>
                <w:sz w:val="18"/>
                <w:szCs w:val="18"/>
              </w:rPr>
              <w:t>2021</w:t>
            </w:r>
          </w:p>
        </w:tc>
        <w:tc>
          <w:tcPr>
            <w:tcW w:w="369" w:type="pct"/>
          </w:tcPr>
          <w:p w:rsidR="000C2D73" w:rsidRPr="00F557AF"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F557AF">
              <w:rPr>
                <w:rFonts w:ascii="Calibri" w:eastAsia="Calibri" w:hAnsi="Calibri" w:cs="Arial"/>
                <w:sz w:val="18"/>
                <w:szCs w:val="18"/>
              </w:rPr>
              <w:t>2022</w:t>
            </w:r>
          </w:p>
        </w:tc>
        <w:tc>
          <w:tcPr>
            <w:tcW w:w="367" w:type="pct"/>
          </w:tcPr>
          <w:p w:rsidR="000C2D73" w:rsidRPr="00F557AF"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F557AF">
              <w:rPr>
                <w:rFonts w:ascii="Calibri" w:eastAsia="Calibri" w:hAnsi="Calibri" w:cs="Arial"/>
                <w:sz w:val="18"/>
                <w:szCs w:val="18"/>
              </w:rPr>
              <w:t>2023</w:t>
            </w:r>
          </w:p>
        </w:tc>
        <w:tc>
          <w:tcPr>
            <w:tcW w:w="369" w:type="pct"/>
          </w:tcPr>
          <w:p w:rsidR="000C2D73" w:rsidRPr="00F557AF"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F557AF">
              <w:rPr>
                <w:rFonts w:ascii="Calibri" w:eastAsia="Calibri" w:hAnsi="Calibri" w:cs="Arial"/>
                <w:sz w:val="18"/>
                <w:szCs w:val="18"/>
              </w:rPr>
              <w:t>İzleme Sıklığı</w:t>
            </w:r>
          </w:p>
        </w:tc>
        <w:tc>
          <w:tcPr>
            <w:tcW w:w="445" w:type="pct"/>
          </w:tcPr>
          <w:p w:rsidR="000C2D73" w:rsidRPr="00F557AF"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F557AF">
              <w:rPr>
                <w:rFonts w:ascii="Calibri" w:eastAsia="Calibri" w:hAnsi="Calibri" w:cs="Arial"/>
                <w:sz w:val="18"/>
                <w:szCs w:val="18"/>
              </w:rPr>
              <w:t>Rapor Sıklığı</w:t>
            </w:r>
          </w:p>
        </w:tc>
      </w:tr>
      <w:tr w:rsidR="00A3339D" w:rsidRPr="00842121" w:rsidTr="0029694C">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82"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4.1.1. Okullaşma oranı (14-17 yaş grubu) (%)</w:t>
            </w:r>
          </w:p>
        </w:tc>
        <w:tc>
          <w:tcPr>
            <w:tcW w:w="443" w:type="pct"/>
            <w:vAlign w:val="center"/>
          </w:tcPr>
          <w:p w:rsidR="000C2D73" w:rsidRPr="00842121" w:rsidRDefault="000C2D73"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30</w:t>
            </w:r>
          </w:p>
        </w:tc>
        <w:tc>
          <w:tcPr>
            <w:tcW w:w="516"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91</w:t>
            </w:r>
          </w:p>
        </w:tc>
        <w:tc>
          <w:tcPr>
            <w:tcW w:w="37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92</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93</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94</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95</w:t>
            </w:r>
          </w:p>
        </w:tc>
        <w:tc>
          <w:tcPr>
            <w:tcW w:w="367"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98</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44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A3339D" w:rsidRPr="00842121" w:rsidTr="0029694C">
        <w:trPr>
          <w:trHeight w:val="16"/>
        </w:trPr>
        <w:tc>
          <w:tcPr>
            <w:cnfStyle w:val="001000000000" w:firstRow="0" w:lastRow="0" w:firstColumn="1" w:lastColumn="0" w:oddVBand="0" w:evenVBand="0" w:oddHBand="0" w:evenHBand="0" w:firstRowFirstColumn="0" w:firstRowLastColumn="0" w:lastRowFirstColumn="0" w:lastRowLastColumn="0"/>
            <w:tcW w:w="1382"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4.1.2. Örgün ortaöğretimde 20 gün ve üzeri devamsız öğrenci oranı (%)</w:t>
            </w:r>
          </w:p>
        </w:tc>
        <w:tc>
          <w:tcPr>
            <w:tcW w:w="443" w:type="pct"/>
            <w:vAlign w:val="center"/>
          </w:tcPr>
          <w:p w:rsidR="000C2D73" w:rsidRPr="00842121" w:rsidRDefault="000C2D73" w:rsidP="000C2D7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30</w:t>
            </w:r>
          </w:p>
        </w:tc>
        <w:tc>
          <w:tcPr>
            <w:tcW w:w="516"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1,8</w:t>
            </w:r>
          </w:p>
        </w:tc>
        <w:tc>
          <w:tcPr>
            <w:tcW w:w="37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1,6</w:t>
            </w:r>
          </w:p>
        </w:tc>
        <w:tc>
          <w:tcPr>
            <w:tcW w:w="36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1,5</w:t>
            </w:r>
          </w:p>
        </w:tc>
        <w:tc>
          <w:tcPr>
            <w:tcW w:w="36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1,3</w:t>
            </w:r>
          </w:p>
        </w:tc>
        <w:tc>
          <w:tcPr>
            <w:tcW w:w="36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1,1</w:t>
            </w:r>
          </w:p>
        </w:tc>
        <w:tc>
          <w:tcPr>
            <w:tcW w:w="367"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w:t>
            </w:r>
          </w:p>
        </w:tc>
        <w:tc>
          <w:tcPr>
            <w:tcW w:w="36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44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A3339D" w:rsidRPr="00842121" w:rsidTr="0029694C">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82"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4.1.3. Ortaöğretimde sınıf tekrar oranı (9. Sınıf) (%)</w:t>
            </w:r>
          </w:p>
        </w:tc>
        <w:tc>
          <w:tcPr>
            <w:tcW w:w="443" w:type="pct"/>
            <w:vAlign w:val="center"/>
          </w:tcPr>
          <w:p w:rsidR="000C2D73" w:rsidRPr="00842121" w:rsidRDefault="000C2D73"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w:t>
            </w:r>
          </w:p>
        </w:tc>
        <w:tc>
          <w:tcPr>
            <w:tcW w:w="516"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8,9</w:t>
            </w:r>
          </w:p>
        </w:tc>
        <w:tc>
          <w:tcPr>
            <w:tcW w:w="37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4</w:t>
            </w:r>
          </w:p>
        </w:tc>
        <w:tc>
          <w:tcPr>
            <w:tcW w:w="367"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44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A3339D" w:rsidRPr="00842121" w:rsidTr="0029694C">
        <w:trPr>
          <w:trHeight w:val="16"/>
        </w:trPr>
        <w:tc>
          <w:tcPr>
            <w:cnfStyle w:val="001000000000" w:firstRow="0" w:lastRow="0" w:firstColumn="1" w:lastColumn="0" w:oddVBand="0" w:evenVBand="0" w:oddHBand="0" w:evenHBand="0" w:firstRowFirstColumn="0" w:firstRowLastColumn="0" w:lastRowFirstColumn="0" w:lastRowLastColumn="0"/>
            <w:tcW w:w="1382"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4.1.4. İkili eğitim kapsamındaki okullara devam eden öğrenci oranı (%)</w:t>
            </w:r>
          </w:p>
        </w:tc>
        <w:tc>
          <w:tcPr>
            <w:tcW w:w="443" w:type="pct"/>
            <w:vAlign w:val="center"/>
          </w:tcPr>
          <w:p w:rsidR="000C2D73" w:rsidRPr="00842121" w:rsidRDefault="000C2D73" w:rsidP="000C2D7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w:t>
            </w:r>
          </w:p>
        </w:tc>
        <w:tc>
          <w:tcPr>
            <w:tcW w:w="516"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sz w:val="20"/>
                <w:szCs w:val="20"/>
              </w:rPr>
              <w:t>0</w:t>
            </w:r>
          </w:p>
        </w:tc>
        <w:tc>
          <w:tcPr>
            <w:tcW w:w="37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sz w:val="20"/>
                <w:szCs w:val="20"/>
              </w:rPr>
              <w:t>0</w:t>
            </w:r>
          </w:p>
        </w:tc>
        <w:tc>
          <w:tcPr>
            <w:tcW w:w="36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sz w:val="20"/>
                <w:szCs w:val="20"/>
              </w:rPr>
              <w:t>0</w:t>
            </w:r>
          </w:p>
        </w:tc>
        <w:tc>
          <w:tcPr>
            <w:tcW w:w="36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sz w:val="20"/>
                <w:szCs w:val="20"/>
              </w:rPr>
              <w:t>0</w:t>
            </w:r>
          </w:p>
        </w:tc>
        <w:tc>
          <w:tcPr>
            <w:tcW w:w="36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sz w:val="20"/>
                <w:szCs w:val="20"/>
              </w:rPr>
              <w:t>0</w:t>
            </w:r>
          </w:p>
        </w:tc>
        <w:tc>
          <w:tcPr>
            <w:tcW w:w="367"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Times New Roman" w:hAnsi="Calibri" w:cs="Arial"/>
                <w:sz w:val="20"/>
                <w:szCs w:val="20"/>
              </w:rPr>
              <w:t>0</w:t>
            </w:r>
          </w:p>
        </w:tc>
        <w:tc>
          <w:tcPr>
            <w:tcW w:w="36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445"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A3339D" w:rsidRPr="00842121" w:rsidTr="0029694C">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82"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4.1.5. Ortaöğretimde pansiyon doluluk oranı (%)</w:t>
            </w:r>
          </w:p>
        </w:tc>
        <w:tc>
          <w:tcPr>
            <w:tcW w:w="443" w:type="pct"/>
            <w:vAlign w:val="center"/>
          </w:tcPr>
          <w:p w:rsidR="000C2D73" w:rsidRPr="00842121" w:rsidRDefault="000C2D73"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w:t>
            </w:r>
          </w:p>
        </w:tc>
        <w:tc>
          <w:tcPr>
            <w:tcW w:w="516"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74,69</w:t>
            </w:r>
          </w:p>
        </w:tc>
        <w:tc>
          <w:tcPr>
            <w:tcW w:w="37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75</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80</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85</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90</w:t>
            </w:r>
          </w:p>
        </w:tc>
        <w:tc>
          <w:tcPr>
            <w:tcW w:w="367"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95</w:t>
            </w:r>
          </w:p>
        </w:tc>
        <w:tc>
          <w:tcPr>
            <w:tcW w:w="36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445"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29694C">
        <w:trPr>
          <w:trHeight w:val="16"/>
        </w:trPr>
        <w:tc>
          <w:tcPr>
            <w:cnfStyle w:val="001000000000" w:firstRow="0" w:lastRow="0" w:firstColumn="1" w:lastColumn="0" w:oddVBand="0" w:evenVBand="0" w:oddHBand="0" w:evenHBand="0" w:firstRowFirstColumn="0" w:firstRowLastColumn="0" w:lastRowFirstColumn="0" w:lastRowLastColumn="0"/>
            <w:tcW w:w="1382"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Koordinatör Birim</w:t>
            </w:r>
          </w:p>
        </w:tc>
        <w:tc>
          <w:tcPr>
            <w:tcW w:w="3618" w:type="pct"/>
            <w:gridSpan w:val="9"/>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Ortaöğretim Birimi</w:t>
            </w:r>
          </w:p>
        </w:tc>
      </w:tr>
      <w:tr w:rsidR="000C2D73" w:rsidRPr="00842121" w:rsidTr="0029694C">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82"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İş Birliği Yapılacak Birimler</w:t>
            </w:r>
          </w:p>
        </w:tc>
        <w:tc>
          <w:tcPr>
            <w:tcW w:w="3618" w:type="pct"/>
            <w:gridSpan w:val="9"/>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İEB, SGB, DHB</w:t>
            </w:r>
          </w:p>
        </w:tc>
      </w:tr>
      <w:tr w:rsidR="000C2D73" w:rsidRPr="00842121" w:rsidTr="0029694C">
        <w:trPr>
          <w:trHeight w:val="424"/>
        </w:trPr>
        <w:tc>
          <w:tcPr>
            <w:cnfStyle w:val="001000000000" w:firstRow="0" w:lastRow="0" w:firstColumn="1" w:lastColumn="0" w:oddVBand="0" w:evenVBand="0" w:oddHBand="0" w:evenHBand="0" w:firstRowFirstColumn="0" w:firstRowLastColumn="0" w:lastRowFirstColumn="0" w:lastRowLastColumn="0"/>
            <w:tcW w:w="1049"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Riskler</w:t>
            </w:r>
          </w:p>
        </w:tc>
        <w:tc>
          <w:tcPr>
            <w:tcW w:w="3951"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Yurtiçi nüfus hareketlerinin devam etmesi ve kentlere yaşanan göç,</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lastRenderedPageBreak/>
              <w:t>- Bölgeler arası gelişmişlik düzeyi ile sosyal ve ekonomik koşulların eşit olmaması,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Ortaöğretim çağındaki çocukların açık öğretim kurumlarına yöneliminin artması.</w:t>
            </w:r>
          </w:p>
        </w:tc>
      </w:tr>
      <w:tr w:rsidR="00A3339D" w:rsidRPr="00842121" w:rsidTr="0029694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23" w:type="pct"/>
            <w:vMerge w:val="restart"/>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lastRenderedPageBreak/>
              <w:t>Stratejiler</w:t>
            </w:r>
          </w:p>
        </w:tc>
        <w:tc>
          <w:tcPr>
            <w:tcW w:w="427" w:type="pct"/>
            <w:gridSpan w:val="2"/>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S.4.1.1</w:t>
            </w:r>
          </w:p>
        </w:tc>
        <w:tc>
          <w:tcPr>
            <w:tcW w:w="3951" w:type="pct"/>
            <w:gridSpan w:val="10"/>
            <w:vAlign w:val="center"/>
          </w:tcPr>
          <w:p w:rsidR="000C2D73" w:rsidRPr="00842121" w:rsidRDefault="008036F4"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Pr>
                <w:rFonts w:ascii="Calibri" w:eastAsia="Calibri" w:hAnsi="Calibri" w:cs="Arial"/>
                <w:b/>
                <w:szCs w:val="20"/>
              </w:rPr>
              <w:t xml:space="preserve">Kız çocukları ile özel politika gerektiren gruplar başta olmak üzere tüm öğrencilerin ortaöğretime katılımlarının </w:t>
            </w:r>
            <w:r w:rsidR="00CA6B08">
              <w:rPr>
                <w:rFonts w:ascii="Calibri" w:eastAsia="Calibri" w:hAnsi="Calibri" w:cs="Arial"/>
                <w:b/>
                <w:szCs w:val="20"/>
              </w:rPr>
              <w:t>arttırılması, devamsızlık</w:t>
            </w:r>
            <w:r>
              <w:rPr>
                <w:rFonts w:ascii="Calibri" w:eastAsia="Calibri" w:hAnsi="Calibri" w:cs="Arial"/>
                <w:b/>
                <w:szCs w:val="20"/>
              </w:rPr>
              <w:t xml:space="preserve"> ve sınıf tekrarlarının azaltılmasına </w:t>
            </w:r>
            <w:r w:rsidR="008543E9">
              <w:rPr>
                <w:rFonts w:ascii="Calibri" w:eastAsia="Calibri" w:hAnsi="Calibri" w:cs="Arial"/>
                <w:b/>
                <w:szCs w:val="20"/>
              </w:rPr>
              <w:t>yönelikçalışmalar yapılacaktır.</w:t>
            </w:r>
          </w:p>
        </w:tc>
      </w:tr>
      <w:tr w:rsidR="00A3339D" w:rsidRPr="00842121" w:rsidTr="0029694C">
        <w:trPr>
          <w:trHeight w:val="424"/>
        </w:trPr>
        <w:tc>
          <w:tcPr>
            <w:cnfStyle w:val="001000000000" w:firstRow="0" w:lastRow="0" w:firstColumn="1" w:lastColumn="0" w:oddVBand="0" w:evenVBand="0" w:oddHBand="0" w:evenHBand="0" w:firstRowFirstColumn="0" w:firstRowLastColumn="0" w:lastRowFirstColumn="0" w:lastRowLastColumn="0"/>
            <w:tcW w:w="623" w:type="pct"/>
            <w:vMerge/>
          </w:tcPr>
          <w:p w:rsidR="000C2D73" w:rsidRPr="00842121" w:rsidRDefault="000C2D73" w:rsidP="000C2D73">
            <w:pPr>
              <w:jc w:val="both"/>
              <w:rPr>
                <w:rFonts w:ascii="Calibri" w:eastAsia="Calibri" w:hAnsi="Calibri" w:cs="Arial"/>
                <w:szCs w:val="20"/>
              </w:rPr>
            </w:pPr>
          </w:p>
        </w:tc>
        <w:tc>
          <w:tcPr>
            <w:tcW w:w="427" w:type="pct"/>
            <w:gridSpan w:val="2"/>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S.4.1.2</w:t>
            </w:r>
          </w:p>
        </w:tc>
        <w:tc>
          <w:tcPr>
            <w:tcW w:w="3951" w:type="pct"/>
            <w:gridSpan w:val="10"/>
            <w:vAlign w:val="center"/>
          </w:tcPr>
          <w:p w:rsidR="000C2D73" w:rsidRPr="00842121" w:rsidRDefault="008543E9"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Pr>
                <w:rFonts w:ascii="Calibri" w:eastAsia="Calibri" w:hAnsi="Calibri" w:cs="Arial"/>
                <w:b/>
                <w:szCs w:val="20"/>
              </w:rPr>
              <w:t xml:space="preserve">İkili eğitim kapsamındaki okulların sayısı azaltılacak ve </w:t>
            </w:r>
            <w:r w:rsidR="00CA6B08">
              <w:rPr>
                <w:rFonts w:ascii="Calibri" w:eastAsia="Calibri" w:hAnsi="Calibri" w:cs="Arial"/>
                <w:b/>
                <w:szCs w:val="20"/>
              </w:rPr>
              <w:t>yatılılık</w:t>
            </w:r>
            <w:r>
              <w:rPr>
                <w:rFonts w:ascii="Calibri" w:eastAsia="Calibri" w:hAnsi="Calibri" w:cs="Arial"/>
                <w:b/>
                <w:szCs w:val="20"/>
              </w:rPr>
              <w:t xml:space="preserve"> imkanlarının kalitesi iyileştirilecektir.</w:t>
            </w:r>
          </w:p>
        </w:tc>
      </w:tr>
      <w:tr w:rsidR="000C2D73" w:rsidRPr="00842121" w:rsidTr="0029694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49"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Maliyet Tahmini</w:t>
            </w:r>
          </w:p>
        </w:tc>
        <w:tc>
          <w:tcPr>
            <w:tcW w:w="3951" w:type="pct"/>
            <w:gridSpan w:val="10"/>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3,783,350 TL</w:t>
            </w:r>
          </w:p>
        </w:tc>
      </w:tr>
      <w:tr w:rsidR="000C2D73" w:rsidRPr="00842121" w:rsidTr="0029694C">
        <w:trPr>
          <w:trHeight w:val="424"/>
        </w:trPr>
        <w:tc>
          <w:tcPr>
            <w:cnfStyle w:val="001000000000" w:firstRow="0" w:lastRow="0" w:firstColumn="1" w:lastColumn="0" w:oddVBand="0" w:evenVBand="0" w:oddHBand="0" w:evenHBand="0" w:firstRowFirstColumn="0" w:firstRowLastColumn="0" w:lastRowFirstColumn="0" w:lastRowLastColumn="0"/>
            <w:tcW w:w="1049"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Tespitler</w:t>
            </w:r>
          </w:p>
        </w:tc>
        <w:tc>
          <w:tcPr>
            <w:tcW w:w="3951"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Derslik yapımına yönelik yatırımların planlanmasında nüfus hareketleri ve projeksiyonların yeterince dikkate alınmaması,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ve eğitim ortamının öğrencilerin kişisel, sosyal, sportif ve kültürel ihtiyaçlarını karşılamakta yetersiz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Ortaöğretim kademesine gelen öğrencilerin talep ettikleri okul türüne yerleşmede sorunlar yaşaması,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Bazı öğrencilerin maddi imkânsızlıklar sebebiyle Ortaöğretime devam edememesi.</w:t>
            </w:r>
          </w:p>
        </w:tc>
      </w:tr>
      <w:tr w:rsidR="000C2D73" w:rsidRPr="00842121" w:rsidTr="0029694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049"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İhtiyaçlar</w:t>
            </w:r>
          </w:p>
        </w:tc>
        <w:tc>
          <w:tcPr>
            <w:tcW w:w="3951" w:type="pct"/>
            <w:gridSpan w:val="10"/>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aidiyetinin geliştirilmesi amacıyla ailelere yönelik bilgilendirme ve farkındalık programlarının düzenlenmesi,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ortamının öğrenciler için çekici hale getirilebilmesi uygun tasarımlar yapılması ve buna yönelik finansmanın sağlanması,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Ortaöğretimde devamsızlık ve sınıf tekrarlarına sebep olan faktörlerin tespit edilmesi.</w:t>
            </w:r>
          </w:p>
        </w:tc>
      </w:tr>
    </w:tbl>
    <w:p w:rsidR="000C2D73" w:rsidRPr="00842121" w:rsidRDefault="000C2D73" w:rsidP="000C2D73">
      <w:pPr>
        <w:spacing w:after="160" w:line="259" w:lineRule="auto"/>
        <w:jc w:val="both"/>
        <w:rPr>
          <w:rFonts w:eastAsia="Times New Roman" w:cs="Times New Roman"/>
          <w:b/>
          <w:sz w:val="20"/>
          <w:szCs w:val="20"/>
        </w:rPr>
      </w:pPr>
    </w:p>
    <w:p w:rsidR="000C2D73" w:rsidRDefault="000C2D73" w:rsidP="00F01B57">
      <w:pPr>
        <w:pStyle w:val="a30"/>
      </w:pPr>
      <w:bookmarkStart w:id="178" w:name="_Toc535171242"/>
      <w:bookmarkStart w:id="179" w:name="_Toc535945579"/>
      <w:bookmarkStart w:id="180" w:name="_Toc536485155"/>
      <w:bookmarkStart w:id="181" w:name="_Toc27577696"/>
      <w:r w:rsidRPr="00842121">
        <w:t>Hedef 4.2: Ortaöğretim kurumlarımız, değişen dünyanın gerektirdiği becerileri sağlayan ve değişimin aktörü olacak öğrenciler yetiştiren bir yapıya kavuşturulacaktır.</w:t>
      </w:r>
      <w:bookmarkEnd w:id="178"/>
      <w:bookmarkEnd w:id="179"/>
      <w:bookmarkEnd w:id="180"/>
      <w:bookmarkEnd w:id="181"/>
    </w:p>
    <w:p w:rsidR="00560815" w:rsidRPr="00205CC8" w:rsidRDefault="00560815" w:rsidP="001913B2">
      <w:pPr>
        <w:pStyle w:val="t"/>
      </w:pPr>
      <w:bookmarkStart w:id="182" w:name="_Toc27577030"/>
      <w:r w:rsidRPr="00205CC8">
        <w:t>Tablo 38: Hedef 4.2</w:t>
      </w:r>
      <w:bookmarkEnd w:id="182"/>
    </w:p>
    <w:tbl>
      <w:tblPr>
        <w:tblStyle w:val="KlavuzTablo5Koyu-Vurgu61"/>
        <w:tblW w:w="9651" w:type="dxa"/>
        <w:tblLook w:val="04A0" w:firstRow="1" w:lastRow="0" w:firstColumn="1" w:lastColumn="0" w:noHBand="0" w:noVBand="1"/>
      </w:tblPr>
      <w:tblGrid>
        <w:gridCol w:w="1125"/>
        <w:gridCol w:w="356"/>
        <w:gridCol w:w="468"/>
        <w:gridCol w:w="873"/>
        <w:gridCol w:w="865"/>
        <w:gridCol w:w="1046"/>
        <w:gridCol w:w="663"/>
        <w:gridCol w:w="663"/>
        <w:gridCol w:w="663"/>
        <w:gridCol w:w="663"/>
        <w:gridCol w:w="708"/>
        <w:gridCol w:w="805"/>
        <w:gridCol w:w="753"/>
      </w:tblGrid>
      <w:tr w:rsidR="000C2D73" w:rsidRPr="00842121" w:rsidTr="00816928">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68" w:type="pct"/>
            <w:gridSpan w:val="2"/>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Amaç 4</w:t>
            </w:r>
          </w:p>
        </w:tc>
        <w:tc>
          <w:tcPr>
            <w:tcW w:w="4232" w:type="pct"/>
            <w:gridSpan w:val="11"/>
          </w:tcPr>
          <w:p w:rsidR="000C2D73" w:rsidRPr="00842121" w:rsidRDefault="000C2D73" w:rsidP="000C2D73">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Öğrencileri ilgi, yetenek ve kapasiteleri doğrultusunda hayata ve üst öğretime hazırlayan bir Ortaöğretim Sistemi ile toplumsal sorunlara çözüm üreten, ülkenin sosyal, kültürel ve ekonomik kalkınmasına katkı sunan öğrenciler yetiştirilecektir.</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68" w:type="pct"/>
            <w:gridSpan w:val="2"/>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Hedef 4.2</w:t>
            </w:r>
          </w:p>
        </w:tc>
        <w:tc>
          <w:tcPr>
            <w:tcW w:w="4232" w:type="pct"/>
            <w:gridSpan w:val="11"/>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Ortaöğretim kurumlarımız, değişen dünyanın gerektirdiği becerileri sağlayan ve değişimin aktörü olacak öğrenciler yetiştiren bir yapıya kavuşturulacaktır.</w:t>
            </w:r>
          </w:p>
        </w:tc>
      </w:tr>
      <w:tr w:rsidR="000C2D73" w:rsidRPr="00842121" w:rsidTr="00816928">
        <w:trPr>
          <w:trHeight w:val="22"/>
        </w:trPr>
        <w:tc>
          <w:tcPr>
            <w:cnfStyle w:val="001000000000" w:firstRow="0" w:lastRow="0" w:firstColumn="1" w:lastColumn="0" w:oddVBand="0" w:evenVBand="0" w:oddHBand="0" w:evenHBand="0" w:firstRowFirstColumn="0" w:firstRowLastColumn="0" w:lastRowFirstColumn="0" w:lastRowLastColumn="0"/>
            <w:tcW w:w="146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Performans Göstergeleri</w:t>
            </w:r>
          </w:p>
        </w:tc>
        <w:tc>
          <w:tcPr>
            <w:tcW w:w="448"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Hedefe Etkisi (%)</w:t>
            </w:r>
          </w:p>
        </w:tc>
        <w:tc>
          <w:tcPr>
            <w:tcW w:w="542"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Başlangıç Değeri</w:t>
            </w:r>
          </w:p>
        </w:tc>
        <w:tc>
          <w:tcPr>
            <w:tcW w:w="343"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2019</w:t>
            </w:r>
          </w:p>
        </w:tc>
        <w:tc>
          <w:tcPr>
            <w:tcW w:w="343"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2020</w:t>
            </w:r>
          </w:p>
        </w:tc>
        <w:tc>
          <w:tcPr>
            <w:tcW w:w="343"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2021</w:t>
            </w:r>
          </w:p>
        </w:tc>
        <w:tc>
          <w:tcPr>
            <w:tcW w:w="343"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2022</w:t>
            </w:r>
          </w:p>
        </w:tc>
        <w:tc>
          <w:tcPr>
            <w:tcW w:w="367"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2023</w:t>
            </w:r>
          </w:p>
        </w:tc>
        <w:tc>
          <w:tcPr>
            <w:tcW w:w="417"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İzleme Sıklığı</w:t>
            </w:r>
          </w:p>
        </w:tc>
        <w:tc>
          <w:tcPr>
            <w:tcW w:w="389"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Rapor Sıklığı</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46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4.2.1. Yükseköğretime hazırlık ve uyum programı uygulayan okul oranı (%)</w:t>
            </w:r>
          </w:p>
        </w:tc>
        <w:tc>
          <w:tcPr>
            <w:tcW w:w="448" w:type="pct"/>
            <w:vAlign w:val="center"/>
          </w:tcPr>
          <w:p w:rsidR="000C2D73" w:rsidRPr="00842121" w:rsidRDefault="00D71813"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30</w:t>
            </w:r>
          </w:p>
        </w:tc>
        <w:tc>
          <w:tcPr>
            <w:tcW w:w="542" w:type="pct"/>
            <w:vAlign w:val="center"/>
          </w:tcPr>
          <w:p w:rsidR="000C2D73" w:rsidRPr="00842121" w:rsidRDefault="002D0C21"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w:t>
            </w:r>
          </w:p>
        </w:tc>
        <w:tc>
          <w:tcPr>
            <w:tcW w:w="34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0</w:t>
            </w:r>
          </w:p>
        </w:tc>
        <w:tc>
          <w:tcPr>
            <w:tcW w:w="34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15</w:t>
            </w:r>
          </w:p>
        </w:tc>
        <w:tc>
          <w:tcPr>
            <w:tcW w:w="34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30</w:t>
            </w:r>
          </w:p>
        </w:tc>
        <w:tc>
          <w:tcPr>
            <w:tcW w:w="34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60</w:t>
            </w:r>
          </w:p>
        </w:tc>
        <w:tc>
          <w:tcPr>
            <w:tcW w:w="367"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100</w:t>
            </w:r>
          </w:p>
        </w:tc>
        <w:tc>
          <w:tcPr>
            <w:tcW w:w="417"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8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816928">
        <w:trPr>
          <w:trHeight w:val="22"/>
        </w:trPr>
        <w:tc>
          <w:tcPr>
            <w:cnfStyle w:val="001000000000" w:firstRow="0" w:lastRow="0" w:firstColumn="1" w:lastColumn="0" w:oddVBand="0" w:evenVBand="0" w:oddHBand="0" w:evenHBand="0" w:firstRowFirstColumn="0" w:firstRowLastColumn="0" w:lastRowFirstColumn="0" w:lastRowLastColumn="0"/>
            <w:tcW w:w="146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4.2.2. Ulusal ve uluslararası projelere katılan öğrenci oranı (%)</w:t>
            </w:r>
          </w:p>
        </w:tc>
        <w:tc>
          <w:tcPr>
            <w:tcW w:w="448" w:type="pct"/>
            <w:vAlign w:val="center"/>
          </w:tcPr>
          <w:p w:rsidR="000C2D73" w:rsidRPr="00842121" w:rsidRDefault="00D71813" w:rsidP="000C2D7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30</w:t>
            </w:r>
          </w:p>
        </w:tc>
        <w:tc>
          <w:tcPr>
            <w:tcW w:w="542" w:type="pct"/>
            <w:vAlign w:val="center"/>
          </w:tcPr>
          <w:p w:rsidR="000C2D73" w:rsidRPr="00842121" w:rsidRDefault="002D0C21"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w:t>
            </w:r>
          </w:p>
        </w:tc>
        <w:tc>
          <w:tcPr>
            <w:tcW w:w="34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w:t>
            </w:r>
          </w:p>
        </w:tc>
        <w:tc>
          <w:tcPr>
            <w:tcW w:w="34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w:t>
            </w:r>
          </w:p>
        </w:tc>
        <w:tc>
          <w:tcPr>
            <w:tcW w:w="343" w:type="pct"/>
            <w:vAlign w:val="center"/>
          </w:tcPr>
          <w:p w:rsidR="000C2D73" w:rsidRPr="00842121" w:rsidRDefault="000C2D73" w:rsidP="0059718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w:t>
            </w:r>
            <w:r w:rsidR="0059718E">
              <w:rPr>
                <w:rFonts w:ascii="Calibri" w:eastAsia="Calibri" w:hAnsi="Calibri" w:cs="Arial"/>
                <w:szCs w:val="20"/>
              </w:rPr>
              <w:t>5</w:t>
            </w:r>
          </w:p>
        </w:tc>
        <w:tc>
          <w:tcPr>
            <w:tcW w:w="34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w:t>
            </w:r>
          </w:p>
        </w:tc>
        <w:tc>
          <w:tcPr>
            <w:tcW w:w="367" w:type="pct"/>
            <w:vAlign w:val="center"/>
          </w:tcPr>
          <w:p w:rsidR="000C2D73" w:rsidRPr="00842121" w:rsidRDefault="0059718E" w:rsidP="0059718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25</w:t>
            </w:r>
          </w:p>
        </w:tc>
        <w:tc>
          <w:tcPr>
            <w:tcW w:w="417"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8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46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4.2.3. Toplumsal sorumluluk ve gönüllülük programlarına katılan öğrenci oranı (%)</w:t>
            </w:r>
          </w:p>
        </w:tc>
        <w:tc>
          <w:tcPr>
            <w:tcW w:w="448" w:type="pct"/>
            <w:vAlign w:val="center"/>
          </w:tcPr>
          <w:p w:rsidR="000C2D73" w:rsidRPr="00842121" w:rsidRDefault="00D71813"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40</w:t>
            </w:r>
          </w:p>
        </w:tc>
        <w:tc>
          <w:tcPr>
            <w:tcW w:w="542" w:type="pct"/>
            <w:vAlign w:val="center"/>
          </w:tcPr>
          <w:p w:rsidR="000C2D73" w:rsidRPr="00842121" w:rsidRDefault="002D0C21"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w:t>
            </w:r>
          </w:p>
        </w:tc>
        <w:tc>
          <w:tcPr>
            <w:tcW w:w="34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0</w:t>
            </w:r>
          </w:p>
        </w:tc>
        <w:tc>
          <w:tcPr>
            <w:tcW w:w="34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w:t>
            </w:r>
          </w:p>
        </w:tc>
        <w:tc>
          <w:tcPr>
            <w:tcW w:w="34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40</w:t>
            </w:r>
          </w:p>
        </w:tc>
        <w:tc>
          <w:tcPr>
            <w:tcW w:w="34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50</w:t>
            </w:r>
          </w:p>
        </w:tc>
        <w:tc>
          <w:tcPr>
            <w:tcW w:w="367"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70</w:t>
            </w:r>
          </w:p>
        </w:tc>
        <w:tc>
          <w:tcPr>
            <w:tcW w:w="417"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89"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816928">
        <w:trPr>
          <w:trHeight w:val="22"/>
        </w:trPr>
        <w:tc>
          <w:tcPr>
            <w:cnfStyle w:val="001000000000" w:firstRow="0" w:lastRow="0" w:firstColumn="1" w:lastColumn="0" w:oddVBand="0" w:evenVBand="0" w:oddHBand="0" w:evenHBand="0" w:firstRowFirstColumn="0" w:firstRowLastColumn="0" w:lastRowFirstColumn="0" w:lastRowLastColumn="0"/>
            <w:tcW w:w="146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Koordinatör Birim</w:t>
            </w:r>
          </w:p>
        </w:tc>
        <w:tc>
          <w:tcPr>
            <w:tcW w:w="3536" w:type="pct"/>
            <w:gridSpan w:val="9"/>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Ortaöğretim Birimi</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46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İş Birliği Yapılacak Birimler</w:t>
            </w:r>
          </w:p>
        </w:tc>
        <w:tc>
          <w:tcPr>
            <w:tcW w:w="3536" w:type="pct"/>
            <w:gridSpan w:val="9"/>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SGB, ÖERHB, HBÖB</w:t>
            </w:r>
          </w:p>
        </w:tc>
      </w:tr>
      <w:tr w:rsidR="000C2D73" w:rsidRPr="00842121" w:rsidTr="00816928">
        <w:trPr>
          <w:trHeight w:val="22"/>
        </w:trPr>
        <w:tc>
          <w:tcPr>
            <w:cnfStyle w:val="001000000000" w:firstRow="0" w:lastRow="0" w:firstColumn="1" w:lastColumn="0" w:oddVBand="0" w:evenVBand="0" w:oddHBand="0" w:evenHBand="0" w:firstRowFirstColumn="0" w:firstRowLastColumn="0" w:lastRowFirstColumn="0" w:lastRowLastColumn="0"/>
            <w:tcW w:w="1011"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Riskler</w:t>
            </w:r>
          </w:p>
        </w:tc>
        <w:tc>
          <w:tcPr>
            <w:tcW w:w="3989"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Esnek ve modüler programların uygulanmasını mümkün kılacak derslik imkânlarının sağlanamaması,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Planlanan çalışmalar neticesinde bazı öğretmenlerin istihdam fazlası duruma gelmesi,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xml:space="preserve">- Okul ortamlarının beceri eğitimleri doğrultusunda düzenlenmesine yönelik maliyetin </w:t>
            </w:r>
            <w:r w:rsidRPr="00842121">
              <w:rPr>
                <w:rFonts w:ascii="PF DinText Pro" w:eastAsia="Calibri" w:hAnsi="PF DinText Pro" w:cs="Times New Roman"/>
                <w:sz w:val="20"/>
              </w:rPr>
              <w:lastRenderedPageBreak/>
              <w:t>yüksek olması.</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83" w:type="pct"/>
            <w:vMerge w:val="restart"/>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lastRenderedPageBreak/>
              <w:t>Stratejiler</w:t>
            </w:r>
          </w:p>
        </w:tc>
        <w:tc>
          <w:tcPr>
            <w:tcW w:w="428" w:type="pct"/>
            <w:gridSpan w:val="2"/>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 4.2.1</w:t>
            </w:r>
          </w:p>
        </w:tc>
        <w:tc>
          <w:tcPr>
            <w:tcW w:w="3989" w:type="pct"/>
            <w:gridSpan w:val="10"/>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Ortaöğretim kurumlarında esnek ve modüler programa uyum çalışmaları yapılacaktır.</w:t>
            </w:r>
          </w:p>
        </w:tc>
      </w:tr>
      <w:tr w:rsidR="000C2D73" w:rsidRPr="00842121" w:rsidTr="00816928">
        <w:trPr>
          <w:trHeight w:val="305"/>
        </w:trPr>
        <w:tc>
          <w:tcPr>
            <w:cnfStyle w:val="001000000000" w:firstRow="0" w:lastRow="0" w:firstColumn="1" w:lastColumn="0" w:oddVBand="0" w:evenVBand="0" w:oddHBand="0" w:evenHBand="0" w:firstRowFirstColumn="0" w:firstRowLastColumn="0" w:lastRowFirstColumn="0" w:lastRowLastColumn="0"/>
            <w:tcW w:w="583" w:type="pct"/>
            <w:vMerge/>
          </w:tcPr>
          <w:p w:rsidR="000C2D73" w:rsidRPr="00842121" w:rsidRDefault="000C2D73" w:rsidP="000C2D73">
            <w:pPr>
              <w:jc w:val="both"/>
              <w:rPr>
                <w:rFonts w:ascii="Calibri" w:eastAsia="Calibri" w:hAnsi="Calibri" w:cs="Arial"/>
                <w:szCs w:val="20"/>
              </w:rPr>
            </w:pPr>
          </w:p>
        </w:tc>
        <w:tc>
          <w:tcPr>
            <w:tcW w:w="428" w:type="pct"/>
            <w:gridSpan w:val="2"/>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 xml:space="preserve">S 4.2.2 </w:t>
            </w:r>
          </w:p>
        </w:tc>
        <w:tc>
          <w:tcPr>
            <w:tcW w:w="3989" w:type="pct"/>
            <w:gridSpan w:val="10"/>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ook Antiqua"/>
                <w:b/>
                <w:color w:val="000000"/>
                <w:szCs w:val="20"/>
              </w:rPr>
            </w:pPr>
            <w:r w:rsidRPr="00842121">
              <w:rPr>
                <w:rFonts w:ascii="Calibri" w:eastAsia="Calibri" w:hAnsi="Calibri" w:cs="Book Antiqua"/>
                <w:b/>
                <w:color w:val="000000"/>
                <w:szCs w:val="20"/>
              </w:rPr>
              <w:t>Ortaöğretim son sınıflarda yükseköğretime hazırlık ve alıştırma programları yürütülecektir.</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83" w:type="pct"/>
            <w:vMerge/>
          </w:tcPr>
          <w:p w:rsidR="000C2D73" w:rsidRPr="00842121" w:rsidRDefault="000C2D73" w:rsidP="000C2D73">
            <w:pPr>
              <w:jc w:val="both"/>
              <w:rPr>
                <w:rFonts w:ascii="Calibri" w:eastAsia="Calibri" w:hAnsi="Calibri" w:cs="Arial"/>
                <w:szCs w:val="20"/>
              </w:rPr>
            </w:pPr>
          </w:p>
        </w:tc>
        <w:tc>
          <w:tcPr>
            <w:tcW w:w="428" w:type="pct"/>
            <w:gridSpan w:val="2"/>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 4.2.3</w:t>
            </w:r>
          </w:p>
        </w:tc>
        <w:tc>
          <w:tcPr>
            <w:tcW w:w="3989" w:type="pct"/>
            <w:gridSpan w:val="10"/>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Okullar arası başarı farkının azaltılmasına yönelik çalışmalar yürütülecektir.</w:t>
            </w:r>
          </w:p>
        </w:tc>
      </w:tr>
      <w:tr w:rsidR="000C2D73" w:rsidRPr="00842121" w:rsidTr="00816928">
        <w:trPr>
          <w:trHeight w:val="22"/>
        </w:trPr>
        <w:tc>
          <w:tcPr>
            <w:cnfStyle w:val="001000000000" w:firstRow="0" w:lastRow="0" w:firstColumn="1" w:lastColumn="0" w:oddVBand="0" w:evenVBand="0" w:oddHBand="0" w:evenHBand="0" w:firstRowFirstColumn="0" w:firstRowLastColumn="0" w:lastRowFirstColumn="0" w:lastRowLastColumn="0"/>
            <w:tcW w:w="1011"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Maliyet Tahmini</w:t>
            </w:r>
          </w:p>
        </w:tc>
        <w:tc>
          <w:tcPr>
            <w:tcW w:w="3989" w:type="pct"/>
            <w:gridSpan w:val="10"/>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4,299,262 TL</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011"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Tespitler</w:t>
            </w:r>
          </w:p>
        </w:tc>
        <w:tc>
          <w:tcPr>
            <w:tcW w:w="3989" w:type="pct"/>
            <w:gridSpan w:val="10"/>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Ortaöğretim kurumlarında ders çeşidinin ve haftalık zorunlu ders saatlerinin fazla olması ve derslerin proje uygulamalarıyla desteklenememesi,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ders dışı alanlardaki yeteneklerini geliştirmelerini sağlayacak imkânların kısıtlı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İmkân ve koşulları bakımından bazı okulların dezavantajlı konumda olması.</w:t>
            </w:r>
          </w:p>
        </w:tc>
      </w:tr>
      <w:tr w:rsidR="000C2D73" w:rsidRPr="00842121" w:rsidTr="00816928">
        <w:trPr>
          <w:trHeight w:val="22"/>
        </w:trPr>
        <w:tc>
          <w:tcPr>
            <w:cnfStyle w:val="001000000000" w:firstRow="0" w:lastRow="0" w:firstColumn="1" w:lastColumn="0" w:oddVBand="0" w:evenVBand="0" w:oddHBand="0" w:evenHBand="0" w:firstRowFirstColumn="0" w:firstRowLastColumn="0" w:lastRowFirstColumn="0" w:lastRowLastColumn="0"/>
            <w:tcW w:w="1011"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İhtiyaçlar</w:t>
            </w:r>
          </w:p>
        </w:tc>
        <w:tc>
          <w:tcPr>
            <w:tcW w:w="3989"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xml:space="preserve">- Ortaöğretimde ders çeşitliliği ve zorunlu ders saatleri azaltılarak beceri eğitimine yönelik imkânların oluşturulması, </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yükseköğretime okul bünyesinde hazırlanma imkânlarının sağlanması,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Ortaöğretimde öğretmenlere yönelik beceri eğitimi konusunda hizmet içi eğitim sağlanması.</w:t>
            </w:r>
          </w:p>
        </w:tc>
      </w:tr>
    </w:tbl>
    <w:p w:rsidR="000C2D73" w:rsidRDefault="000C2D73" w:rsidP="00F01B57">
      <w:pPr>
        <w:pStyle w:val="a30"/>
        <w:rPr>
          <w:szCs w:val="24"/>
        </w:rPr>
      </w:pPr>
      <w:bookmarkStart w:id="183" w:name="_Toc535171243"/>
      <w:bookmarkStart w:id="184" w:name="_Toc535945580"/>
      <w:bookmarkStart w:id="185" w:name="_Toc536485156"/>
      <w:bookmarkStart w:id="186" w:name="_Toc27577697"/>
      <w:r w:rsidRPr="00A3339D">
        <w:rPr>
          <w:szCs w:val="24"/>
        </w:rPr>
        <w:t>Hedef 4.3: Ülkemizin entelektüel sermayesini artırmak, medeniyet ve kalkınmaya destek vermek amacıyla Fen ve Sosyal Bilimler Liselerinin nitelikleri artırılacaktır.</w:t>
      </w:r>
      <w:bookmarkEnd w:id="183"/>
      <w:bookmarkEnd w:id="184"/>
      <w:bookmarkEnd w:id="185"/>
      <w:bookmarkEnd w:id="186"/>
    </w:p>
    <w:p w:rsidR="002E0402" w:rsidRPr="00205CC8" w:rsidRDefault="002E0402" w:rsidP="001913B2">
      <w:pPr>
        <w:pStyle w:val="t"/>
      </w:pPr>
      <w:bookmarkStart w:id="187" w:name="_Toc27577031"/>
      <w:r w:rsidRPr="00205CC8">
        <w:t>Tablo 39: Hedef 4.3</w:t>
      </w:r>
      <w:bookmarkEnd w:id="187"/>
    </w:p>
    <w:tbl>
      <w:tblPr>
        <w:tblStyle w:val="KlavuzTablo5Koyu-Vurgu62"/>
        <w:tblW w:w="9952" w:type="dxa"/>
        <w:tblLook w:val="04A0" w:firstRow="1" w:lastRow="0" w:firstColumn="1" w:lastColumn="0" w:noHBand="0" w:noVBand="1"/>
      </w:tblPr>
      <w:tblGrid>
        <w:gridCol w:w="1125"/>
        <w:gridCol w:w="331"/>
        <w:gridCol w:w="381"/>
        <w:gridCol w:w="253"/>
        <w:gridCol w:w="1023"/>
        <w:gridCol w:w="876"/>
        <w:gridCol w:w="1067"/>
        <w:gridCol w:w="663"/>
        <w:gridCol w:w="663"/>
        <w:gridCol w:w="663"/>
        <w:gridCol w:w="663"/>
        <w:gridCol w:w="663"/>
        <w:gridCol w:w="817"/>
        <w:gridCol w:w="764"/>
      </w:tblGrid>
      <w:tr w:rsidR="000C2D73" w:rsidRPr="00842121" w:rsidTr="00816928">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24" w:type="pct"/>
            <w:gridSpan w:val="3"/>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Amaç 4</w:t>
            </w:r>
          </w:p>
        </w:tc>
        <w:tc>
          <w:tcPr>
            <w:tcW w:w="4076" w:type="pct"/>
            <w:gridSpan w:val="11"/>
            <w:vAlign w:val="center"/>
          </w:tcPr>
          <w:p w:rsidR="000C2D73" w:rsidRPr="00842121" w:rsidRDefault="000C2D73" w:rsidP="000C2D73">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Öğrencileri ilgi, yetenek ve kapasiteleri doğrultusunda hayata ve üst öğretime hazırlayan bir ortaöğretim sistemi ile toplumsal sorunlara çözüm üreten, ülkenin sosyal, kültürel ve ekonomik kalkınmasına katkı sunan öğrenciler yetiştirilecektir.</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924" w:type="pct"/>
            <w:gridSpan w:val="3"/>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Hedef 4.3</w:t>
            </w:r>
          </w:p>
        </w:tc>
        <w:tc>
          <w:tcPr>
            <w:tcW w:w="4076" w:type="pct"/>
            <w:gridSpan w:val="11"/>
            <w:vAlign w:val="center"/>
            <w:hideMark/>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Ülkemizin entelektüel sermayesini artırmak, medeniyet ve kalkınmaya destek vermek amacıyla Fen ve Sosyal Bilimler Liselerinin nitelikleri artırılacaktır.</w:t>
            </w:r>
          </w:p>
        </w:tc>
      </w:tr>
      <w:tr w:rsidR="000C2D73" w:rsidRPr="00842121" w:rsidTr="00A3339D">
        <w:trPr>
          <w:trHeight w:val="559"/>
        </w:trPr>
        <w:tc>
          <w:tcPr>
            <w:cnfStyle w:val="001000000000" w:firstRow="0" w:lastRow="0" w:firstColumn="1" w:lastColumn="0" w:oddVBand="0" w:evenVBand="0" w:oddHBand="0" w:evenHBand="0" w:firstRowFirstColumn="0" w:firstRowLastColumn="0" w:lastRowFirstColumn="0" w:lastRowLastColumn="0"/>
            <w:tcW w:w="1565" w:type="pct"/>
            <w:gridSpan w:val="5"/>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Performans Göstergeleri</w:t>
            </w:r>
          </w:p>
        </w:tc>
        <w:tc>
          <w:tcPr>
            <w:tcW w:w="440" w:type="pct"/>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Hedefe Etkisi (%)</w:t>
            </w:r>
          </w:p>
        </w:tc>
        <w:tc>
          <w:tcPr>
            <w:tcW w:w="536" w:type="pct"/>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Başlangıç Değeri</w:t>
            </w:r>
          </w:p>
        </w:tc>
        <w:tc>
          <w:tcPr>
            <w:tcW w:w="333" w:type="pct"/>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2019</w:t>
            </w:r>
          </w:p>
        </w:tc>
        <w:tc>
          <w:tcPr>
            <w:tcW w:w="333" w:type="pct"/>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2020</w:t>
            </w:r>
          </w:p>
        </w:tc>
        <w:tc>
          <w:tcPr>
            <w:tcW w:w="333" w:type="pct"/>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2021</w:t>
            </w:r>
          </w:p>
        </w:tc>
        <w:tc>
          <w:tcPr>
            <w:tcW w:w="333" w:type="pct"/>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2022</w:t>
            </w:r>
          </w:p>
        </w:tc>
        <w:tc>
          <w:tcPr>
            <w:tcW w:w="333" w:type="pct"/>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2023</w:t>
            </w:r>
          </w:p>
        </w:tc>
        <w:tc>
          <w:tcPr>
            <w:tcW w:w="410" w:type="pct"/>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İzleme Sıklığı</w:t>
            </w:r>
          </w:p>
        </w:tc>
        <w:tc>
          <w:tcPr>
            <w:tcW w:w="383" w:type="pct"/>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Rapor Sıklığı</w:t>
            </w:r>
          </w:p>
        </w:tc>
      </w:tr>
      <w:tr w:rsidR="000C2D73" w:rsidRPr="00842121" w:rsidTr="00A3339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5" w:type="pct"/>
            <w:gridSpan w:val="5"/>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4.3.1 Fen ve Sosyal Bilimler Liselerinde yürütülen proje sayısı</w:t>
            </w:r>
          </w:p>
        </w:tc>
        <w:tc>
          <w:tcPr>
            <w:tcW w:w="440" w:type="pct"/>
            <w:vAlign w:val="center"/>
          </w:tcPr>
          <w:p w:rsidR="000C2D73" w:rsidRPr="00842121" w:rsidRDefault="00261BC2"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25</w:t>
            </w:r>
          </w:p>
        </w:tc>
        <w:tc>
          <w:tcPr>
            <w:tcW w:w="536" w:type="pct"/>
            <w:vAlign w:val="center"/>
            <w:hideMark/>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w:t>
            </w:r>
          </w:p>
        </w:tc>
        <w:tc>
          <w:tcPr>
            <w:tcW w:w="333" w:type="pct"/>
            <w:vAlign w:val="center"/>
          </w:tcPr>
          <w:p w:rsidR="000C2D73" w:rsidRPr="00842121" w:rsidRDefault="000C2D73" w:rsidP="007350A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w:t>
            </w:r>
          </w:p>
        </w:tc>
        <w:tc>
          <w:tcPr>
            <w:tcW w:w="333" w:type="pct"/>
            <w:vAlign w:val="center"/>
          </w:tcPr>
          <w:p w:rsidR="000C2D73" w:rsidRPr="00842121" w:rsidRDefault="000C2D73" w:rsidP="007350A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w:t>
            </w:r>
          </w:p>
        </w:tc>
        <w:tc>
          <w:tcPr>
            <w:tcW w:w="333" w:type="pct"/>
            <w:vAlign w:val="center"/>
          </w:tcPr>
          <w:p w:rsidR="000C2D73" w:rsidRPr="00842121" w:rsidRDefault="000C2D73" w:rsidP="007350A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w:t>
            </w:r>
          </w:p>
        </w:tc>
        <w:tc>
          <w:tcPr>
            <w:tcW w:w="333" w:type="pct"/>
            <w:vAlign w:val="center"/>
          </w:tcPr>
          <w:p w:rsidR="000C2D73" w:rsidRPr="00842121" w:rsidRDefault="000C2D73" w:rsidP="007350A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4</w:t>
            </w:r>
          </w:p>
        </w:tc>
        <w:tc>
          <w:tcPr>
            <w:tcW w:w="333" w:type="pct"/>
            <w:vAlign w:val="center"/>
            <w:hideMark/>
          </w:tcPr>
          <w:p w:rsidR="000C2D73" w:rsidRPr="00842121" w:rsidRDefault="000C2D73" w:rsidP="007350A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w:t>
            </w:r>
          </w:p>
        </w:tc>
        <w:tc>
          <w:tcPr>
            <w:tcW w:w="410" w:type="pct"/>
            <w:vAlign w:val="center"/>
            <w:hideMark/>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83" w:type="pct"/>
            <w:vAlign w:val="center"/>
            <w:hideMark/>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A3339D">
        <w:trPr>
          <w:trHeight w:val="541"/>
        </w:trPr>
        <w:tc>
          <w:tcPr>
            <w:cnfStyle w:val="001000000000" w:firstRow="0" w:lastRow="0" w:firstColumn="1" w:lastColumn="0" w:oddVBand="0" w:evenVBand="0" w:oddHBand="0" w:evenHBand="0" w:firstRowFirstColumn="0" w:firstRowLastColumn="0" w:lastRowFirstColumn="0" w:lastRowLastColumn="0"/>
            <w:tcW w:w="1565" w:type="pct"/>
            <w:gridSpan w:val="5"/>
            <w:vAlign w:val="center"/>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 xml:space="preserve">PG 4.3.2 Fen ve Sosyal Bilimler Liseleri ile üniversiteler arasında imzalanan protokol sayısı </w:t>
            </w:r>
          </w:p>
        </w:tc>
        <w:tc>
          <w:tcPr>
            <w:tcW w:w="440" w:type="pct"/>
            <w:vAlign w:val="center"/>
          </w:tcPr>
          <w:p w:rsidR="000C2D73" w:rsidRPr="00842121" w:rsidRDefault="00261BC2" w:rsidP="000C2D7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25</w:t>
            </w:r>
          </w:p>
        </w:tc>
        <w:tc>
          <w:tcPr>
            <w:tcW w:w="536"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0</w:t>
            </w:r>
          </w:p>
        </w:tc>
        <w:tc>
          <w:tcPr>
            <w:tcW w:w="333" w:type="pct"/>
            <w:vAlign w:val="center"/>
          </w:tcPr>
          <w:p w:rsidR="000C2D73" w:rsidRPr="00842121" w:rsidRDefault="007350A8"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w:t>
            </w:r>
          </w:p>
        </w:tc>
        <w:tc>
          <w:tcPr>
            <w:tcW w:w="333" w:type="pct"/>
            <w:vAlign w:val="center"/>
          </w:tcPr>
          <w:p w:rsidR="000C2D73" w:rsidRPr="00842121" w:rsidRDefault="007350A8"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2</w:t>
            </w:r>
          </w:p>
        </w:tc>
        <w:tc>
          <w:tcPr>
            <w:tcW w:w="333" w:type="pct"/>
            <w:vAlign w:val="center"/>
          </w:tcPr>
          <w:p w:rsidR="000C2D73" w:rsidRPr="00842121" w:rsidRDefault="007350A8"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3</w:t>
            </w:r>
          </w:p>
        </w:tc>
        <w:tc>
          <w:tcPr>
            <w:tcW w:w="333" w:type="pct"/>
            <w:vAlign w:val="center"/>
          </w:tcPr>
          <w:p w:rsidR="000C2D73" w:rsidRPr="00842121" w:rsidRDefault="007350A8"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4</w:t>
            </w:r>
          </w:p>
        </w:tc>
        <w:tc>
          <w:tcPr>
            <w:tcW w:w="333" w:type="pct"/>
            <w:vAlign w:val="center"/>
          </w:tcPr>
          <w:p w:rsidR="000C2D73" w:rsidRPr="00842121" w:rsidRDefault="007350A8"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5</w:t>
            </w:r>
          </w:p>
        </w:tc>
        <w:tc>
          <w:tcPr>
            <w:tcW w:w="41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8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A3339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565" w:type="pct"/>
            <w:gridSpan w:val="5"/>
            <w:vAlign w:val="center"/>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4.3.3 Fen ve Sosyal Bilimler Liselerinde ders ve proje etkinliklerine katılan öğretim üyesi sayısı</w:t>
            </w:r>
          </w:p>
        </w:tc>
        <w:tc>
          <w:tcPr>
            <w:tcW w:w="440" w:type="pct"/>
            <w:vAlign w:val="center"/>
          </w:tcPr>
          <w:p w:rsidR="000C2D73" w:rsidRPr="00842121" w:rsidRDefault="00261BC2"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25</w:t>
            </w:r>
          </w:p>
        </w:tc>
        <w:tc>
          <w:tcPr>
            <w:tcW w:w="536"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0</w:t>
            </w:r>
          </w:p>
        </w:tc>
        <w:tc>
          <w:tcPr>
            <w:tcW w:w="333" w:type="pct"/>
            <w:vAlign w:val="center"/>
          </w:tcPr>
          <w:p w:rsidR="000C2D73" w:rsidRPr="00842121" w:rsidRDefault="007350A8"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0</w:t>
            </w:r>
          </w:p>
        </w:tc>
        <w:tc>
          <w:tcPr>
            <w:tcW w:w="333" w:type="pct"/>
            <w:vAlign w:val="center"/>
          </w:tcPr>
          <w:p w:rsidR="000C2D73" w:rsidRPr="00842121" w:rsidRDefault="007350A8"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1</w:t>
            </w:r>
          </w:p>
        </w:tc>
        <w:tc>
          <w:tcPr>
            <w:tcW w:w="333" w:type="pct"/>
            <w:vAlign w:val="center"/>
          </w:tcPr>
          <w:p w:rsidR="000C2D73" w:rsidRPr="00842121" w:rsidRDefault="007350A8"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2</w:t>
            </w:r>
          </w:p>
        </w:tc>
        <w:tc>
          <w:tcPr>
            <w:tcW w:w="333" w:type="pct"/>
            <w:vAlign w:val="center"/>
          </w:tcPr>
          <w:p w:rsidR="000C2D73" w:rsidRPr="00842121" w:rsidRDefault="007350A8"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3</w:t>
            </w:r>
          </w:p>
        </w:tc>
        <w:tc>
          <w:tcPr>
            <w:tcW w:w="333" w:type="pct"/>
            <w:vAlign w:val="center"/>
          </w:tcPr>
          <w:p w:rsidR="000C2D73" w:rsidRPr="00842121" w:rsidRDefault="007350A8"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4</w:t>
            </w:r>
          </w:p>
        </w:tc>
        <w:tc>
          <w:tcPr>
            <w:tcW w:w="4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8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A3339D">
        <w:trPr>
          <w:trHeight w:val="559"/>
        </w:trPr>
        <w:tc>
          <w:tcPr>
            <w:cnfStyle w:val="001000000000" w:firstRow="0" w:lastRow="0" w:firstColumn="1" w:lastColumn="0" w:oddVBand="0" w:evenVBand="0" w:oddHBand="0" w:evenHBand="0" w:firstRowFirstColumn="0" w:firstRowLastColumn="0" w:lastRowFirstColumn="0" w:lastRowLastColumn="0"/>
            <w:tcW w:w="1565" w:type="pct"/>
            <w:gridSpan w:val="5"/>
            <w:vAlign w:val="center"/>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4.3.4 Yükseköğretim kurumlarınca düzenlenen bilimsel etkinliklere katılan Fen ve Sosyal Bilimler Lisesi öğrenci oranı (%)</w:t>
            </w:r>
          </w:p>
        </w:tc>
        <w:tc>
          <w:tcPr>
            <w:tcW w:w="440" w:type="pct"/>
            <w:vAlign w:val="center"/>
          </w:tcPr>
          <w:p w:rsidR="000C2D73" w:rsidRPr="00842121" w:rsidRDefault="00261BC2" w:rsidP="000C2D7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25</w:t>
            </w:r>
          </w:p>
        </w:tc>
        <w:tc>
          <w:tcPr>
            <w:tcW w:w="536"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0</w:t>
            </w:r>
          </w:p>
        </w:tc>
        <w:tc>
          <w:tcPr>
            <w:tcW w:w="33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0</w:t>
            </w:r>
          </w:p>
        </w:tc>
        <w:tc>
          <w:tcPr>
            <w:tcW w:w="33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w:t>
            </w:r>
          </w:p>
        </w:tc>
        <w:tc>
          <w:tcPr>
            <w:tcW w:w="33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w:t>
            </w:r>
          </w:p>
        </w:tc>
        <w:tc>
          <w:tcPr>
            <w:tcW w:w="33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15</w:t>
            </w:r>
          </w:p>
        </w:tc>
        <w:tc>
          <w:tcPr>
            <w:tcW w:w="33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w:t>
            </w:r>
          </w:p>
        </w:tc>
        <w:tc>
          <w:tcPr>
            <w:tcW w:w="41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8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A3339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5" w:type="pct"/>
            <w:gridSpan w:val="5"/>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Koordinatör Birim</w:t>
            </w:r>
          </w:p>
        </w:tc>
        <w:tc>
          <w:tcPr>
            <w:tcW w:w="3435" w:type="pct"/>
            <w:gridSpan w:val="9"/>
            <w:vAlign w:val="center"/>
            <w:hideMark/>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Ortaöğretim Birimi</w:t>
            </w:r>
          </w:p>
        </w:tc>
      </w:tr>
      <w:tr w:rsidR="000C2D73" w:rsidRPr="00842121" w:rsidTr="00A3339D">
        <w:trPr>
          <w:trHeight w:val="217"/>
        </w:trPr>
        <w:tc>
          <w:tcPr>
            <w:cnfStyle w:val="001000000000" w:firstRow="0" w:lastRow="0" w:firstColumn="1" w:lastColumn="0" w:oddVBand="0" w:evenVBand="0" w:oddHBand="0" w:evenHBand="0" w:firstRowFirstColumn="0" w:firstRowLastColumn="0" w:lastRowFirstColumn="0" w:lastRowLastColumn="0"/>
            <w:tcW w:w="1565" w:type="pct"/>
            <w:gridSpan w:val="5"/>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İş Birliği Yapılacak Birimler</w:t>
            </w:r>
          </w:p>
        </w:tc>
        <w:tc>
          <w:tcPr>
            <w:tcW w:w="3435" w:type="pct"/>
            <w:gridSpan w:val="9"/>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SGB</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732" w:type="pct"/>
            <w:gridSpan w:val="2"/>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lastRenderedPageBreak/>
              <w:t>Riskler</w:t>
            </w:r>
          </w:p>
        </w:tc>
        <w:tc>
          <w:tcPr>
            <w:tcW w:w="4268" w:type="pct"/>
            <w:gridSpan w:val="12"/>
            <w:vAlign w:val="center"/>
            <w:hideMark/>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ve Sosyal Bilimler Liseleri sayı ve kontenjanlarının artması,</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ve Sosyal Bilimler Liselerinde öğrenim gören öğrencilerin ailelerinin yükseköğretime çok fazla değer atfetmesi,</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liselerinin temel bilimlere yönelik kuruluş amacından uzaklaşması,</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ve Sosyal Bilimler Liselerindeki öğrencilerin üniversite yerleşkelerine ulaşım imkânlarının sınırlı olması.</w:t>
            </w:r>
          </w:p>
        </w:tc>
      </w:tr>
      <w:tr w:rsidR="000C2D73" w:rsidRPr="00842121" w:rsidTr="00816928">
        <w:trPr>
          <w:trHeight w:val="227"/>
        </w:trPr>
        <w:tc>
          <w:tcPr>
            <w:cnfStyle w:val="001000000000" w:firstRow="0" w:lastRow="0" w:firstColumn="1" w:lastColumn="0" w:oddVBand="0" w:evenVBand="0" w:oddHBand="0" w:evenHBand="0" w:firstRowFirstColumn="0" w:firstRowLastColumn="0" w:lastRowFirstColumn="0" w:lastRowLastColumn="0"/>
            <w:tcW w:w="565" w:type="pct"/>
            <w:vMerge w:val="restart"/>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Stratejiler</w:t>
            </w:r>
          </w:p>
        </w:tc>
        <w:tc>
          <w:tcPr>
            <w:tcW w:w="486" w:type="pct"/>
            <w:gridSpan w:val="3"/>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 4.3.1</w:t>
            </w:r>
          </w:p>
        </w:tc>
        <w:tc>
          <w:tcPr>
            <w:tcW w:w="3948" w:type="pct"/>
            <w:gridSpan w:val="10"/>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Fen ve Sosyal Bilimler Liselerindeki öğretimin niteliği iyileştirilecektir.</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65" w:type="pct"/>
            <w:vMerge/>
            <w:vAlign w:val="center"/>
          </w:tcPr>
          <w:p w:rsidR="000C2D73" w:rsidRPr="00842121" w:rsidRDefault="000C2D73" w:rsidP="000C2D73">
            <w:pPr>
              <w:jc w:val="both"/>
              <w:rPr>
                <w:rFonts w:ascii="Calibri" w:eastAsia="Calibri" w:hAnsi="Calibri" w:cs="Arial"/>
                <w:szCs w:val="20"/>
              </w:rPr>
            </w:pPr>
          </w:p>
        </w:tc>
        <w:tc>
          <w:tcPr>
            <w:tcW w:w="486" w:type="pct"/>
            <w:gridSpan w:val="3"/>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 4.3.2</w:t>
            </w:r>
          </w:p>
        </w:tc>
        <w:tc>
          <w:tcPr>
            <w:tcW w:w="3948" w:type="pct"/>
            <w:gridSpan w:val="10"/>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Fen ve Sosyal Bilimler Liselerinin yükseköğretim kurumlarıyla iş birlikleri artırılacaktır.</w:t>
            </w:r>
          </w:p>
        </w:tc>
      </w:tr>
      <w:tr w:rsidR="000C2D73" w:rsidRPr="00842121" w:rsidTr="00816928">
        <w:trPr>
          <w:trHeight w:val="262"/>
        </w:trPr>
        <w:tc>
          <w:tcPr>
            <w:cnfStyle w:val="001000000000" w:firstRow="0" w:lastRow="0" w:firstColumn="1" w:lastColumn="0" w:oddVBand="0" w:evenVBand="0" w:oddHBand="0" w:evenHBand="0" w:firstRowFirstColumn="0" w:firstRowLastColumn="0" w:lastRowFirstColumn="0" w:lastRowLastColumn="0"/>
            <w:tcW w:w="732" w:type="pct"/>
            <w:gridSpan w:val="2"/>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Maliyet Tahmini</w:t>
            </w:r>
          </w:p>
        </w:tc>
        <w:tc>
          <w:tcPr>
            <w:tcW w:w="4268" w:type="pct"/>
            <w:gridSpan w:val="12"/>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2,579,557 TL</w:t>
            </w:r>
          </w:p>
        </w:tc>
      </w:tr>
      <w:tr w:rsidR="000C2D73" w:rsidRPr="00842121" w:rsidTr="00816928">
        <w:trPr>
          <w:cnfStyle w:val="000000100000" w:firstRow="0" w:lastRow="0" w:firstColumn="0" w:lastColumn="0" w:oddVBand="0" w:evenVBand="0" w:oddHBand="1" w:evenHBand="0"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732" w:type="pct"/>
            <w:gridSpan w:val="2"/>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Tespitler</w:t>
            </w:r>
          </w:p>
        </w:tc>
        <w:tc>
          <w:tcPr>
            <w:tcW w:w="4268" w:type="pct"/>
            <w:gridSpan w:val="12"/>
            <w:vAlign w:val="center"/>
            <w:hideMark/>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Liselerinin üniversiteler ve teknokentlerde Ar-Ge faaliyetleri sürdüren teknoloji firmaları ile iş birliklerinin yetersiz olması,</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ve Sosyal Bilimler Liselerinin haftalık ders dağılımlarının, bu okullardaki öğrencilerin çok yönlü gelişimini destekleyecek projelerle ilgilenmesine imkân vermemesi,</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ve Sosyal Bilimler Liseleri öğretmen ve yöneticilerinin bu okulların amaçlarına uygun kıstaslar çerçevesinde seçilmemesi,</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Üniversitelerce düzenlenen bilimsel etkinliklere Fen ve Sosyal Bilimler Liseleri öğrencilerinin yeterince katılım sağlamaması,</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ve Sosyal Bilimler Liselerinin yükseköğretim kuruluşlarıyla iş birliğinin istenen seviyede olmaması.</w:t>
            </w:r>
          </w:p>
        </w:tc>
      </w:tr>
      <w:tr w:rsidR="000C2D73" w:rsidRPr="00842121" w:rsidTr="00816928">
        <w:trPr>
          <w:trHeight w:val="1119"/>
        </w:trPr>
        <w:tc>
          <w:tcPr>
            <w:cnfStyle w:val="001000000000" w:firstRow="0" w:lastRow="0" w:firstColumn="1" w:lastColumn="0" w:oddVBand="0" w:evenVBand="0" w:oddHBand="0" w:evenHBand="0" w:firstRowFirstColumn="0" w:firstRowLastColumn="0" w:lastRowFirstColumn="0" w:lastRowLastColumn="0"/>
            <w:tcW w:w="732" w:type="pct"/>
            <w:gridSpan w:val="2"/>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İhtiyaçlar</w:t>
            </w:r>
          </w:p>
        </w:tc>
        <w:tc>
          <w:tcPr>
            <w:tcW w:w="4268" w:type="pct"/>
            <w:gridSpan w:val="12"/>
            <w:vAlign w:val="center"/>
            <w:hideMark/>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Liseleri ve teknoloji firmaları arasında iş birliklerinin artırılması,</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ve Sosyal Bilimler Liselerine öğretmen ve yönetici seçiminde kıstasların geliştirilmesi,</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ve Sosyal Bilimler Liselerinin haftalık ders saatlerinin azaltılması,</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Fen ve Sosyal Bilimler Liseleri ile üniversiteler arasında iş birliklerinin artırılması.</w:t>
            </w:r>
          </w:p>
        </w:tc>
      </w:tr>
    </w:tbl>
    <w:p w:rsidR="000C2D73" w:rsidRPr="00842121" w:rsidRDefault="000C2D73" w:rsidP="000C2D73">
      <w:pPr>
        <w:spacing w:after="160" w:line="259" w:lineRule="auto"/>
        <w:jc w:val="both"/>
        <w:rPr>
          <w:rFonts w:eastAsia="Times New Roman" w:cs="Times New Roman"/>
          <w:b/>
          <w:sz w:val="20"/>
          <w:szCs w:val="20"/>
        </w:rPr>
      </w:pPr>
    </w:p>
    <w:p w:rsidR="000C2D73" w:rsidRDefault="000C2D73" w:rsidP="00F01B57">
      <w:pPr>
        <w:pStyle w:val="a30"/>
        <w:rPr>
          <w:szCs w:val="24"/>
        </w:rPr>
      </w:pPr>
      <w:bookmarkStart w:id="188" w:name="_Toc535171244"/>
      <w:bookmarkStart w:id="189" w:name="_Toc535945581"/>
      <w:bookmarkStart w:id="190" w:name="_Toc536485157"/>
      <w:bookmarkStart w:id="191" w:name="_Toc27577698"/>
      <w:r w:rsidRPr="00636A3A">
        <w:rPr>
          <w:szCs w:val="24"/>
        </w:rPr>
        <w:t>Hedef 4.4: İmam Hatip Okullarının kendi özgünlüğü içinde niteliği artırılacaktır.</w:t>
      </w:r>
      <w:bookmarkEnd w:id="188"/>
      <w:bookmarkEnd w:id="189"/>
      <w:bookmarkEnd w:id="190"/>
      <w:bookmarkEnd w:id="191"/>
    </w:p>
    <w:p w:rsidR="00636A3A" w:rsidRPr="00205CC8" w:rsidRDefault="00636A3A" w:rsidP="001913B2">
      <w:pPr>
        <w:pStyle w:val="t"/>
      </w:pPr>
      <w:bookmarkStart w:id="192" w:name="_Toc27577032"/>
      <w:r w:rsidRPr="00205CC8">
        <w:t>Tablo 40: Hedef 4.4</w:t>
      </w:r>
      <w:bookmarkEnd w:id="192"/>
    </w:p>
    <w:tbl>
      <w:tblPr>
        <w:tblStyle w:val="KlavuzTablo5Koyu-Vurgu62"/>
        <w:tblW w:w="10040" w:type="dxa"/>
        <w:tblLook w:val="04A0" w:firstRow="1" w:lastRow="0" w:firstColumn="1" w:lastColumn="0" w:noHBand="0" w:noVBand="1"/>
      </w:tblPr>
      <w:tblGrid>
        <w:gridCol w:w="1125"/>
        <w:gridCol w:w="335"/>
        <w:gridCol w:w="357"/>
        <w:gridCol w:w="133"/>
        <w:gridCol w:w="452"/>
        <w:gridCol w:w="1247"/>
        <w:gridCol w:w="815"/>
        <w:gridCol w:w="990"/>
        <w:gridCol w:w="622"/>
        <w:gridCol w:w="622"/>
        <w:gridCol w:w="622"/>
        <w:gridCol w:w="622"/>
        <w:gridCol w:w="622"/>
        <w:gridCol w:w="762"/>
        <w:gridCol w:w="714"/>
      </w:tblGrid>
      <w:tr w:rsidR="000C2D73" w:rsidRPr="00842121" w:rsidTr="00BC4436">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905" w:type="pct"/>
            <w:gridSpan w:val="3"/>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Amaç 4</w:t>
            </w:r>
          </w:p>
        </w:tc>
        <w:tc>
          <w:tcPr>
            <w:tcW w:w="4095" w:type="pct"/>
            <w:gridSpan w:val="12"/>
            <w:vAlign w:val="center"/>
          </w:tcPr>
          <w:p w:rsidR="000C2D73" w:rsidRPr="00842121" w:rsidRDefault="000C2D73" w:rsidP="000C2D73">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Öğrencileri ilgi, yetenek ve kapasiteleri doğrultusunda hayata ve üst öğretime hazırlayan bir ortaöğretim sistemi ile toplumsal sorunlara çözüm üreten, ülkenin sosyal, kültürel ve ekonomik kalkınmasına katkı sunan öğrenciler yetiştirilecektir.</w:t>
            </w:r>
          </w:p>
        </w:tc>
      </w:tr>
      <w:tr w:rsidR="000C2D73" w:rsidRPr="00842121" w:rsidTr="00BC44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905" w:type="pct"/>
            <w:gridSpan w:val="3"/>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Hedef 4.4</w:t>
            </w:r>
          </w:p>
        </w:tc>
        <w:tc>
          <w:tcPr>
            <w:tcW w:w="4095" w:type="pct"/>
            <w:gridSpan w:val="12"/>
            <w:vAlign w:val="center"/>
            <w:hideMark/>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842121">
              <w:rPr>
                <w:rFonts w:ascii="Calibri" w:eastAsia="Calibri" w:hAnsi="Calibri" w:cs="Arial"/>
              </w:rPr>
              <w:t>İmam Hatip Okullarının kendi özgünlüğü içinde niteliği artırılacaktır.</w:t>
            </w:r>
          </w:p>
        </w:tc>
      </w:tr>
      <w:tr w:rsidR="000C2D73" w:rsidRPr="00842121" w:rsidTr="00BC4436">
        <w:trPr>
          <w:trHeight w:val="19"/>
        </w:trPr>
        <w:tc>
          <w:tcPr>
            <w:cnfStyle w:val="001000000000" w:firstRow="0" w:lastRow="0" w:firstColumn="1" w:lastColumn="0" w:oddVBand="0" w:evenVBand="0" w:oddHBand="0" w:evenHBand="0" w:firstRowFirstColumn="0" w:firstRowLastColumn="0" w:lastRowFirstColumn="0" w:lastRowLastColumn="0"/>
            <w:tcW w:w="1817" w:type="pct"/>
            <w:gridSpan w:val="6"/>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Performans Göstergeleri</w:t>
            </w:r>
          </w:p>
        </w:tc>
        <w:tc>
          <w:tcPr>
            <w:tcW w:w="406" w:type="pct"/>
            <w:vAlign w:val="center"/>
            <w:hideMark/>
          </w:tcPr>
          <w:p w:rsidR="000C2D73" w:rsidRPr="00A3339D"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A3339D">
              <w:rPr>
                <w:rFonts w:ascii="Calibri" w:eastAsia="Calibri" w:hAnsi="Calibri" w:cs="Arial"/>
                <w:b/>
                <w:sz w:val="20"/>
                <w:szCs w:val="20"/>
              </w:rPr>
              <w:t>Hedefe Etkisi (%)</w:t>
            </w:r>
          </w:p>
        </w:tc>
        <w:tc>
          <w:tcPr>
            <w:tcW w:w="493" w:type="pct"/>
            <w:vAlign w:val="center"/>
            <w:hideMark/>
          </w:tcPr>
          <w:p w:rsidR="000C2D73" w:rsidRPr="00A3339D"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A3339D">
              <w:rPr>
                <w:rFonts w:ascii="Calibri" w:eastAsia="Calibri" w:hAnsi="Calibri" w:cs="Arial"/>
                <w:b/>
                <w:sz w:val="20"/>
                <w:szCs w:val="20"/>
              </w:rPr>
              <w:t>Başlangıç Değeri</w:t>
            </w:r>
          </w:p>
        </w:tc>
        <w:tc>
          <w:tcPr>
            <w:tcW w:w="310" w:type="pct"/>
            <w:vAlign w:val="center"/>
            <w:hideMark/>
          </w:tcPr>
          <w:p w:rsidR="000C2D73" w:rsidRPr="00A3339D"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A3339D">
              <w:rPr>
                <w:rFonts w:ascii="Calibri" w:eastAsia="Calibri" w:hAnsi="Calibri" w:cs="Arial"/>
                <w:b/>
                <w:sz w:val="20"/>
                <w:szCs w:val="20"/>
              </w:rPr>
              <w:t>2019</w:t>
            </w:r>
          </w:p>
        </w:tc>
        <w:tc>
          <w:tcPr>
            <w:tcW w:w="310" w:type="pct"/>
            <w:vAlign w:val="center"/>
            <w:hideMark/>
          </w:tcPr>
          <w:p w:rsidR="000C2D73" w:rsidRPr="00A3339D"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A3339D">
              <w:rPr>
                <w:rFonts w:ascii="Calibri" w:eastAsia="Calibri" w:hAnsi="Calibri" w:cs="Arial"/>
                <w:b/>
                <w:sz w:val="20"/>
                <w:szCs w:val="20"/>
              </w:rPr>
              <w:t>2020</w:t>
            </w:r>
          </w:p>
        </w:tc>
        <w:tc>
          <w:tcPr>
            <w:tcW w:w="310" w:type="pct"/>
            <w:vAlign w:val="center"/>
            <w:hideMark/>
          </w:tcPr>
          <w:p w:rsidR="000C2D73" w:rsidRPr="00A3339D"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A3339D">
              <w:rPr>
                <w:rFonts w:ascii="Calibri" w:eastAsia="Calibri" w:hAnsi="Calibri" w:cs="Arial"/>
                <w:b/>
                <w:sz w:val="20"/>
                <w:szCs w:val="20"/>
              </w:rPr>
              <w:t>2021</w:t>
            </w:r>
          </w:p>
        </w:tc>
        <w:tc>
          <w:tcPr>
            <w:tcW w:w="310" w:type="pct"/>
            <w:vAlign w:val="center"/>
            <w:hideMark/>
          </w:tcPr>
          <w:p w:rsidR="000C2D73" w:rsidRPr="00A3339D"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A3339D">
              <w:rPr>
                <w:rFonts w:ascii="Calibri" w:eastAsia="Calibri" w:hAnsi="Calibri" w:cs="Arial"/>
                <w:b/>
                <w:sz w:val="20"/>
                <w:szCs w:val="20"/>
              </w:rPr>
              <w:t>2022</w:t>
            </w:r>
          </w:p>
        </w:tc>
        <w:tc>
          <w:tcPr>
            <w:tcW w:w="310" w:type="pct"/>
            <w:vAlign w:val="center"/>
            <w:hideMark/>
          </w:tcPr>
          <w:p w:rsidR="000C2D73" w:rsidRPr="00A3339D"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A3339D">
              <w:rPr>
                <w:rFonts w:ascii="Calibri" w:eastAsia="Calibri" w:hAnsi="Calibri" w:cs="Arial"/>
                <w:b/>
                <w:sz w:val="20"/>
                <w:szCs w:val="20"/>
              </w:rPr>
              <w:t>2023</w:t>
            </w:r>
          </w:p>
        </w:tc>
        <w:tc>
          <w:tcPr>
            <w:tcW w:w="379" w:type="pct"/>
            <w:vAlign w:val="center"/>
            <w:hideMark/>
          </w:tcPr>
          <w:p w:rsidR="000C2D73" w:rsidRPr="00A3339D"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A3339D">
              <w:rPr>
                <w:rFonts w:ascii="Calibri" w:eastAsia="Calibri" w:hAnsi="Calibri" w:cs="Arial"/>
                <w:b/>
                <w:sz w:val="20"/>
                <w:szCs w:val="20"/>
              </w:rPr>
              <w:t>İzleme Sıklığı</w:t>
            </w:r>
          </w:p>
        </w:tc>
        <w:tc>
          <w:tcPr>
            <w:tcW w:w="356" w:type="pct"/>
            <w:vAlign w:val="center"/>
            <w:hideMark/>
          </w:tcPr>
          <w:p w:rsidR="000C2D73" w:rsidRPr="00A3339D"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A3339D">
              <w:rPr>
                <w:rFonts w:ascii="Calibri" w:eastAsia="Calibri" w:hAnsi="Calibri" w:cs="Arial"/>
                <w:b/>
                <w:sz w:val="20"/>
                <w:szCs w:val="20"/>
              </w:rPr>
              <w:t>Rapor Sıklığı</w:t>
            </w:r>
          </w:p>
        </w:tc>
      </w:tr>
      <w:tr w:rsidR="000C2D73" w:rsidRPr="00842121" w:rsidTr="00BC44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817" w:type="pct"/>
            <w:gridSpan w:val="6"/>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4.4.1. İmam Hatip Okullarında yaz okullarına katılan öğrenci sayısı</w:t>
            </w:r>
          </w:p>
        </w:tc>
        <w:tc>
          <w:tcPr>
            <w:tcW w:w="406" w:type="pct"/>
            <w:vAlign w:val="center"/>
            <w:hideMark/>
          </w:tcPr>
          <w:p w:rsidR="000C2D73" w:rsidRPr="00842121" w:rsidRDefault="000C2D73"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25</w:t>
            </w:r>
          </w:p>
        </w:tc>
        <w:tc>
          <w:tcPr>
            <w:tcW w:w="49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25</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30</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40</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80</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100</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200</w:t>
            </w:r>
          </w:p>
        </w:tc>
        <w:tc>
          <w:tcPr>
            <w:tcW w:w="379" w:type="pct"/>
            <w:vAlign w:val="center"/>
            <w:hideMark/>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56" w:type="pct"/>
            <w:vAlign w:val="center"/>
            <w:hideMark/>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12 Ay</w:t>
            </w:r>
          </w:p>
        </w:tc>
      </w:tr>
      <w:tr w:rsidR="000C2D73" w:rsidRPr="00842121" w:rsidTr="00BC4436">
        <w:trPr>
          <w:trHeight w:val="19"/>
        </w:trPr>
        <w:tc>
          <w:tcPr>
            <w:cnfStyle w:val="001000000000" w:firstRow="0" w:lastRow="0" w:firstColumn="1" w:lastColumn="0" w:oddVBand="0" w:evenVBand="0" w:oddHBand="0" w:evenHBand="0" w:firstRowFirstColumn="0" w:firstRowLastColumn="0" w:lastRowFirstColumn="0" w:lastRowLastColumn="0"/>
            <w:tcW w:w="1196" w:type="pct"/>
            <w:gridSpan w:val="5"/>
            <w:vMerge w:val="restart"/>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4.4.2. Yabancı dil dersi yılsonu puanı ortalaması</w:t>
            </w:r>
          </w:p>
        </w:tc>
        <w:tc>
          <w:tcPr>
            <w:tcW w:w="621" w:type="pct"/>
            <w:vAlign w:val="center"/>
            <w:hideMark/>
          </w:tcPr>
          <w:p w:rsidR="000C2D73" w:rsidRPr="00D05D51" w:rsidRDefault="000C2D73" w:rsidP="00D05D51">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rPr>
            </w:pPr>
            <w:r w:rsidRPr="00D05D51">
              <w:rPr>
                <w:rFonts w:ascii="Calibri" w:eastAsia="Times New Roman" w:hAnsi="Calibri" w:cs="Times New Roman"/>
                <w:b/>
                <w:color w:val="000000"/>
                <w:sz w:val="20"/>
                <w:szCs w:val="20"/>
              </w:rPr>
              <w:t>PG 4.4.2.1 Ortaokul Arapça</w:t>
            </w:r>
          </w:p>
        </w:tc>
        <w:tc>
          <w:tcPr>
            <w:tcW w:w="406" w:type="pct"/>
            <w:vAlign w:val="center"/>
            <w:hideMark/>
          </w:tcPr>
          <w:p w:rsidR="000C2D73" w:rsidRPr="00842121" w:rsidRDefault="006D661D" w:rsidP="006D661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2</w:t>
            </w:r>
            <w:r w:rsidR="000C2D73" w:rsidRPr="00842121">
              <w:rPr>
                <w:rFonts w:ascii="Calibri" w:eastAsia="Calibri" w:hAnsi="Calibri" w:cs="Arial"/>
                <w:szCs w:val="20"/>
              </w:rPr>
              <w:t>5</w:t>
            </w:r>
          </w:p>
        </w:tc>
        <w:tc>
          <w:tcPr>
            <w:tcW w:w="49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66,8</w:t>
            </w:r>
          </w:p>
        </w:tc>
        <w:tc>
          <w:tcPr>
            <w:tcW w:w="31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70</w:t>
            </w:r>
          </w:p>
        </w:tc>
        <w:tc>
          <w:tcPr>
            <w:tcW w:w="31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72</w:t>
            </w:r>
          </w:p>
        </w:tc>
        <w:tc>
          <w:tcPr>
            <w:tcW w:w="31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74</w:t>
            </w:r>
          </w:p>
        </w:tc>
        <w:tc>
          <w:tcPr>
            <w:tcW w:w="31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75</w:t>
            </w:r>
          </w:p>
        </w:tc>
        <w:tc>
          <w:tcPr>
            <w:tcW w:w="310"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76</w:t>
            </w:r>
          </w:p>
        </w:tc>
        <w:tc>
          <w:tcPr>
            <w:tcW w:w="379" w:type="pct"/>
            <w:vAlign w:val="center"/>
            <w:hideMark/>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56" w:type="pct"/>
            <w:vAlign w:val="center"/>
            <w:hideMark/>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12 Ay</w:t>
            </w:r>
          </w:p>
        </w:tc>
      </w:tr>
      <w:tr w:rsidR="000C2D73" w:rsidRPr="00842121" w:rsidTr="00BC44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196" w:type="pct"/>
            <w:gridSpan w:val="5"/>
            <w:vMerge/>
            <w:vAlign w:val="center"/>
            <w:hideMark/>
          </w:tcPr>
          <w:p w:rsidR="000C2D73" w:rsidRPr="00842121" w:rsidRDefault="000C2D73" w:rsidP="000C2D73">
            <w:pPr>
              <w:jc w:val="both"/>
              <w:rPr>
                <w:rFonts w:ascii="Calibri" w:eastAsia="Calibri" w:hAnsi="Calibri" w:cs="Arial"/>
                <w:szCs w:val="20"/>
              </w:rPr>
            </w:pPr>
          </w:p>
        </w:tc>
        <w:tc>
          <w:tcPr>
            <w:tcW w:w="621" w:type="pct"/>
            <w:vAlign w:val="center"/>
            <w:hideMark/>
          </w:tcPr>
          <w:p w:rsidR="000C2D73" w:rsidRPr="00D05D51" w:rsidRDefault="000C2D73" w:rsidP="00D05D51">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rPr>
            </w:pPr>
            <w:r w:rsidRPr="00D05D51">
              <w:rPr>
                <w:rFonts w:ascii="Calibri" w:eastAsia="Times New Roman" w:hAnsi="Calibri" w:cs="Times New Roman"/>
                <w:b/>
                <w:color w:val="000000"/>
                <w:sz w:val="20"/>
                <w:szCs w:val="20"/>
              </w:rPr>
              <w:t>PG 4.4.2.2 Ortaöğretim Arapça</w:t>
            </w:r>
          </w:p>
        </w:tc>
        <w:tc>
          <w:tcPr>
            <w:tcW w:w="406" w:type="pct"/>
            <w:shd w:val="clear" w:color="auto" w:fill="E2EFD9"/>
            <w:vAlign w:val="center"/>
            <w:hideMark/>
          </w:tcPr>
          <w:p w:rsidR="000C2D73" w:rsidRPr="00842121" w:rsidRDefault="006D661D"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25</w:t>
            </w:r>
          </w:p>
        </w:tc>
        <w:tc>
          <w:tcPr>
            <w:tcW w:w="493"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62,5</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64</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66</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68</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70</w:t>
            </w:r>
          </w:p>
        </w:tc>
        <w:tc>
          <w:tcPr>
            <w:tcW w:w="31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75</w:t>
            </w:r>
          </w:p>
        </w:tc>
        <w:tc>
          <w:tcPr>
            <w:tcW w:w="379" w:type="pct"/>
            <w:shd w:val="clear" w:color="auto" w:fill="E2EFD9"/>
            <w:vAlign w:val="center"/>
            <w:hideMark/>
          </w:tcPr>
          <w:p w:rsidR="000C2D73" w:rsidRPr="00842121" w:rsidRDefault="00753065"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6 Ay</w:t>
            </w:r>
          </w:p>
        </w:tc>
        <w:tc>
          <w:tcPr>
            <w:tcW w:w="356" w:type="pct"/>
            <w:vAlign w:val="center"/>
            <w:hideMark/>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12 Ay</w:t>
            </w:r>
          </w:p>
        </w:tc>
      </w:tr>
      <w:tr w:rsidR="000C2D73" w:rsidRPr="00842121" w:rsidTr="00BC4436">
        <w:trPr>
          <w:trHeight w:val="19"/>
        </w:trPr>
        <w:tc>
          <w:tcPr>
            <w:cnfStyle w:val="001000000000" w:firstRow="0" w:lastRow="0" w:firstColumn="1" w:lastColumn="0" w:oddVBand="0" w:evenVBand="0" w:oddHBand="0" w:evenHBand="0" w:firstRowFirstColumn="0" w:firstRowLastColumn="0" w:lastRowFirstColumn="0" w:lastRowLastColumn="0"/>
            <w:tcW w:w="1817" w:type="pct"/>
            <w:gridSpan w:val="6"/>
            <w:vAlign w:val="center"/>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4.4.3. Yükseköğretim kurumları tarafından düzenlenen etkinliklere katılan öğrenci sayısı</w:t>
            </w:r>
          </w:p>
        </w:tc>
        <w:tc>
          <w:tcPr>
            <w:tcW w:w="406" w:type="pct"/>
            <w:vAlign w:val="center"/>
          </w:tcPr>
          <w:p w:rsidR="000C2D73" w:rsidRPr="00842121" w:rsidRDefault="000C2D73" w:rsidP="000C2D7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25</w:t>
            </w:r>
          </w:p>
        </w:tc>
        <w:tc>
          <w:tcPr>
            <w:tcW w:w="493"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0</w:t>
            </w:r>
          </w:p>
        </w:tc>
        <w:tc>
          <w:tcPr>
            <w:tcW w:w="310" w:type="pct"/>
            <w:vAlign w:val="center"/>
          </w:tcPr>
          <w:p w:rsidR="000C2D73" w:rsidRPr="00842121" w:rsidRDefault="00F2433E"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5</w:t>
            </w:r>
          </w:p>
        </w:tc>
        <w:tc>
          <w:tcPr>
            <w:tcW w:w="310" w:type="pct"/>
            <w:vAlign w:val="center"/>
          </w:tcPr>
          <w:p w:rsidR="000C2D73" w:rsidRPr="00842121" w:rsidRDefault="00F2433E"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10</w:t>
            </w:r>
          </w:p>
        </w:tc>
        <w:tc>
          <w:tcPr>
            <w:tcW w:w="310" w:type="pct"/>
            <w:vAlign w:val="center"/>
          </w:tcPr>
          <w:p w:rsidR="000C2D73" w:rsidRPr="00842121" w:rsidRDefault="00F2433E"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15</w:t>
            </w:r>
          </w:p>
        </w:tc>
        <w:tc>
          <w:tcPr>
            <w:tcW w:w="310" w:type="pct"/>
            <w:vAlign w:val="center"/>
          </w:tcPr>
          <w:p w:rsidR="000C2D73" w:rsidRPr="00842121" w:rsidRDefault="00F2433E" w:rsidP="00F83C17">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20</w:t>
            </w:r>
          </w:p>
        </w:tc>
        <w:tc>
          <w:tcPr>
            <w:tcW w:w="310" w:type="pct"/>
            <w:vAlign w:val="center"/>
          </w:tcPr>
          <w:p w:rsidR="000C2D73" w:rsidRPr="00842121" w:rsidRDefault="00F2433E"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25</w:t>
            </w:r>
          </w:p>
        </w:tc>
        <w:tc>
          <w:tcPr>
            <w:tcW w:w="379"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56" w:type="pct"/>
            <w:vAlign w:val="center"/>
          </w:tcPr>
          <w:p w:rsidR="000C2D73" w:rsidRPr="00842121" w:rsidRDefault="000C2D73" w:rsidP="000C2D73">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12 Ay</w:t>
            </w:r>
          </w:p>
        </w:tc>
      </w:tr>
      <w:tr w:rsidR="000C2D73" w:rsidRPr="00842121" w:rsidTr="00BC44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817" w:type="pct"/>
            <w:gridSpan w:val="6"/>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Koordinatör Birim</w:t>
            </w:r>
          </w:p>
        </w:tc>
        <w:tc>
          <w:tcPr>
            <w:tcW w:w="3183" w:type="pct"/>
            <w:gridSpan w:val="9"/>
            <w:vAlign w:val="center"/>
            <w:hideMark/>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Din Öğretimi Birimi</w:t>
            </w:r>
          </w:p>
        </w:tc>
      </w:tr>
      <w:tr w:rsidR="000C2D73" w:rsidRPr="00842121" w:rsidTr="00BC4436">
        <w:trPr>
          <w:trHeight w:val="19"/>
        </w:trPr>
        <w:tc>
          <w:tcPr>
            <w:cnfStyle w:val="001000000000" w:firstRow="0" w:lastRow="0" w:firstColumn="1" w:lastColumn="0" w:oddVBand="0" w:evenVBand="0" w:oddHBand="0" w:evenHBand="0" w:firstRowFirstColumn="0" w:firstRowLastColumn="0" w:lastRowFirstColumn="0" w:lastRowLastColumn="0"/>
            <w:tcW w:w="1817" w:type="pct"/>
            <w:gridSpan w:val="6"/>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İş Birliği Yapılacak Birimler</w:t>
            </w:r>
          </w:p>
        </w:tc>
        <w:tc>
          <w:tcPr>
            <w:tcW w:w="3183" w:type="pct"/>
            <w:gridSpan w:val="9"/>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SGB, OB, HBÖB</w:t>
            </w:r>
          </w:p>
        </w:tc>
      </w:tr>
      <w:tr w:rsidR="000C2D73" w:rsidRPr="00842121" w:rsidTr="00BC44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27" w:type="pct"/>
            <w:gridSpan w:val="2"/>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lastRenderedPageBreak/>
              <w:t>Riskler</w:t>
            </w:r>
          </w:p>
        </w:tc>
        <w:tc>
          <w:tcPr>
            <w:tcW w:w="4273" w:type="pct"/>
            <w:gridSpan w:val="13"/>
            <w:vAlign w:val="center"/>
            <w:hideMark/>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Esnek ve modüler programların uygulanmasını mümkün kılacak derslik imkânlarının sağlanamaması,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Yaz okulu faaliyetlerinin yürütülmesi için finansman ihtiyacının yüksek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Bilimsel etkinliklere katılım için maliyetlerin yüksek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Yükseköğrenim kurumlarının düzenlediği etkinliklerin Ortaokul ve Ortaöğretim düzeyinde olmaması.</w:t>
            </w:r>
          </w:p>
        </w:tc>
      </w:tr>
      <w:tr w:rsidR="000C2D73" w:rsidRPr="00842121" w:rsidTr="00BC4436">
        <w:trPr>
          <w:trHeight w:val="236"/>
        </w:trPr>
        <w:tc>
          <w:tcPr>
            <w:cnfStyle w:val="001000000000" w:firstRow="0" w:lastRow="0" w:firstColumn="1" w:lastColumn="0" w:oddVBand="0" w:evenVBand="0" w:oddHBand="0" w:evenHBand="0" w:firstRowFirstColumn="0" w:firstRowLastColumn="0" w:lastRowFirstColumn="0" w:lastRowLastColumn="0"/>
            <w:tcW w:w="560" w:type="pct"/>
            <w:vMerge w:val="restart"/>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Stratejiler</w:t>
            </w:r>
          </w:p>
        </w:tc>
        <w:tc>
          <w:tcPr>
            <w:tcW w:w="411" w:type="pct"/>
            <w:gridSpan w:val="3"/>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 4.4.1</w:t>
            </w:r>
          </w:p>
        </w:tc>
        <w:tc>
          <w:tcPr>
            <w:tcW w:w="4028" w:type="pct"/>
            <w:gridSpan w:val="11"/>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 İmam Hatip Okullarındaki eğitim faaliyetlerinin niteliğini artıracak çalışmalar yapılacaktır.</w:t>
            </w:r>
          </w:p>
        </w:tc>
      </w:tr>
      <w:tr w:rsidR="000C2D73" w:rsidRPr="00842121" w:rsidTr="00BC443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60" w:type="pct"/>
            <w:vMerge/>
            <w:vAlign w:val="center"/>
          </w:tcPr>
          <w:p w:rsidR="000C2D73" w:rsidRPr="00842121" w:rsidRDefault="000C2D73" w:rsidP="000C2D73">
            <w:pPr>
              <w:jc w:val="both"/>
              <w:rPr>
                <w:rFonts w:ascii="Calibri" w:eastAsia="Calibri" w:hAnsi="Calibri" w:cs="Arial"/>
                <w:szCs w:val="20"/>
              </w:rPr>
            </w:pPr>
          </w:p>
        </w:tc>
        <w:tc>
          <w:tcPr>
            <w:tcW w:w="411" w:type="pct"/>
            <w:gridSpan w:val="3"/>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 4.4.2</w:t>
            </w:r>
          </w:p>
        </w:tc>
        <w:tc>
          <w:tcPr>
            <w:tcW w:w="4028" w:type="pct"/>
            <w:gridSpan w:val="11"/>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 İmam Hatip Okullarında verilen yabancı dil eğitimi iyileştirilecektir.</w:t>
            </w:r>
          </w:p>
        </w:tc>
      </w:tr>
      <w:tr w:rsidR="000C2D73" w:rsidRPr="00842121" w:rsidTr="00BC4436">
        <w:trPr>
          <w:trHeight w:val="253"/>
        </w:trPr>
        <w:tc>
          <w:tcPr>
            <w:cnfStyle w:val="001000000000" w:firstRow="0" w:lastRow="0" w:firstColumn="1" w:lastColumn="0" w:oddVBand="0" w:evenVBand="0" w:oddHBand="0" w:evenHBand="0" w:firstRowFirstColumn="0" w:firstRowLastColumn="0" w:lastRowFirstColumn="0" w:lastRowLastColumn="0"/>
            <w:tcW w:w="560" w:type="pct"/>
            <w:vMerge/>
            <w:vAlign w:val="center"/>
          </w:tcPr>
          <w:p w:rsidR="000C2D73" w:rsidRPr="00842121" w:rsidRDefault="000C2D73" w:rsidP="000C2D73">
            <w:pPr>
              <w:jc w:val="both"/>
              <w:rPr>
                <w:rFonts w:ascii="Calibri" w:eastAsia="Calibri" w:hAnsi="Calibri" w:cs="Arial"/>
                <w:szCs w:val="20"/>
              </w:rPr>
            </w:pPr>
          </w:p>
        </w:tc>
        <w:tc>
          <w:tcPr>
            <w:tcW w:w="411" w:type="pct"/>
            <w:gridSpan w:val="3"/>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 4.4.3</w:t>
            </w:r>
          </w:p>
        </w:tc>
        <w:tc>
          <w:tcPr>
            <w:tcW w:w="4028" w:type="pct"/>
            <w:gridSpan w:val="11"/>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 İmam Hatip Okulları ve yükseköğretim kurumları arasında iş birlikleri artırılacaktır.</w:t>
            </w:r>
          </w:p>
        </w:tc>
      </w:tr>
      <w:tr w:rsidR="000C2D73" w:rsidRPr="00842121" w:rsidTr="00BC44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27" w:type="pct"/>
            <w:gridSpan w:val="2"/>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Maliyet Tahmini</w:t>
            </w:r>
          </w:p>
        </w:tc>
        <w:tc>
          <w:tcPr>
            <w:tcW w:w="4273" w:type="pct"/>
            <w:gridSpan w:val="13"/>
            <w:vAlign w:val="center"/>
            <w:hideMark/>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6,878,819 TL</w:t>
            </w:r>
          </w:p>
        </w:tc>
      </w:tr>
      <w:tr w:rsidR="000C2D73" w:rsidRPr="00842121" w:rsidTr="00BC4436">
        <w:trPr>
          <w:trHeight w:val="19"/>
        </w:trPr>
        <w:tc>
          <w:tcPr>
            <w:cnfStyle w:val="001000000000" w:firstRow="0" w:lastRow="0" w:firstColumn="1" w:lastColumn="0" w:oddVBand="0" w:evenVBand="0" w:oddHBand="0" w:evenHBand="0" w:firstRowFirstColumn="0" w:firstRowLastColumn="0" w:lastRowFirstColumn="0" w:lastRowLastColumn="0"/>
            <w:tcW w:w="727" w:type="pct"/>
            <w:gridSpan w:val="2"/>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Tespitler</w:t>
            </w:r>
          </w:p>
        </w:tc>
        <w:tc>
          <w:tcPr>
            <w:tcW w:w="4273" w:type="pct"/>
            <w:gridSpan w:val="13"/>
            <w:vAlign w:val="center"/>
            <w:hideMark/>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Arapça yazma, okuma, dinleme ve konuşma alanlarında dil becerilerinin yetersiz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Ders sayısı ve saatlerinin fazla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Mevcut yapının modüler ve esnek olmaması,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Yükseköğretim kurumları ile İmam Hatip Okulları arasındaki iş birliğinin istenen düzeyde olmaması.</w:t>
            </w:r>
          </w:p>
        </w:tc>
      </w:tr>
      <w:tr w:rsidR="000C2D73" w:rsidRPr="00842121" w:rsidTr="00BC44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27" w:type="pct"/>
            <w:gridSpan w:val="2"/>
            <w:vAlign w:val="center"/>
            <w:hideMark/>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İhtiyaçlar</w:t>
            </w:r>
          </w:p>
        </w:tc>
        <w:tc>
          <w:tcPr>
            <w:tcW w:w="4273" w:type="pct"/>
            <w:gridSpan w:val="13"/>
            <w:vAlign w:val="center"/>
            <w:hideMark/>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Arapça ders kitapları, yazma, okuma, dinleme ve konuşma alanlarında tüm dil becerilerini geliştirecek materyal ihtiyacı,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Arapça başta olmak üzere yabancı dil öğretmenlerinin dil becerileninin geliştirilmesi,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Yaz okulu faaliyetleri için finansman ihtiyacı,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Yükseköğretim düzeyinde yapılacak etkinliklere katılım için gerekli mali desteğin sağlanması,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Akademik koçluk sisteminin geliştirilmesi.</w:t>
            </w:r>
          </w:p>
        </w:tc>
      </w:tr>
    </w:tbl>
    <w:p w:rsidR="000C2D73" w:rsidRPr="00842121" w:rsidRDefault="000C2D73" w:rsidP="000C2D73">
      <w:pPr>
        <w:spacing w:after="160" w:line="259" w:lineRule="auto"/>
        <w:jc w:val="both"/>
        <w:rPr>
          <w:rFonts w:eastAsia="Times New Roman" w:cs="Times New Roman"/>
          <w:b/>
          <w:bCs/>
          <w:color w:val="5B9BD5"/>
          <w:sz w:val="8"/>
          <w:szCs w:val="8"/>
        </w:rPr>
      </w:pPr>
    </w:p>
    <w:p w:rsidR="000C2D73" w:rsidRPr="00842121" w:rsidRDefault="000C2D73" w:rsidP="00F01B57">
      <w:pPr>
        <w:pStyle w:val="a20"/>
      </w:pPr>
      <w:bookmarkStart w:id="193" w:name="_Toc529978976"/>
      <w:bookmarkStart w:id="194" w:name="_Toc533002165"/>
      <w:bookmarkStart w:id="195" w:name="_Toc532132473"/>
      <w:bookmarkStart w:id="196" w:name="_Toc535945582"/>
      <w:bookmarkStart w:id="197" w:name="_Toc536485158"/>
      <w:bookmarkStart w:id="198" w:name="_Toc27577699"/>
      <w:r w:rsidRPr="00842121">
        <w:t xml:space="preserve">Amaç </w:t>
      </w:r>
      <w:bookmarkEnd w:id="193"/>
      <w:r w:rsidRPr="00842121">
        <w:t>5:</w:t>
      </w:r>
      <w:bookmarkEnd w:id="194"/>
      <w:r w:rsidRPr="00842121">
        <w:t xml:space="preserve"> Özel Eğitim ve Rehberlik Hizmetlerinin etkinliği artırılarak bireylerin bedensel, ruhsal ve zihinsel gelişimleri desteklenecektir.</w:t>
      </w:r>
      <w:bookmarkEnd w:id="195"/>
      <w:bookmarkEnd w:id="196"/>
      <w:bookmarkEnd w:id="197"/>
      <w:bookmarkEnd w:id="198"/>
    </w:p>
    <w:p w:rsidR="000C2D73" w:rsidRDefault="000C2D73" w:rsidP="00F01B57">
      <w:pPr>
        <w:pStyle w:val="a30"/>
      </w:pPr>
      <w:bookmarkStart w:id="199" w:name="_Toc532132474"/>
      <w:bookmarkStart w:id="200" w:name="_Toc535945583"/>
      <w:bookmarkStart w:id="201" w:name="_Toc536485159"/>
      <w:bookmarkStart w:id="202" w:name="_Toc27577700"/>
      <w:r w:rsidRPr="00842121">
        <w:t xml:space="preserve">Hedef </w:t>
      </w:r>
      <w:bookmarkEnd w:id="199"/>
      <w:bookmarkEnd w:id="200"/>
      <w:r w:rsidRPr="00842121">
        <w:t>5.1: Okul Rehberlik ve Psikolojik Danışmanlık hizmetleri etkin olarak yürütülecektir.</w:t>
      </w:r>
      <w:bookmarkEnd w:id="201"/>
      <w:bookmarkEnd w:id="202"/>
    </w:p>
    <w:p w:rsidR="0088335F" w:rsidRPr="00205CC8" w:rsidRDefault="0088335F" w:rsidP="001913B2">
      <w:pPr>
        <w:pStyle w:val="t"/>
      </w:pPr>
      <w:bookmarkStart w:id="203" w:name="_Toc27577033"/>
      <w:r w:rsidRPr="00205CC8">
        <w:t>Tablo 41: Hedef 5.1</w:t>
      </w:r>
      <w:bookmarkEnd w:id="203"/>
    </w:p>
    <w:tbl>
      <w:tblPr>
        <w:tblStyle w:val="KlavuzTablo5Koyu-Vurgu61"/>
        <w:tblW w:w="10036" w:type="dxa"/>
        <w:tblLook w:val="04A0" w:firstRow="1" w:lastRow="0" w:firstColumn="1" w:lastColumn="0" w:noHBand="0" w:noVBand="1"/>
      </w:tblPr>
      <w:tblGrid>
        <w:gridCol w:w="1125"/>
        <w:gridCol w:w="445"/>
        <w:gridCol w:w="380"/>
        <w:gridCol w:w="1247"/>
        <w:gridCol w:w="875"/>
        <w:gridCol w:w="1067"/>
        <w:gridCol w:w="663"/>
        <w:gridCol w:w="663"/>
        <w:gridCol w:w="663"/>
        <w:gridCol w:w="663"/>
        <w:gridCol w:w="663"/>
        <w:gridCol w:w="817"/>
        <w:gridCol w:w="765"/>
      </w:tblGrid>
      <w:tr w:rsidR="000C2D73" w:rsidRPr="00842121" w:rsidTr="007B537A">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82" w:type="pct"/>
            <w:gridSpan w:val="2"/>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Amaç 5</w:t>
            </w:r>
          </w:p>
        </w:tc>
        <w:tc>
          <w:tcPr>
            <w:tcW w:w="4218" w:type="pct"/>
            <w:gridSpan w:val="11"/>
          </w:tcPr>
          <w:p w:rsidR="000C2D73" w:rsidRPr="00842121" w:rsidRDefault="000C2D73" w:rsidP="000C2D73">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Özel Eğitim ve Rehberlik Hizmetlerinin etkinliği artırılarak bireylerin bedensel, ruhsal ve zihinsel gelişimleri desteklenecektir.</w:t>
            </w:r>
          </w:p>
        </w:tc>
      </w:tr>
      <w:tr w:rsidR="000C2D73" w:rsidRPr="00842121" w:rsidTr="007B537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82" w:type="pct"/>
            <w:gridSpan w:val="2"/>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Hedef 5.1.</w:t>
            </w:r>
          </w:p>
        </w:tc>
        <w:tc>
          <w:tcPr>
            <w:tcW w:w="4218" w:type="pct"/>
            <w:gridSpan w:val="11"/>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bookmarkStart w:id="204" w:name="_Hlk536039328"/>
            <w:r w:rsidRPr="00842121">
              <w:rPr>
                <w:rFonts w:ascii="Calibri" w:eastAsia="Calibri" w:hAnsi="Calibri" w:cs="Arial"/>
                <w:szCs w:val="20"/>
              </w:rPr>
              <w:t>Okul Rehberlik ve Psikolojik Danışmanlık hizmetleri etkin olarak yürütülecektir.</w:t>
            </w:r>
            <w:bookmarkEnd w:id="204"/>
          </w:p>
        </w:tc>
      </w:tr>
      <w:tr w:rsidR="000C2D73" w:rsidRPr="00842121" w:rsidTr="007B537A">
        <w:trPr>
          <w:trHeight w:val="613"/>
        </w:trPr>
        <w:tc>
          <w:tcPr>
            <w:cnfStyle w:val="001000000000" w:firstRow="0" w:lastRow="0" w:firstColumn="1" w:lastColumn="0" w:oddVBand="0" w:evenVBand="0" w:oddHBand="0" w:evenHBand="0" w:firstRowFirstColumn="0" w:firstRowLastColumn="0" w:lastRowFirstColumn="0" w:lastRowLastColumn="0"/>
            <w:tcW w:w="159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Performans Göstergeleri</w:t>
            </w:r>
          </w:p>
        </w:tc>
        <w:tc>
          <w:tcPr>
            <w:tcW w:w="436"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Hedefe Etkisi (%)</w:t>
            </w:r>
          </w:p>
        </w:tc>
        <w:tc>
          <w:tcPr>
            <w:tcW w:w="532"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Başlangıç Değeri</w:t>
            </w:r>
          </w:p>
        </w:tc>
        <w:tc>
          <w:tcPr>
            <w:tcW w:w="330"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2019</w:t>
            </w:r>
          </w:p>
        </w:tc>
        <w:tc>
          <w:tcPr>
            <w:tcW w:w="330"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2020</w:t>
            </w:r>
          </w:p>
        </w:tc>
        <w:tc>
          <w:tcPr>
            <w:tcW w:w="330"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2021</w:t>
            </w:r>
          </w:p>
        </w:tc>
        <w:tc>
          <w:tcPr>
            <w:tcW w:w="330"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2022</w:t>
            </w:r>
          </w:p>
        </w:tc>
        <w:tc>
          <w:tcPr>
            <w:tcW w:w="330"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2023</w:t>
            </w:r>
          </w:p>
        </w:tc>
        <w:tc>
          <w:tcPr>
            <w:tcW w:w="407"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İzleme Sıklığı</w:t>
            </w:r>
          </w:p>
        </w:tc>
        <w:tc>
          <w:tcPr>
            <w:tcW w:w="380" w:type="pct"/>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Rapor Sıklığı</w:t>
            </w:r>
          </w:p>
        </w:tc>
      </w:tr>
      <w:tr w:rsidR="000C2D73" w:rsidRPr="00842121" w:rsidTr="007B537A">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59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5.1.1 Rehb</w:t>
            </w:r>
            <w:r w:rsidR="004A0CE5">
              <w:rPr>
                <w:rFonts w:ascii="Calibri" w:eastAsia="Calibri" w:hAnsi="Calibri" w:cs="Arial"/>
                <w:szCs w:val="20"/>
              </w:rPr>
              <w:t xml:space="preserve">erlik </w:t>
            </w:r>
            <w:r w:rsidR="00CA6B08">
              <w:rPr>
                <w:rFonts w:ascii="Calibri" w:eastAsia="Calibri" w:hAnsi="Calibri" w:cs="Arial"/>
                <w:szCs w:val="20"/>
              </w:rPr>
              <w:t xml:space="preserve">öğretmenlerinden </w:t>
            </w:r>
            <w:r w:rsidR="00CA6B08" w:rsidRPr="00842121">
              <w:rPr>
                <w:rFonts w:ascii="Calibri" w:eastAsia="Calibri" w:hAnsi="Calibri" w:cs="Arial"/>
                <w:szCs w:val="20"/>
              </w:rPr>
              <w:t>mesleki</w:t>
            </w:r>
            <w:r w:rsidRPr="00842121">
              <w:rPr>
                <w:rFonts w:ascii="Calibri" w:eastAsia="Calibri" w:hAnsi="Calibri" w:cs="Arial"/>
                <w:szCs w:val="20"/>
              </w:rPr>
              <w:t xml:space="preserve"> gelişime yönelik hizmet içi eğitime katılanların oranı (%)</w:t>
            </w:r>
          </w:p>
        </w:tc>
        <w:tc>
          <w:tcPr>
            <w:tcW w:w="436" w:type="pct"/>
            <w:vAlign w:val="center"/>
          </w:tcPr>
          <w:p w:rsidR="000C2D73" w:rsidRPr="00842121" w:rsidRDefault="000C2D73" w:rsidP="000C2D7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100</w:t>
            </w:r>
          </w:p>
        </w:tc>
        <w:tc>
          <w:tcPr>
            <w:tcW w:w="532"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w:t>
            </w:r>
          </w:p>
        </w:tc>
        <w:tc>
          <w:tcPr>
            <w:tcW w:w="33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15</w:t>
            </w:r>
          </w:p>
        </w:tc>
        <w:tc>
          <w:tcPr>
            <w:tcW w:w="33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25</w:t>
            </w:r>
          </w:p>
        </w:tc>
        <w:tc>
          <w:tcPr>
            <w:tcW w:w="33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35</w:t>
            </w:r>
          </w:p>
        </w:tc>
        <w:tc>
          <w:tcPr>
            <w:tcW w:w="33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45</w:t>
            </w:r>
          </w:p>
        </w:tc>
        <w:tc>
          <w:tcPr>
            <w:tcW w:w="330" w:type="pct"/>
            <w:vAlign w:val="center"/>
          </w:tcPr>
          <w:p w:rsidR="000C2D73" w:rsidRPr="00842121" w:rsidRDefault="000C2D73" w:rsidP="000C2D73">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50</w:t>
            </w:r>
          </w:p>
        </w:tc>
        <w:tc>
          <w:tcPr>
            <w:tcW w:w="407" w:type="pct"/>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c>
          <w:tcPr>
            <w:tcW w:w="380" w:type="pct"/>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6 Ay</w:t>
            </w:r>
          </w:p>
        </w:tc>
      </w:tr>
      <w:tr w:rsidR="000C2D73" w:rsidRPr="00842121" w:rsidTr="007B537A">
        <w:trPr>
          <w:trHeight w:val="306"/>
        </w:trPr>
        <w:tc>
          <w:tcPr>
            <w:cnfStyle w:val="001000000000" w:firstRow="0" w:lastRow="0" w:firstColumn="1" w:lastColumn="0" w:oddVBand="0" w:evenVBand="0" w:oddHBand="0" w:evenHBand="0" w:firstRowFirstColumn="0" w:firstRowLastColumn="0" w:lastRowFirstColumn="0" w:lastRowLastColumn="0"/>
            <w:tcW w:w="159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Koordinatör Birim</w:t>
            </w:r>
          </w:p>
        </w:tc>
        <w:tc>
          <w:tcPr>
            <w:tcW w:w="3406" w:type="pct"/>
            <w:gridSpan w:val="9"/>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Özel Eğitim ve Rehberlik Hizmetleri Birimi</w:t>
            </w:r>
          </w:p>
        </w:tc>
      </w:tr>
      <w:tr w:rsidR="000C2D73" w:rsidRPr="00842121" w:rsidTr="007B537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94" w:type="pct"/>
            <w:gridSpan w:val="4"/>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İş Birliği Yapılacak Birimler</w:t>
            </w:r>
          </w:p>
        </w:tc>
        <w:tc>
          <w:tcPr>
            <w:tcW w:w="3406" w:type="pct"/>
            <w:gridSpan w:val="9"/>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HBÖB, TEB, DÖB, OB, TEB</w:t>
            </w:r>
          </w:p>
        </w:tc>
      </w:tr>
      <w:tr w:rsidR="000C2D73" w:rsidRPr="00842121" w:rsidTr="007B537A">
        <w:trPr>
          <w:trHeight w:val="978"/>
        </w:trPr>
        <w:tc>
          <w:tcPr>
            <w:cnfStyle w:val="001000000000" w:firstRow="0" w:lastRow="0" w:firstColumn="1" w:lastColumn="0" w:oddVBand="0" w:evenVBand="0" w:oddHBand="0" w:evenHBand="0" w:firstRowFirstColumn="0" w:firstRowLastColumn="0" w:lastRowFirstColumn="0" w:lastRowLastColumn="0"/>
            <w:tcW w:w="972"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Riskler</w:t>
            </w:r>
          </w:p>
        </w:tc>
        <w:tc>
          <w:tcPr>
            <w:tcW w:w="4028"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Mezunları izleyecek etkin mekanizmaların olmaması,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Sınıf Rehber Öğretmeni olarak görevlendirilen öğretmenlerin Rehberlik Hizmetlerine yönelik bilgi eksikliği,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Öğrencinin yakın çevresinin ilgi ve yeteneklerine uygun olmayan beklentilerinin olumsuz etkileri.</w:t>
            </w:r>
          </w:p>
        </w:tc>
      </w:tr>
      <w:tr w:rsidR="000C2D73" w:rsidRPr="00842121" w:rsidTr="007B537A">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560" w:type="pct"/>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Stratejiler</w:t>
            </w:r>
          </w:p>
        </w:tc>
        <w:tc>
          <w:tcPr>
            <w:tcW w:w="412" w:type="pct"/>
            <w:gridSpan w:val="2"/>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S 5.1.1</w:t>
            </w:r>
          </w:p>
        </w:tc>
        <w:tc>
          <w:tcPr>
            <w:tcW w:w="4028" w:type="pct"/>
            <w:gridSpan w:val="10"/>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b/>
                <w:szCs w:val="20"/>
              </w:rPr>
            </w:pPr>
            <w:r w:rsidRPr="00842121">
              <w:rPr>
                <w:rFonts w:ascii="Calibri" w:eastAsia="Calibri" w:hAnsi="Calibri" w:cs="Arial"/>
                <w:b/>
                <w:szCs w:val="20"/>
              </w:rPr>
              <w:t>- Öğrencilerin mizaç, ilgi ve yeteneklerine uygun eğitimi alabilmelerine imkân veren Psikolojik Danışmanlık ve Rehberlik Hizmetleri ihtiyaçlara yönelik olarak yeniden yapılandırılacaktır.</w:t>
            </w:r>
          </w:p>
        </w:tc>
      </w:tr>
      <w:tr w:rsidR="000C2D73" w:rsidRPr="00842121" w:rsidTr="007B537A">
        <w:trPr>
          <w:trHeight w:val="306"/>
        </w:trPr>
        <w:tc>
          <w:tcPr>
            <w:cnfStyle w:val="001000000000" w:firstRow="0" w:lastRow="0" w:firstColumn="1" w:lastColumn="0" w:oddVBand="0" w:evenVBand="0" w:oddHBand="0" w:evenHBand="0" w:firstRowFirstColumn="0" w:firstRowLastColumn="0" w:lastRowFirstColumn="0" w:lastRowLastColumn="0"/>
            <w:tcW w:w="972"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Maliyet Tahmini</w:t>
            </w:r>
          </w:p>
        </w:tc>
        <w:tc>
          <w:tcPr>
            <w:tcW w:w="4028" w:type="pct"/>
            <w:gridSpan w:val="10"/>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2,665,542 TL</w:t>
            </w:r>
          </w:p>
        </w:tc>
      </w:tr>
      <w:tr w:rsidR="000C2D73" w:rsidRPr="00842121" w:rsidTr="007B537A">
        <w:trPr>
          <w:cnfStyle w:val="000000100000" w:firstRow="0" w:lastRow="0" w:firstColumn="0" w:lastColumn="0" w:oddVBand="0" w:evenVBand="0" w:oddHBand="1" w:evenHBand="0" w:firstRowFirstColumn="0" w:firstRowLastColumn="0" w:lastRowFirstColumn="0" w:lastRowLastColumn="0"/>
          <w:trHeight w:val="1649"/>
        </w:trPr>
        <w:tc>
          <w:tcPr>
            <w:cnfStyle w:val="001000000000" w:firstRow="0" w:lastRow="0" w:firstColumn="1" w:lastColumn="0" w:oddVBand="0" w:evenVBand="0" w:oddHBand="0" w:evenHBand="0" w:firstRowFirstColumn="0" w:firstRowLastColumn="0" w:lastRowFirstColumn="0" w:lastRowLastColumn="0"/>
            <w:tcW w:w="972"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lastRenderedPageBreak/>
              <w:t>Tespitler</w:t>
            </w:r>
          </w:p>
        </w:tc>
        <w:tc>
          <w:tcPr>
            <w:tcW w:w="4028" w:type="pct"/>
            <w:gridSpan w:val="10"/>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RAM ve okullar arasında yeterli düzeyde iş birliği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Kariyer Rehberlik Sistemlerinde mezunlara ilişkin izlemelerin yetersiz kalması,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Mezunların izlenmesine ilişkin diğer kurum ve kuruluşlarla iş birliklerinin yetersiz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RAM’larda kariyer rehberlik çalışmalarının yetersiz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Okul ve RAM’larda rehberlik öğretmenlerinin yeterli sayıda olmaması.</w:t>
            </w:r>
          </w:p>
        </w:tc>
      </w:tr>
      <w:tr w:rsidR="000C2D73" w:rsidRPr="00842121" w:rsidTr="007B537A">
        <w:trPr>
          <w:trHeight w:val="1304"/>
        </w:trPr>
        <w:tc>
          <w:tcPr>
            <w:cnfStyle w:val="001000000000" w:firstRow="0" w:lastRow="0" w:firstColumn="1" w:lastColumn="0" w:oddVBand="0" w:evenVBand="0" w:oddHBand="0" w:evenHBand="0" w:firstRowFirstColumn="0" w:firstRowLastColumn="0" w:lastRowFirstColumn="0" w:lastRowLastColumn="0"/>
            <w:tcW w:w="972" w:type="pct"/>
            <w:gridSpan w:val="3"/>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İhtiyaçlar</w:t>
            </w:r>
          </w:p>
        </w:tc>
        <w:tc>
          <w:tcPr>
            <w:tcW w:w="4028"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Mezunları da kapsama alacak etkin bir kariyer rehberlik sisteminin kurulması,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RAM’ların yeniden yapılandırılması,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RAM’larda Kariyer Rehberlik Biriminin oluşturulması,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Rehberlik öğretmenlerine yönelik hizmet içi eğitimlerin düzenlenmesi.</w:t>
            </w:r>
          </w:p>
        </w:tc>
      </w:tr>
    </w:tbl>
    <w:p w:rsidR="000C2D73" w:rsidRPr="00842121" w:rsidRDefault="000C2D73" w:rsidP="000C2D73">
      <w:pPr>
        <w:spacing w:after="160" w:line="259" w:lineRule="auto"/>
        <w:rPr>
          <w:rFonts w:eastAsia="Times New Roman" w:cs="Times New Roman"/>
          <w:b/>
          <w:sz w:val="20"/>
          <w:szCs w:val="20"/>
        </w:rPr>
      </w:pPr>
    </w:p>
    <w:p w:rsidR="000C2D73" w:rsidRDefault="000C2D73" w:rsidP="00F01B57">
      <w:pPr>
        <w:pStyle w:val="a30"/>
      </w:pPr>
      <w:bookmarkStart w:id="205" w:name="_Toc535945584"/>
      <w:bookmarkStart w:id="206" w:name="_Toc536485160"/>
      <w:bookmarkStart w:id="207" w:name="_Toc27577701"/>
      <w:r w:rsidRPr="00842121">
        <w:t>Hedef 5.2: Bütünleştirme kapsamındaki eğitim ilkeleri benimsenerek sosyal yaşam merkezi olan okullarımızda birlikte yaşama kültürü geliştirilecektir.</w:t>
      </w:r>
      <w:bookmarkEnd w:id="205"/>
      <w:bookmarkEnd w:id="206"/>
      <w:bookmarkEnd w:id="207"/>
    </w:p>
    <w:p w:rsidR="00A847B4" w:rsidRPr="00205CC8" w:rsidRDefault="00A847B4" w:rsidP="001913B2">
      <w:pPr>
        <w:pStyle w:val="t"/>
      </w:pPr>
      <w:bookmarkStart w:id="208" w:name="_Toc27577034"/>
      <w:r w:rsidRPr="00205CC8">
        <w:t>Tablo 42: Hedef 5.2</w:t>
      </w:r>
      <w:bookmarkEnd w:id="208"/>
    </w:p>
    <w:tbl>
      <w:tblPr>
        <w:tblStyle w:val="KlavuzTablo5Koyu-Vurgu61"/>
        <w:tblW w:w="10200" w:type="dxa"/>
        <w:tblLayout w:type="fixed"/>
        <w:tblLook w:val="04A0" w:firstRow="1" w:lastRow="0" w:firstColumn="1" w:lastColumn="0" w:noHBand="0" w:noVBand="1"/>
      </w:tblPr>
      <w:tblGrid>
        <w:gridCol w:w="929"/>
        <w:gridCol w:w="174"/>
        <w:gridCol w:w="20"/>
        <w:gridCol w:w="867"/>
        <w:gridCol w:w="102"/>
        <w:gridCol w:w="20"/>
        <w:gridCol w:w="832"/>
        <w:gridCol w:w="853"/>
        <w:gridCol w:w="22"/>
        <w:gridCol w:w="704"/>
        <w:gridCol w:w="687"/>
        <w:gridCol w:w="712"/>
        <w:gridCol w:w="708"/>
        <w:gridCol w:w="710"/>
        <w:gridCol w:w="1418"/>
        <w:gridCol w:w="1442"/>
      </w:tblGrid>
      <w:tr w:rsidR="000C2D73" w:rsidRPr="00842121" w:rsidTr="009D18DC">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5" w:type="pct"/>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5</w:t>
            </w:r>
          </w:p>
        </w:tc>
        <w:tc>
          <w:tcPr>
            <w:tcW w:w="4545" w:type="pct"/>
            <w:gridSpan w:val="15"/>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Özel Eğitim ve Rehberlik Hizmetlerinin etkinliği artırılarak bireylerin bedensel, ruhsal ve zihinsel gelişimleri desteklenecektir.</w:t>
            </w:r>
          </w:p>
        </w:tc>
      </w:tr>
      <w:tr w:rsidR="000C2D73" w:rsidRPr="00842121" w:rsidTr="009D18D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5" w:type="pct"/>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5.2</w:t>
            </w:r>
          </w:p>
        </w:tc>
        <w:tc>
          <w:tcPr>
            <w:tcW w:w="4545" w:type="pct"/>
            <w:gridSpan w:val="15"/>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Bütünleştirme kapsamındaki eğitim ilkeleri benimsenerek sosyal yaşam merkezi olan okullarımızda birlikte yaşama kültürü geliştirilecektir.</w:t>
            </w:r>
          </w:p>
        </w:tc>
      </w:tr>
      <w:tr w:rsidR="003928C1" w:rsidRPr="00842121" w:rsidTr="003928C1">
        <w:trPr>
          <w:trHeight w:val="21"/>
        </w:trPr>
        <w:tc>
          <w:tcPr>
            <w:cnfStyle w:val="001000000000" w:firstRow="0" w:lastRow="0" w:firstColumn="1" w:lastColumn="0" w:oddVBand="0" w:evenVBand="0" w:oddHBand="0" w:evenHBand="0" w:firstRowFirstColumn="0" w:firstRowLastColumn="0" w:lastRowFirstColumn="0" w:lastRowLastColumn="0"/>
            <w:tcW w:w="1025" w:type="pct"/>
            <w:gridSpan w:val="5"/>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417" w:type="pct"/>
            <w:gridSpan w:val="2"/>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Hedefe Etkisi (%)</w:t>
            </w:r>
          </w:p>
        </w:tc>
        <w:tc>
          <w:tcPr>
            <w:tcW w:w="429" w:type="pct"/>
            <w:gridSpan w:val="2"/>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Başlangıç Değeri</w:t>
            </w:r>
          </w:p>
        </w:tc>
        <w:tc>
          <w:tcPr>
            <w:tcW w:w="345"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2019</w:t>
            </w:r>
          </w:p>
        </w:tc>
        <w:tc>
          <w:tcPr>
            <w:tcW w:w="337"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2020</w:t>
            </w:r>
          </w:p>
        </w:tc>
        <w:tc>
          <w:tcPr>
            <w:tcW w:w="349"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2021</w:t>
            </w:r>
          </w:p>
        </w:tc>
        <w:tc>
          <w:tcPr>
            <w:tcW w:w="347"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2022</w:t>
            </w:r>
          </w:p>
        </w:tc>
        <w:tc>
          <w:tcPr>
            <w:tcW w:w="348"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2023</w:t>
            </w:r>
          </w:p>
        </w:tc>
        <w:tc>
          <w:tcPr>
            <w:tcW w:w="695"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İzleme Sıklığı</w:t>
            </w:r>
          </w:p>
        </w:tc>
        <w:tc>
          <w:tcPr>
            <w:tcW w:w="708" w:type="pct"/>
          </w:tcPr>
          <w:p w:rsidR="000C2D73" w:rsidRPr="00842121" w:rsidRDefault="004B5B54" w:rsidP="00F5025A">
            <w:pPr>
              <w:tabs>
                <w:tab w:val="left" w:pos="480"/>
                <w:tab w:val="center" w:pos="2153"/>
              </w:tabs>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Pr>
                <w:rFonts w:ascii="Calibri" w:eastAsia="Calibri" w:hAnsi="Calibri" w:cs="Times New Roman"/>
                <w:b/>
                <w:sz w:val="20"/>
                <w:szCs w:val="20"/>
              </w:rPr>
              <w:t>Rapor Sıklığı</w:t>
            </w:r>
            <w:r>
              <w:rPr>
                <w:rFonts w:ascii="Calibri" w:eastAsia="Calibri" w:hAnsi="Calibri" w:cs="Times New Roman"/>
                <w:b/>
                <w:sz w:val="20"/>
                <w:szCs w:val="20"/>
              </w:rPr>
              <w:tab/>
            </w:r>
          </w:p>
        </w:tc>
      </w:tr>
      <w:tr w:rsidR="003928C1" w:rsidRPr="00842121" w:rsidTr="003928C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25" w:type="pct"/>
            <w:gridSpan w:val="5"/>
          </w:tcPr>
          <w:p w:rsidR="003928C1" w:rsidRPr="00842121" w:rsidRDefault="003928C1"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5.2.1 Kaynaştırma/bütünleştirme uygulamaları ile ilgili hizmet içi eğitim verilen öğretmen sayısı</w:t>
            </w:r>
          </w:p>
        </w:tc>
        <w:tc>
          <w:tcPr>
            <w:tcW w:w="417" w:type="pct"/>
            <w:gridSpan w:val="2"/>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4</w:t>
            </w:r>
            <w:r w:rsidRPr="00842121">
              <w:rPr>
                <w:rFonts w:ascii="Calibri" w:eastAsia="Calibri" w:hAnsi="Calibri" w:cs="Times New Roman"/>
                <w:sz w:val="20"/>
                <w:szCs w:val="20"/>
              </w:rPr>
              <w:t>0</w:t>
            </w:r>
          </w:p>
        </w:tc>
        <w:tc>
          <w:tcPr>
            <w:tcW w:w="429" w:type="pct"/>
            <w:gridSpan w:val="2"/>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w:t>
            </w:r>
          </w:p>
        </w:tc>
        <w:tc>
          <w:tcPr>
            <w:tcW w:w="345"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0</w:t>
            </w:r>
          </w:p>
        </w:tc>
        <w:tc>
          <w:tcPr>
            <w:tcW w:w="337"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p>
        </w:tc>
        <w:tc>
          <w:tcPr>
            <w:tcW w:w="349"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p>
        </w:tc>
        <w:tc>
          <w:tcPr>
            <w:tcW w:w="347"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w:t>
            </w:r>
          </w:p>
        </w:tc>
        <w:tc>
          <w:tcPr>
            <w:tcW w:w="348"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695"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708" w:type="pct"/>
          </w:tcPr>
          <w:p w:rsidR="003928C1" w:rsidRDefault="003928C1" w:rsidP="003928C1">
            <w:pPr>
              <w:jc w:val="center"/>
              <w:cnfStyle w:val="000000100000" w:firstRow="0" w:lastRow="0" w:firstColumn="0" w:lastColumn="0" w:oddVBand="0" w:evenVBand="0" w:oddHBand="1" w:evenHBand="0" w:firstRowFirstColumn="0" w:firstRowLastColumn="0" w:lastRowFirstColumn="0" w:lastRowLastColumn="0"/>
            </w:pPr>
            <w:r w:rsidRPr="00B958A9">
              <w:rPr>
                <w:rFonts w:ascii="Calibri" w:eastAsia="Calibri" w:hAnsi="Calibri" w:cs="Times New Roman"/>
                <w:sz w:val="20"/>
                <w:szCs w:val="20"/>
              </w:rPr>
              <w:t>6 Ay</w:t>
            </w:r>
          </w:p>
        </w:tc>
      </w:tr>
      <w:tr w:rsidR="003928C1" w:rsidRPr="00842121" w:rsidTr="00DE5EE3">
        <w:trPr>
          <w:trHeight w:val="21"/>
        </w:trPr>
        <w:tc>
          <w:tcPr>
            <w:cnfStyle w:val="001000000000" w:firstRow="0" w:lastRow="0" w:firstColumn="1" w:lastColumn="0" w:oddVBand="0" w:evenVBand="0" w:oddHBand="0" w:evenHBand="0" w:firstRowFirstColumn="0" w:firstRowLastColumn="0" w:lastRowFirstColumn="0" w:lastRowLastColumn="0"/>
            <w:tcW w:w="540" w:type="pct"/>
            <w:gridSpan w:val="2"/>
            <w:vMerge w:val="restart"/>
          </w:tcPr>
          <w:p w:rsidR="003928C1" w:rsidRPr="00842121" w:rsidRDefault="003928C1"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5.2.2 Kaynaştırma/bütünleştirme uygulamaları ile ilgili verilen eğitim oranı (%)</w:t>
            </w:r>
          </w:p>
        </w:tc>
        <w:tc>
          <w:tcPr>
            <w:tcW w:w="495" w:type="pct"/>
            <w:gridSpan w:val="4"/>
          </w:tcPr>
          <w:p w:rsidR="003928C1" w:rsidRPr="00842121" w:rsidRDefault="003928C1"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PG 5.2.2.1 Aile</w:t>
            </w:r>
            <w:r>
              <w:rPr>
                <w:rFonts w:ascii="Calibri" w:eastAsia="Calibri" w:hAnsi="Calibri" w:cs="Times New Roman"/>
                <w:b/>
                <w:sz w:val="20"/>
                <w:szCs w:val="20"/>
              </w:rPr>
              <w:t>lerin Eğitimi</w:t>
            </w:r>
          </w:p>
        </w:tc>
        <w:tc>
          <w:tcPr>
            <w:tcW w:w="408" w:type="pct"/>
          </w:tcPr>
          <w:p w:rsidR="003928C1" w:rsidRPr="00842121" w:rsidRDefault="003928C1"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10</w:t>
            </w:r>
          </w:p>
        </w:tc>
        <w:tc>
          <w:tcPr>
            <w:tcW w:w="418" w:type="pct"/>
          </w:tcPr>
          <w:p w:rsidR="003928C1" w:rsidRPr="00842121" w:rsidRDefault="003928C1"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17</w:t>
            </w:r>
          </w:p>
        </w:tc>
        <w:tc>
          <w:tcPr>
            <w:tcW w:w="356" w:type="pct"/>
            <w:gridSpan w:val="2"/>
          </w:tcPr>
          <w:p w:rsidR="003928C1" w:rsidRPr="00842121" w:rsidRDefault="003928C1" w:rsidP="003928C1">
            <w:pPr>
              <w:spacing w:after="160" w:line="259" w:lineRule="auto"/>
              <w:ind w:left="-10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20</w:t>
            </w:r>
          </w:p>
        </w:tc>
        <w:tc>
          <w:tcPr>
            <w:tcW w:w="337" w:type="pct"/>
          </w:tcPr>
          <w:p w:rsidR="003928C1" w:rsidRPr="00842121" w:rsidRDefault="003928C1"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40</w:t>
            </w:r>
          </w:p>
        </w:tc>
        <w:tc>
          <w:tcPr>
            <w:tcW w:w="349" w:type="pct"/>
          </w:tcPr>
          <w:p w:rsidR="003928C1" w:rsidRPr="00842121" w:rsidRDefault="003928C1"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50</w:t>
            </w:r>
          </w:p>
        </w:tc>
        <w:tc>
          <w:tcPr>
            <w:tcW w:w="347" w:type="pct"/>
          </w:tcPr>
          <w:p w:rsidR="003928C1" w:rsidRPr="00842121" w:rsidRDefault="003928C1"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60</w:t>
            </w:r>
          </w:p>
        </w:tc>
        <w:tc>
          <w:tcPr>
            <w:tcW w:w="348" w:type="pct"/>
          </w:tcPr>
          <w:p w:rsidR="003928C1" w:rsidRPr="00842121" w:rsidRDefault="003928C1"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70</w:t>
            </w:r>
          </w:p>
        </w:tc>
        <w:tc>
          <w:tcPr>
            <w:tcW w:w="695" w:type="pct"/>
          </w:tcPr>
          <w:p w:rsidR="003928C1" w:rsidRDefault="003928C1" w:rsidP="003928C1">
            <w:pPr>
              <w:jc w:val="center"/>
              <w:cnfStyle w:val="000000000000" w:firstRow="0" w:lastRow="0" w:firstColumn="0" w:lastColumn="0" w:oddVBand="0" w:evenVBand="0" w:oddHBand="0" w:evenHBand="0" w:firstRowFirstColumn="0" w:firstRowLastColumn="0" w:lastRowFirstColumn="0" w:lastRowLastColumn="0"/>
            </w:pPr>
            <w:r w:rsidRPr="00B958A9">
              <w:rPr>
                <w:rFonts w:ascii="Calibri" w:eastAsia="Calibri" w:hAnsi="Calibri" w:cs="Times New Roman"/>
                <w:sz w:val="20"/>
                <w:szCs w:val="20"/>
              </w:rPr>
              <w:t>6 Ay</w:t>
            </w:r>
          </w:p>
        </w:tc>
        <w:tc>
          <w:tcPr>
            <w:tcW w:w="708" w:type="pct"/>
          </w:tcPr>
          <w:p w:rsidR="003928C1" w:rsidRPr="00842121" w:rsidRDefault="003928C1" w:rsidP="003928C1">
            <w:pPr>
              <w:tabs>
                <w:tab w:val="left" w:pos="555"/>
                <w:tab w:val="right" w:pos="4307"/>
              </w:tabs>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 Ay</w:t>
            </w:r>
          </w:p>
        </w:tc>
      </w:tr>
      <w:tr w:rsidR="003928C1" w:rsidRPr="00842121" w:rsidTr="00DE5EE3">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40" w:type="pct"/>
            <w:gridSpan w:val="2"/>
            <w:vMerge/>
          </w:tcPr>
          <w:p w:rsidR="003928C1" w:rsidRPr="00842121" w:rsidRDefault="003928C1" w:rsidP="000C2D73">
            <w:pPr>
              <w:spacing w:after="160" w:line="259" w:lineRule="auto"/>
              <w:rPr>
                <w:rFonts w:ascii="Calibri" w:eastAsia="Calibri" w:hAnsi="Calibri" w:cs="Times New Roman"/>
                <w:sz w:val="20"/>
                <w:szCs w:val="20"/>
              </w:rPr>
            </w:pPr>
          </w:p>
        </w:tc>
        <w:tc>
          <w:tcPr>
            <w:tcW w:w="495" w:type="pct"/>
            <w:gridSpan w:val="4"/>
          </w:tcPr>
          <w:p w:rsidR="003928C1" w:rsidRPr="00842121" w:rsidRDefault="003928C1"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PG 5.2.2.2 Öğrenci</w:t>
            </w:r>
            <w:r>
              <w:rPr>
                <w:rFonts w:ascii="Calibri" w:eastAsia="Calibri" w:hAnsi="Calibri" w:cs="Times New Roman"/>
                <w:b/>
                <w:sz w:val="20"/>
                <w:szCs w:val="20"/>
              </w:rPr>
              <w:t>lerin Eğitimi</w:t>
            </w:r>
          </w:p>
        </w:tc>
        <w:tc>
          <w:tcPr>
            <w:tcW w:w="408"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20</w:t>
            </w:r>
          </w:p>
        </w:tc>
        <w:tc>
          <w:tcPr>
            <w:tcW w:w="429" w:type="pct"/>
            <w:gridSpan w:val="2"/>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27</w:t>
            </w:r>
          </w:p>
        </w:tc>
        <w:tc>
          <w:tcPr>
            <w:tcW w:w="345"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30</w:t>
            </w:r>
          </w:p>
        </w:tc>
        <w:tc>
          <w:tcPr>
            <w:tcW w:w="337"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40</w:t>
            </w:r>
          </w:p>
        </w:tc>
        <w:tc>
          <w:tcPr>
            <w:tcW w:w="349"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60</w:t>
            </w:r>
          </w:p>
        </w:tc>
        <w:tc>
          <w:tcPr>
            <w:tcW w:w="347"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80</w:t>
            </w:r>
          </w:p>
        </w:tc>
        <w:tc>
          <w:tcPr>
            <w:tcW w:w="348" w:type="pct"/>
          </w:tcPr>
          <w:p w:rsidR="003928C1" w:rsidRPr="00842121" w:rsidRDefault="003928C1"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90</w:t>
            </w:r>
          </w:p>
        </w:tc>
        <w:tc>
          <w:tcPr>
            <w:tcW w:w="695" w:type="pct"/>
          </w:tcPr>
          <w:p w:rsidR="003928C1" w:rsidRDefault="003928C1" w:rsidP="00870A11">
            <w:pPr>
              <w:jc w:val="center"/>
              <w:cnfStyle w:val="000000100000" w:firstRow="0" w:lastRow="0" w:firstColumn="0" w:lastColumn="0" w:oddVBand="0" w:evenVBand="0" w:oddHBand="1" w:evenHBand="0" w:firstRowFirstColumn="0" w:firstRowLastColumn="0" w:lastRowFirstColumn="0" w:lastRowLastColumn="0"/>
            </w:pPr>
            <w:r w:rsidRPr="00B958A9">
              <w:rPr>
                <w:rFonts w:ascii="Calibri" w:eastAsia="Calibri" w:hAnsi="Calibri" w:cs="Times New Roman"/>
                <w:sz w:val="20"/>
                <w:szCs w:val="20"/>
              </w:rPr>
              <w:t>6 Ay</w:t>
            </w:r>
          </w:p>
        </w:tc>
        <w:tc>
          <w:tcPr>
            <w:tcW w:w="708" w:type="pct"/>
          </w:tcPr>
          <w:p w:rsidR="003928C1" w:rsidRPr="00842121" w:rsidRDefault="003928C1" w:rsidP="00870A11">
            <w:pPr>
              <w:tabs>
                <w:tab w:val="left" w:pos="555"/>
                <w:tab w:val="right" w:pos="4307"/>
              </w:tabs>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 Ay</w:t>
            </w:r>
          </w:p>
        </w:tc>
      </w:tr>
      <w:tr w:rsidR="003928C1" w:rsidRPr="00842121" w:rsidTr="003928C1">
        <w:trPr>
          <w:trHeight w:val="21"/>
        </w:trPr>
        <w:tc>
          <w:tcPr>
            <w:cnfStyle w:val="001000000000" w:firstRow="0" w:lastRow="0" w:firstColumn="1" w:lastColumn="0" w:oddVBand="0" w:evenVBand="0" w:oddHBand="0" w:evenHBand="0" w:firstRowFirstColumn="0" w:firstRowLastColumn="0" w:lastRowFirstColumn="0" w:lastRowLastColumn="0"/>
            <w:tcW w:w="1025" w:type="pct"/>
            <w:gridSpan w:val="5"/>
          </w:tcPr>
          <w:p w:rsidR="004B5B54" w:rsidRPr="00842121" w:rsidRDefault="004B5B54"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5.2.3 Destek Eğitimi hizmetl</w:t>
            </w:r>
            <w:r>
              <w:rPr>
                <w:rFonts w:ascii="Calibri" w:eastAsia="Calibri" w:hAnsi="Calibri" w:cs="Times New Roman"/>
                <w:sz w:val="20"/>
                <w:szCs w:val="20"/>
              </w:rPr>
              <w:t>erinden faydalanan öğrenci sayısı</w:t>
            </w:r>
          </w:p>
        </w:tc>
        <w:tc>
          <w:tcPr>
            <w:tcW w:w="417" w:type="pct"/>
            <w:gridSpan w:val="2"/>
          </w:tcPr>
          <w:p w:rsidR="004B5B54" w:rsidRPr="00842121" w:rsidRDefault="004B5B54"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10</w:t>
            </w:r>
          </w:p>
        </w:tc>
        <w:tc>
          <w:tcPr>
            <w:tcW w:w="429" w:type="pct"/>
            <w:gridSpan w:val="2"/>
          </w:tcPr>
          <w:p w:rsidR="004B5B54" w:rsidRPr="00842121" w:rsidRDefault="004B5B54"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45" w:type="pct"/>
          </w:tcPr>
          <w:p w:rsidR="004B5B54" w:rsidRPr="00842121" w:rsidRDefault="004B5B54"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p>
        </w:tc>
        <w:tc>
          <w:tcPr>
            <w:tcW w:w="337" w:type="pct"/>
          </w:tcPr>
          <w:p w:rsidR="004B5B54" w:rsidRPr="00842121" w:rsidRDefault="004B5B54"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4</w:t>
            </w:r>
          </w:p>
        </w:tc>
        <w:tc>
          <w:tcPr>
            <w:tcW w:w="349" w:type="pct"/>
          </w:tcPr>
          <w:p w:rsidR="004B5B54" w:rsidRPr="00842121" w:rsidRDefault="004B5B54"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5</w:t>
            </w:r>
          </w:p>
        </w:tc>
        <w:tc>
          <w:tcPr>
            <w:tcW w:w="347" w:type="pct"/>
          </w:tcPr>
          <w:p w:rsidR="004B5B54" w:rsidRPr="00842121" w:rsidRDefault="004B5B54"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w:t>
            </w:r>
          </w:p>
        </w:tc>
        <w:tc>
          <w:tcPr>
            <w:tcW w:w="348" w:type="pct"/>
          </w:tcPr>
          <w:p w:rsidR="004B5B54" w:rsidRPr="00842121" w:rsidRDefault="004B5B54"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w:t>
            </w:r>
          </w:p>
        </w:tc>
        <w:tc>
          <w:tcPr>
            <w:tcW w:w="695" w:type="pct"/>
          </w:tcPr>
          <w:p w:rsidR="004B5B54" w:rsidRPr="00842121" w:rsidRDefault="004B5B54" w:rsidP="003928C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708" w:type="pct"/>
          </w:tcPr>
          <w:p w:rsidR="004B5B54" w:rsidRPr="004B5B54" w:rsidRDefault="004B5B54" w:rsidP="003928C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4B5B54">
              <w:rPr>
                <w:rFonts w:ascii="Calibri" w:eastAsia="Calibri" w:hAnsi="Calibri" w:cs="Times New Roman"/>
                <w:sz w:val="20"/>
                <w:szCs w:val="20"/>
              </w:rPr>
              <w:t>6 Ay</w:t>
            </w:r>
          </w:p>
        </w:tc>
      </w:tr>
      <w:tr w:rsidR="003928C1" w:rsidRPr="00842121" w:rsidTr="003928C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25" w:type="pct"/>
            <w:gridSpan w:val="5"/>
          </w:tcPr>
          <w:p w:rsidR="004B5B54" w:rsidRPr="00842121" w:rsidRDefault="004B5B54"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 xml:space="preserve">PG 5.2.4 Engellilerin kullanımına uygun asansör/lift, rampa ve </w:t>
            </w:r>
            <w:r w:rsidRPr="00842121">
              <w:rPr>
                <w:rFonts w:ascii="Calibri" w:eastAsia="Calibri" w:hAnsi="Calibri" w:cs="Times New Roman"/>
                <w:sz w:val="20"/>
                <w:szCs w:val="20"/>
              </w:rPr>
              <w:lastRenderedPageBreak/>
              <w:t>tuvaleti olan okul sayısı</w:t>
            </w:r>
          </w:p>
        </w:tc>
        <w:tc>
          <w:tcPr>
            <w:tcW w:w="417" w:type="pct"/>
            <w:gridSpan w:val="2"/>
          </w:tcPr>
          <w:p w:rsidR="004B5B54" w:rsidRPr="00842121" w:rsidRDefault="004B5B54"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lastRenderedPageBreak/>
              <w:t>20</w:t>
            </w:r>
          </w:p>
        </w:tc>
        <w:tc>
          <w:tcPr>
            <w:tcW w:w="429" w:type="pct"/>
            <w:gridSpan w:val="2"/>
          </w:tcPr>
          <w:p w:rsidR="004B5B54" w:rsidRPr="00842121" w:rsidRDefault="004B5B54"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25</w:t>
            </w:r>
          </w:p>
        </w:tc>
        <w:tc>
          <w:tcPr>
            <w:tcW w:w="345" w:type="pct"/>
          </w:tcPr>
          <w:p w:rsidR="004B5B54" w:rsidRPr="00842121" w:rsidRDefault="004B5B54"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25</w:t>
            </w:r>
          </w:p>
        </w:tc>
        <w:tc>
          <w:tcPr>
            <w:tcW w:w="337" w:type="pct"/>
          </w:tcPr>
          <w:p w:rsidR="004B5B54" w:rsidRPr="00842121" w:rsidRDefault="004B5B54"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25</w:t>
            </w:r>
          </w:p>
        </w:tc>
        <w:tc>
          <w:tcPr>
            <w:tcW w:w="349" w:type="pct"/>
          </w:tcPr>
          <w:p w:rsidR="004B5B54" w:rsidRPr="00842121" w:rsidRDefault="004B5B54"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25</w:t>
            </w:r>
          </w:p>
        </w:tc>
        <w:tc>
          <w:tcPr>
            <w:tcW w:w="347" w:type="pct"/>
          </w:tcPr>
          <w:p w:rsidR="004B5B54" w:rsidRPr="00842121" w:rsidRDefault="004B5B54"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25</w:t>
            </w:r>
          </w:p>
        </w:tc>
        <w:tc>
          <w:tcPr>
            <w:tcW w:w="348" w:type="pct"/>
          </w:tcPr>
          <w:p w:rsidR="004B5B54" w:rsidRPr="00842121" w:rsidRDefault="004B5B54"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25</w:t>
            </w:r>
          </w:p>
        </w:tc>
        <w:tc>
          <w:tcPr>
            <w:tcW w:w="695" w:type="pct"/>
          </w:tcPr>
          <w:p w:rsidR="004B5B54" w:rsidRPr="00842121" w:rsidRDefault="004B5B54" w:rsidP="003928C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708" w:type="pct"/>
          </w:tcPr>
          <w:p w:rsidR="004B5B54" w:rsidRPr="004B5B54" w:rsidRDefault="004B5B54" w:rsidP="003928C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4B5B54">
              <w:rPr>
                <w:rFonts w:ascii="Calibri" w:eastAsia="Calibri" w:hAnsi="Calibri" w:cs="Times New Roman"/>
                <w:sz w:val="20"/>
                <w:szCs w:val="20"/>
              </w:rPr>
              <w:t>6 Ay</w:t>
            </w:r>
          </w:p>
        </w:tc>
      </w:tr>
      <w:tr w:rsidR="00F5025A" w:rsidRPr="00842121" w:rsidTr="00F5025A">
        <w:trPr>
          <w:trHeight w:val="21"/>
        </w:trPr>
        <w:tc>
          <w:tcPr>
            <w:cnfStyle w:val="001000000000" w:firstRow="0" w:lastRow="0" w:firstColumn="1" w:lastColumn="0" w:oddVBand="0" w:evenVBand="0" w:oddHBand="0" w:evenHBand="0" w:firstRowFirstColumn="0" w:firstRowLastColumn="0" w:lastRowFirstColumn="0" w:lastRowLastColumn="0"/>
            <w:tcW w:w="1025" w:type="pct"/>
            <w:gridSpan w:val="5"/>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lastRenderedPageBreak/>
              <w:t>Koordinatör Birim</w:t>
            </w:r>
          </w:p>
        </w:tc>
        <w:tc>
          <w:tcPr>
            <w:tcW w:w="3975" w:type="pct"/>
            <w:gridSpan w:val="11"/>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Özel Eğitim ve Rehberlik Hizmetleri Birimi</w:t>
            </w:r>
          </w:p>
        </w:tc>
      </w:tr>
      <w:tr w:rsidR="00F5025A" w:rsidRPr="00842121" w:rsidTr="00F5025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25" w:type="pct"/>
            <w:gridSpan w:val="5"/>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975" w:type="pct"/>
            <w:gridSpan w:val="11"/>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highlight w:val="green"/>
              </w:rPr>
            </w:pPr>
            <w:r w:rsidRPr="00842121">
              <w:rPr>
                <w:rFonts w:ascii="Calibri" w:eastAsia="Calibri" w:hAnsi="Calibri" w:cs="Times New Roman"/>
              </w:rPr>
              <w:t>İEB, HBÖB, MTEB, DÖB, OB, TEB</w:t>
            </w:r>
          </w:p>
        </w:tc>
      </w:tr>
      <w:tr w:rsidR="00F5025A" w:rsidRPr="00842121" w:rsidTr="00F5025A">
        <w:trPr>
          <w:trHeight w:val="21"/>
        </w:trPr>
        <w:tc>
          <w:tcPr>
            <w:cnfStyle w:val="001000000000" w:firstRow="0" w:lastRow="0" w:firstColumn="1" w:lastColumn="0" w:oddVBand="0" w:evenVBand="0" w:oddHBand="0" w:evenHBand="0" w:firstRowFirstColumn="0" w:firstRowLastColumn="0" w:lastRowFirstColumn="0" w:lastRowLastColumn="0"/>
            <w:tcW w:w="975"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Riskler</w:t>
            </w:r>
          </w:p>
        </w:tc>
        <w:tc>
          <w:tcPr>
            <w:tcW w:w="4025" w:type="pct"/>
            <w:gridSpan w:val="12"/>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eğitsel değerlendirme ve tanılamalarında alan taramasının yetersiz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Eğitim konusunda öğretmenlerin ve velilerin bilgi ve farkındalığının az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RAM’ların yönlendirme kararlarına yapılan itirazlar,</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Tüm okulların engelli öğrencilerimizin kullanımına uygun olmaması,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Kaynaştırma, bütünleştirme uygulamaları yoluyla eğitim hakkında yeterli düzeyde bilgi sahibi olunmaması,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color w:val="FF0000"/>
                <w:sz w:val="20"/>
              </w:rPr>
            </w:pPr>
            <w:r w:rsidRPr="00842121">
              <w:rPr>
                <w:rFonts w:ascii="PF DinText Pro" w:eastAsia="Calibri" w:hAnsi="PF DinText Pro" w:cs="Times New Roman"/>
                <w:sz w:val="20"/>
              </w:rPr>
              <w:t>-Diğer öğrencilerin kaynaştırma öğrencilerine olumsuz yaklaşımlarının bu durumdaki öğrencilerin okuldan soğumasına neden olması.</w:t>
            </w:r>
          </w:p>
        </w:tc>
      </w:tr>
      <w:tr w:rsidR="00F5025A" w:rsidRPr="00842121" w:rsidTr="00F5025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50" w:type="pct"/>
            <w:gridSpan w:val="3"/>
            <w:vMerge w:val="restart"/>
          </w:tcPr>
          <w:p w:rsidR="008543E9" w:rsidRPr="00842121" w:rsidRDefault="008543E9"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425" w:type="pct"/>
          </w:tcPr>
          <w:p w:rsidR="008543E9" w:rsidRPr="00842121" w:rsidRDefault="008543E9"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5.2.1</w:t>
            </w:r>
          </w:p>
        </w:tc>
        <w:tc>
          <w:tcPr>
            <w:tcW w:w="4025" w:type="pct"/>
            <w:gridSpan w:val="12"/>
          </w:tcPr>
          <w:p w:rsidR="008543E9" w:rsidRPr="00842121" w:rsidRDefault="008543E9"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-Özel Eğitim ihtiyacı olan öğrencilere yönelik kaynaştırma/bütünleştirme hizmetlerinin kalitesi artırılacaktır.</w:t>
            </w:r>
          </w:p>
        </w:tc>
      </w:tr>
      <w:tr w:rsidR="00F5025A" w:rsidRPr="00842121" w:rsidTr="00F5025A">
        <w:trPr>
          <w:trHeight w:val="21"/>
        </w:trPr>
        <w:tc>
          <w:tcPr>
            <w:cnfStyle w:val="001000000000" w:firstRow="0" w:lastRow="0" w:firstColumn="1" w:lastColumn="0" w:oddVBand="0" w:evenVBand="0" w:oddHBand="0" w:evenHBand="0" w:firstRowFirstColumn="0" w:firstRowLastColumn="0" w:lastRowFirstColumn="0" w:lastRowLastColumn="0"/>
            <w:tcW w:w="550" w:type="pct"/>
            <w:gridSpan w:val="3"/>
            <w:vMerge/>
          </w:tcPr>
          <w:p w:rsidR="008543E9" w:rsidRPr="00842121" w:rsidRDefault="008543E9" w:rsidP="000C2D73">
            <w:pPr>
              <w:spacing w:after="160" w:line="259" w:lineRule="auto"/>
              <w:rPr>
                <w:rFonts w:cs="Times New Roman"/>
                <w:sz w:val="20"/>
                <w:szCs w:val="20"/>
              </w:rPr>
            </w:pPr>
          </w:p>
        </w:tc>
        <w:tc>
          <w:tcPr>
            <w:tcW w:w="425" w:type="pct"/>
          </w:tcPr>
          <w:p w:rsidR="008543E9" w:rsidRPr="00842121" w:rsidRDefault="00BA3DDD" w:rsidP="00BA3DDD">
            <w:pPr>
              <w:spacing w:after="160" w:line="259" w:lineRule="auto"/>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BA3DDD">
              <w:rPr>
                <w:rFonts w:cs="Times New Roman"/>
                <w:b/>
                <w:sz w:val="20"/>
                <w:szCs w:val="20"/>
              </w:rPr>
              <w:t>S 5.2.</w:t>
            </w:r>
            <w:r>
              <w:rPr>
                <w:rFonts w:cs="Times New Roman"/>
                <w:b/>
                <w:sz w:val="20"/>
                <w:szCs w:val="20"/>
              </w:rPr>
              <w:t>2</w:t>
            </w:r>
          </w:p>
        </w:tc>
        <w:tc>
          <w:tcPr>
            <w:tcW w:w="4025" w:type="pct"/>
            <w:gridSpan w:val="12"/>
          </w:tcPr>
          <w:p w:rsidR="008543E9" w:rsidRPr="00842121" w:rsidRDefault="008543E9"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Başta özel eğitime ihtiyaç duyan bireylerin kullanımına uygun olmak üzere okul ve kurumların fiziki imkanları iyileştirilecektir.</w:t>
            </w:r>
          </w:p>
        </w:tc>
      </w:tr>
      <w:tr w:rsidR="00F5025A" w:rsidRPr="00842121" w:rsidTr="00F5025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50" w:type="pct"/>
            <w:gridSpan w:val="3"/>
            <w:vMerge/>
          </w:tcPr>
          <w:p w:rsidR="008543E9" w:rsidRPr="00842121" w:rsidRDefault="008543E9" w:rsidP="000C2D73">
            <w:pPr>
              <w:spacing w:after="160" w:line="259" w:lineRule="auto"/>
              <w:rPr>
                <w:rFonts w:cs="Times New Roman"/>
                <w:sz w:val="20"/>
                <w:szCs w:val="20"/>
              </w:rPr>
            </w:pPr>
          </w:p>
        </w:tc>
        <w:tc>
          <w:tcPr>
            <w:tcW w:w="425" w:type="pct"/>
          </w:tcPr>
          <w:p w:rsidR="008543E9" w:rsidRDefault="00BA3DDD" w:rsidP="00BA3DDD">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BA3DDD">
              <w:rPr>
                <w:rFonts w:cs="Times New Roman"/>
                <w:b/>
                <w:sz w:val="20"/>
                <w:szCs w:val="20"/>
              </w:rPr>
              <w:t>S 5.2.</w:t>
            </w:r>
            <w:r>
              <w:rPr>
                <w:rFonts w:cs="Times New Roman"/>
                <w:b/>
                <w:sz w:val="20"/>
                <w:szCs w:val="20"/>
              </w:rPr>
              <w:t>3</w:t>
            </w:r>
          </w:p>
        </w:tc>
        <w:tc>
          <w:tcPr>
            <w:tcW w:w="4025" w:type="pct"/>
            <w:gridSpan w:val="12"/>
          </w:tcPr>
          <w:p w:rsidR="008543E9" w:rsidRDefault="008543E9"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Pr>
                <w:rFonts w:cs="Times New Roman"/>
                <w:b/>
                <w:sz w:val="20"/>
                <w:szCs w:val="20"/>
              </w:rPr>
              <w:t>Küçük onarım ve donatım hizmetleriyle okul ve kurumların fiziki imkanları ihtiyaçlar doğrultusunda iyileştirilecektir.</w:t>
            </w:r>
          </w:p>
        </w:tc>
      </w:tr>
      <w:tr w:rsidR="00F5025A" w:rsidRPr="00842121" w:rsidTr="00F5025A">
        <w:trPr>
          <w:trHeight w:val="21"/>
        </w:trPr>
        <w:tc>
          <w:tcPr>
            <w:cnfStyle w:val="001000000000" w:firstRow="0" w:lastRow="0" w:firstColumn="1" w:lastColumn="0" w:oddVBand="0" w:evenVBand="0" w:oddHBand="0" w:evenHBand="0" w:firstRowFirstColumn="0" w:firstRowLastColumn="0" w:lastRowFirstColumn="0" w:lastRowLastColumn="0"/>
            <w:tcW w:w="975"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025" w:type="pct"/>
            <w:gridSpan w:val="12"/>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3,611,380 TL</w:t>
            </w:r>
          </w:p>
        </w:tc>
      </w:tr>
      <w:tr w:rsidR="00F5025A" w:rsidRPr="00842121" w:rsidTr="00F5025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75"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025" w:type="pct"/>
            <w:gridSpan w:val="12"/>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-Mevcut okulların engelli öğrencilerimizin kullanımına uygun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-Kaynaştırma/bütünleştirme uygulamaları yoluyla eğitim hakkında yönetici ve öğretmenlerin yeterli düzeyde bilgi sahibi olunmaması,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-Kaynaştırma öğrencileri hakkında öğrenci ve ailelerin olumsuz tutum ve yaklaşımlarının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-Destek Eğitimi odalarının sayılarının yetersiz ve imkânlarının kısıtlı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-Kaynaştırma öğrencilerinin sosyal ve kültürel faaliyetlere katılımın yeterli düzeyde olmaması.</w:t>
            </w:r>
          </w:p>
        </w:tc>
      </w:tr>
      <w:tr w:rsidR="00F5025A" w:rsidRPr="00842121" w:rsidTr="00F5025A">
        <w:trPr>
          <w:trHeight w:val="21"/>
        </w:trPr>
        <w:tc>
          <w:tcPr>
            <w:cnfStyle w:val="001000000000" w:firstRow="0" w:lastRow="0" w:firstColumn="1" w:lastColumn="0" w:oddVBand="0" w:evenVBand="0" w:oddHBand="0" w:evenHBand="0" w:firstRowFirstColumn="0" w:firstRowLastColumn="0" w:lastRowFirstColumn="0" w:lastRowLastColumn="0"/>
            <w:tcW w:w="975"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4025" w:type="pct"/>
            <w:gridSpan w:val="12"/>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-Mevcut okulların tümünün Özel Eğitime ihtiyaç duyan öğrencilere göre düzenlenmesi,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-Eğitsel değerlendirme ve tanılama için tarama faaliyetlerinin ve kapsamının artırılması,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-Kaynaştırma/bütünleştirme uygulamaları hakkında ilgili paydaşların (yönetici, öğretmen, öğrenci ve veli) bilgilendirilmesi.</w:t>
            </w:r>
          </w:p>
        </w:tc>
      </w:tr>
    </w:tbl>
    <w:p w:rsidR="000C2D73" w:rsidRPr="00842121" w:rsidRDefault="000C2D73" w:rsidP="000C2D73">
      <w:pPr>
        <w:spacing w:after="160" w:line="259" w:lineRule="auto"/>
        <w:jc w:val="both"/>
        <w:rPr>
          <w:rFonts w:cs="Arial"/>
          <w:b/>
          <w:i/>
          <w:szCs w:val="20"/>
        </w:rPr>
      </w:pPr>
    </w:p>
    <w:p w:rsidR="000C2D73" w:rsidRPr="00842121" w:rsidRDefault="000C2D73" w:rsidP="000C2D73">
      <w:pPr>
        <w:spacing w:after="160" w:line="240" w:lineRule="auto"/>
        <w:rPr>
          <w:rFonts w:cs="Arial"/>
          <w:b/>
          <w:i/>
          <w:szCs w:val="20"/>
        </w:rPr>
      </w:pPr>
      <w:r w:rsidRPr="00842121">
        <w:rPr>
          <w:rFonts w:cs="Arial"/>
          <w:b/>
          <w:i/>
          <w:szCs w:val="20"/>
        </w:rPr>
        <w:br w:type="page"/>
      </w:r>
    </w:p>
    <w:p w:rsidR="000C2D73" w:rsidRDefault="000C2D73" w:rsidP="00F01B57">
      <w:pPr>
        <w:pStyle w:val="a30"/>
        <w:rPr>
          <w:szCs w:val="24"/>
        </w:rPr>
      </w:pPr>
      <w:bookmarkStart w:id="209" w:name="_Toc532132476"/>
      <w:bookmarkStart w:id="210" w:name="_Toc535945585"/>
      <w:bookmarkStart w:id="211" w:name="_Toc536485161"/>
      <w:bookmarkStart w:id="212" w:name="_Toc27577702"/>
      <w:r w:rsidRPr="00BA5D86">
        <w:rPr>
          <w:szCs w:val="24"/>
        </w:rPr>
        <w:lastRenderedPageBreak/>
        <w:t>Hedef 5.3:</w:t>
      </w:r>
      <w:bookmarkEnd w:id="209"/>
      <w:r w:rsidRPr="00BA5D86">
        <w:rPr>
          <w:szCs w:val="24"/>
        </w:rPr>
        <w:t xml:space="preserve"> Özel yetenekli öğrencilerimiz, ilgi ve yetenekleri doğrultusunda akranları ile bir arada olacak şekilde uygun eğitim yaklaşımları ile desteklenecektir.</w:t>
      </w:r>
      <w:bookmarkEnd w:id="210"/>
      <w:bookmarkEnd w:id="211"/>
      <w:bookmarkEnd w:id="212"/>
    </w:p>
    <w:p w:rsidR="00BA5D86" w:rsidRPr="00205CC8" w:rsidRDefault="00BA5D86" w:rsidP="001913B2">
      <w:pPr>
        <w:pStyle w:val="t"/>
      </w:pPr>
      <w:bookmarkStart w:id="213" w:name="_Toc27577035"/>
      <w:r w:rsidRPr="00205CC8">
        <w:t>Tablo 43: Hedef 5.3</w:t>
      </w:r>
      <w:bookmarkEnd w:id="213"/>
    </w:p>
    <w:tbl>
      <w:tblPr>
        <w:tblStyle w:val="KlavuzTablo5Koyu-Vurgu61"/>
        <w:tblW w:w="10120" w:type="dxa"/>
        <w:tblLook w:val="04A0" w:firstRow="1" w:lastRow="0" w:firstColumn="1" w:lastColumn="0" w:noHBand="0" w:noVBand="1"/>
      </w:tblPr>
      <w:tblGrid>
        <w:gridCol w:w="1043"/>
        <w:gridCol w:w="628"/>
        <w:gridCol w:w="140"/>
        <w:gridCol w:w="1698"/>
        <w:gridCol w:w="998"/>
        <w:gridCol w:w="1022"/>
        <w:gridCol w:w="621"/>
        <w:gridCol w:w="621"/>
        <w:gridCol w:w="621"/>
        <w:gridCol w:w="621"/>
        <w:gridCol w:w="621"/>
        <w:gridCol w:w="761"/>
        <w:gridCol w:w="725"/>
      </w:tblGrid>
      <w:tr w:rsidR="000C2D73" w:rsidRPr="00842121" w:rsidTr="00CB747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gridSpan w:val="2"/>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5</w:t>
            </w:r>
          </w:p>
        </w:tc>
        <w:tc>
          <w:tcPr>
            <w:tcW w:w="4175" w:type="pct"/>
            <w:gridSpan w:val="11"/>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Özel Eğitim ve Rehberlik Hizmetlerinin etkinliği artırılarak bireylerin bedensel, ruhsal ve zihinsel gelişimleri desteklenecektir.</w:t>
            </w:r>
          </w:p>
        </w:tc>
      </w:tr>
      <w:tr w:rsidR="000C2D73" w:rsidRPr="00842121" w:rsidTr="00CB7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gridSpan w:val="2"/>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5.3</w:t>
            </w:r>
          </w:p>
        </w:tc>
        <w:tc>
          <w:tcPr>
            <w:tcW w:w="4175" w:type="pct"/>
            <w:gridSpan w:val="11"/>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Özel yetenekli öğrencilerimiz, ilgi ve yetenekleri doğrultusunda akranları ile bir arada olacak şekilde uygun eğitim yaklaşımları ile desteklenecektir.</w:t>
            </w:r>
          </w:p>
        </w:tc>
      </w:tr>
      <w:tr w:rsidR="000C2D73" w:rsidRPr="00842121" w:rsidTr="00CB7470">
        <w:trPr>
          <w:trHeight w:val="20"/>
        </w:trPr>
        <w:tc>
          <w:tcPr>
            <w:cnfStyle w:val="001000000000" w:firstRow="0" w:lastRow="0" w:firstColumn="1" w:lastColumn="0" w:oddVBand="0" w:evenVBand="0" w:oddHBand="0" w:evenHBand="0" w:firstRowFirstColumn="0" w:firstRowLastColumn="0" w:lastRowFirstColumn="0" w:lastRowLastColumn="0"/>
            <w:tcW w:w="1733"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493" w:type="pct"/>
          </w:tcPr>
          <w:p w:rsidR="000C2D73" w:rsidRPr="00A3339D"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Hedefe Etkisi (%)</w:t>
            </w:r>
          </w:p>
        </w:tc>
        <w:tc>
          <w:tcPr>
            <w:tcW w:w="505" w:type="pct"/>
          </w:tcPr>
          <w:p w:rsidR="000C2D73" w:rsidRPr="00A3339D"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Başlangıç Değeri</w:t>
            </w:r>
          </w:p>
        </w:tc>
        <w:tc>
          <w:tcPr>
            <w:tcW w:w="307" w:type="pct"/>
          </w:tcPr>
          <w:p w:rsidR="000C2D73" w:rsidRPr="00A3339D"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2019</w:t>
            </w:r>
          </w:p>
        </w:tc>
        <w:tc>
          <w:tcPr>
            <w:tcW w:w="307" w:type="pct"/>
          </w:tcPr>
          <w:p w:rsidR="000C2D73" w:rsidRPr="00A3339D"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2020</w:t>
            </w:r>
          </w:p>
        </w:tc>
        <w:tc>
          <w:tcPr>
            <w:tcW w:w="307" w:type="pct"/>
          </w:tcPr>
          <w:p w:rsidR="000C2D73" w:rsidRPr="00A3339D"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2021</w:t>
            </w:r>
          </w:p>
        </w:tc>
        <w:tc>
          <w:tcPr>
            <w:tcW w:w="307" w:type="pct"/>
          </w:tcPr>
          <w:p w:rsidR="000C2D73" w:rsidRPr="00A3339D"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2022</w:t>
            </w:r>
          </w:p>
        </w:tc>
        <w:tc>
          <w:tcPr>
            <w:tcW w:w="307" w:type="pct"/>
          </w:tcPr>
          <w:p w:rsidR="000C2D73" w:rsidRPr="00A3339D"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2023</w:t>
            </w:r>
          </w:p>
        </w:tc>
        <w:tc>
          <w:tcPr>
            <w:tcW w:w="376" w:type="pct"/>
          </w:tcPr>
          <w:p w:rsidR="000C2D73" w:rsidRPr="00A3339D"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İzleme Sıklığı</w:t>
            </w:r>
          </w:p>
        </w:tc>
        <w:tc>
          <w:tcPr>
            <w:tcW w:w="359" w:type="pct"/>
          </w:tcPr>
          <w:p w:rsidR="000C2D73" w:rsidRPr="00A3339D"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Rapor Sıklığı</w:t>
            </w:r>
          </w:p>
        </w:tc>
      </w:tr>
      <w:tr w:rsidR="000C2D73" w:rsidRPr="00842121" w:rsidTr="00CB7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3"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5.3.1 Bilim ve Sanat Merkezleri grup tarama uygulaması yapılan öğrenci oranı (%)</w:t>
            </w:r>
          </w:p>
        </w:tc>
        <w:tc>
          <w:tcPr>
            <w:tcW w:w="493" w:type="pct"/>
            <w:vAlign w:val="center"/>
          </w:tcPr>
          <w:p w:rsidR="000C2D73" w:rsidRPr="00842121" w:rsidRDefault="000C2D73" w:rsidP="000C2D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35</w:t>
            </w:r>
          </w:p>
        </w:tc>
        <w:tc>
          <w:tcPr>
            <w:tcW w:w="50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10</w:t>
            </w:r>
          </w:p>
        </w:tc>
        <w:tc>
          <w:tcPr>
            <w:tcW w:w="30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13</w:t>
            </w:r>
          </w:p>
        </w:tc>
        <w:tc>
          <w:tcPr>
            <w:tcW w:w="30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15</w:t>
            </w:r>
          </w:p>
        </w:tc>
        <w:tc>
          <w:tcPr>
            <w:tcW w:w="30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18</w:t>
            </w:r>
          </w:p>
        </w:tc>
        <w:tc>
          <w:tcPr>
            <w:tcW w:w="30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20</w:t>
            </w:r>
          </w:p>
        </w:tc>
        <w:tc>
          <w:tcPr>
            <w:tcW w:w="37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9"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CB7470">
        <w:trPr>
          <w:trHeight w:val="20"/>
        </w:trPr>
        <w:tc>
          <w:tcPr>
            <w:cnfStyle w:val="001000000000" w:firstRow="0" w:lastRow="0" w:firstColumn="1" w:lastColumn="0" w:oddVBand="0" w:evenVBand="0" w:oddHBand="0" w:evenHBand="0" w:firstRowFirstColumn="0" w:firstRowLastColumn="0" w:lastRowFirstColumn="0" w:lastRowLastColumn="0"/>
            <w:tcW w:w="1733"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5.3.2 Bilim ve Sanat Merkezi öğrencilerinin programlara devam oranı (%)</w:t>
            </w:r>
          </w:p>
        </w:tc>
        <w:tc>
          <w:tcPr>
            <w:tcW w:w="493" w:type="pct"/>
            <w:vAlign w:val="center"/>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35</w:t>
            </w:r>
          </w:p>
        </w:tc>
        <w:tc>
          <w:tcPr>
            <w:tcW w:w="505"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80</w:t>
            </w:r>
          </w:p>
        </w:tc>
        <w:tc>
          <w:tcPr>
            <w:tcW w:w="30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85</w:t>
            </w:r>
          </w:p>
        </w:tc>
        <w:tc>
          <w:tcPr>
            <w:tcW w:w="30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90</w:t>
            </w:r>
          </w:p>
        </w:tc>
        <w:tc>
          <w:tcPr>
            <w:tcW w:w="30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95</w:t>
            </w:r>
          </w:p>
        </w:tc>
        <w:tc>
          <w:tcPr>
            <w:tcW w:w="30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98</w:t>
            </w:r>
          </w:p>
        </w:tc>
        <w:tc>
          <w:tcPr>
            <w:tcW w:w="376"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9"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CB7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3"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5.3.3 Öğretim kademelerinde özel yeteneklilere yönelik açılan Destek Eğitimi odalarında derslere katılan öğrenci sayısı</w:t>
            </w:r>
          </w:p>
        </w:tc>
        <w:tc>
          <w:tcPr>
            <w:tcW w:w="493" w:type="pct"/>
            <w:vAlign w:val="center"/>
          </w:tcPr>
          <w:p w:rsidR="000C2D73" w:rsidRPr="00842121" w:rsidRDefault="000C2D73"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30</w:t>
            </w:r>
          </w:p>
        </w:tc>
        <w:tc>
          <w:tcPr>
            <w:tcW w:w="505"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7" w:type="pct"/>
            <w:vAlign w:val="center"/>
          </w:tcPr>
          <w:p w:rsidR="000C2D73" w:rsidRPr="00842121" w:rsidRDefault="00185545"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5</w:t>
            </w:r>
          </w:p>
        </w:tc>
        <w:tc>
          <w:tcPr>
            <w:tcW w:w="307" w:type="pct"/>
            <w:vAlign w:val="center"/>
          </w:tcPr>
          <w:p w:rsidR="000C2D73" w:rsidRPr="00842121" w:rsidRDefault="00185545"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10</w:t>
            </w:r>
          </w:p>
        </w:tc>
        <w:tc>
          <w:tcPr>
            <w:tcW w:w="307" w:type="pct"/>
            <w:vAlign w:val="center"/>
          </w:tcPr>
          <w:p w:rsidR="000C2D73" w:rsidRPr="00842121" w:rsidRDefault="00185545"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20</w:t>
            </w:r>
          </w:p>
        </w:tc>
        <w:tc>
          <w:tcPr>
            <w:tcW w:w="307" w:type="pct"/>
            <w:vAlign w:val="center"/>
          </w:tcPr>
          <w:p w:rsidR="000C2D73" w:rsidRPr="00842121" w:rsidRDefault="00185545"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25</w:t>
            </w:r>
          </w:p>
        </w:tc>
        <w:tc>
          <w:tcPr>
            <w:tcW w:w="307" w:type="pct"/>
            <w:vAlign w:val="center"/>
          </w:tcPr>
          <w:p w:rsidR="000C2D73" w:rsidRPr="00842121" w:rsidRDefault="00185545"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30</w:t>
            </w:r>
          </w:p>
        </w:tc>
        <w:tc>
          <w:tcPr>
            <w:tcW w:w="376"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9"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CB7470">
        <w:trPr>
          <w:trHeight w:val="20"/>
        </w:trPr>
        <w:tc>
          <w:tcPr>
            <w:cnfStyle w:val="001000000000" w:firstRow="0" w:lastRow="0" w:firstColumn="1" w:lastColumn="0" w:oddVBand="0" w:evenVBand="0" w:oddHBand="0" w:evenHBand="0" w:firstRowFirstColumn="0" w:firstRowLastColumn="0" w:lastRowFirstColumn="0" w:lastRowLastColumn="0"/>
            <w:tcW w:w="1733"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3267" w:type="pct"/>
            <w:gridSpan w:val="9"/>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Özel Eğitim ve Rehberlik Hizmetleri Birimi</w:t>
            </w:r>
          </w:p>
        </w:tc>
      </w:tr>
      <w:tr w:rsidR="000C2D73" w:rsidRPr="00842121" w:rsidTr="00CB7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3"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267" w:type="pct"/>
            <w:gridSpan w:val="9"/>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TEB</w:t>
            </w:r>
          </w:p>
        </w:tc>
      </w:tr>
      <w:tr w:rsidR="000C2D73" w:rsidRPr="00842121" w:rsidTr="00CB7470">
        <w:trPr>
          <w:trHeight w:val="20"/>
        </w:trPr>
        <w:tc>
          <w:tcPr>
            <w:cnfStyle w:val="001000000000" w:firstRow="0" w:lastRow="0" w:firstColumn="1" w:lastColumn="0" w:oddVBand="0" w:evenVBand="0" w:oddHBand="0" w:evenHBand="0" w:firstRowFirstColumn="0" w:firstRowLastColumn="0" w:lastRowFirstColumn="0" w:lastRowLastColumn="0"/>
            <w:tcW w:w="894"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Riskler</w:t>
            </w:r>
          </w:p>
        </w:tc>
        <w:tc>
          <w:tcPr>
            <w:tcW w:w="4106"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Tüm öğrencilerin tarama sistemine dâhil edilmesinin zorluğu,</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Özgün zekâ testlerinin maliyetli olması ve üretilmesinde sıkıntılar yaşanması,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yeteneklilerin eğitimine ilişkin toplumsal duyarlılığın az olması.</w:t>
            </w:r>
          </w:p>
        </w:tc>
      </w:tr>
      <w:tr w:rsidR="000C2D73" w:rsidRPr="00842121" w:rsidTr="00CB7470">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515" w:type="pct"/>
            <w:vMerge w:val="restart"/>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379" w:type="pct"/>
            <w:gridSpan w:val="2"/>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5.3.1</w:t>
            </w:r>
          </w:p>
        </w:tc>
        <w:tc>
          <w:tcPr>
            <w:tcW w:w="4106" w:type="pct"/>
            <w:gridSpan w:val="10"/>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Özel yeteneklilere yönelik kurumsal yapı ve süreçler iyileştirilecektir.</w:t>
            </w:r>
          </w:p>
        </w:tc>
      </w:tr>
      <w:tr w:rsidR="000C2D73" w:rsidRPr="00842121" w:rsidTr="00CB7470">
        <w:trPr>
          <w:trHeight w:val="292"/>
        </w:trPr>
        <w:tc>
          <w:tcPr>
            <w:cnfStyle w:val="001000000000" w:firstRow="0" w:lastRow="0" w:firstColumn="1" w:lastColumn="0" w:oddVBand="0" w:evenVBand="0" w:oddHBand="0" w:evenHBand="0" w:firstRowFirstColumn="0" w:firstRowLastColumn="0" w:lastRowFirstColumn="0" w:lastRowLastColumn="0"/>
            <w:tcW w:w="515" w:type="pct"/>
            <w:vMerge/>
          </w:tcPr>
          <w:p w:rsidR="000C2D73" w:rsidRPr="00842121" w:rsidRDefault="000C2D73" w:rsidP="000C2D73">
            <w:pPr>
              <w:spacing w:after="160" w:line="259" w:lineRule="auto"/>
              <w:rPr>
                <w:rFonts w:ascii="Calibri" w:eastAsia="Calibri" w:hAnsi="Calibri" w:cs="Times New Roman"/>
                <w:sz w:val="20"/>
                <w:szCs w:val="20"/>
              </w:rPr>
            </w:pPr>
          </w:p>
        </w:tc>
        <w:tc>
          <w:tcPr>
            <w:tcW w:w="379" w:type="pct"/>
            <w:gridSpan w:val="2"/>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5.3.2</w:t>
            </w:r>
          </w:p>
        </w:tc>
        <w:tc>
          <w:tcPr>
            <w:tcW w:w="4106" w:type="pct"/>
            <w:gridSpan w:val="10"/>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Özel yeteneklilere yönelik öğrenme ortamları, ders yapıları ve materyalleri geliştirilecektir.</w:t>
            </w:r>
          </w:p>
        </w:tc>
      </w:tr>
      <w:tr w:rsidR="000C2D73" w:rsidRPr="00842121" w:rsidTr="00CB7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4" w:type="pct"/>
            <w:gridSpan w:val="3"/>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106" w:type="pct"/>
            <w:gridSpan w:val="10"/>
          </w:tcPr>
          <w:p w:rsidR="000C2D73" w:rsidRPr="00842121" w:rsidRDefault="000C2D73" w:rsidP="000C2D7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2,837,513 TL</w:t>
            </w:r>
          </w:p>
        </w:tc>
      </w:tr>
      <w:tr w:rsidR="000C2D73" w:rsidRPr="00842121" w:rsidTr="00CB7470">
        <w:trPr>
          <w:trHeight w:val="20"/>
        </w:trPr>
        <w:tc>
          <w:tcPr>
            <w:cnfStyle w:val="001000000000" w:firstRow="0" w:lastRow="0" w:firstColumn="1" w:lastColumn="0" w:oddVBand="0" w:evenVBand="0" w:oddHBand="0" w:evenHBand="0" w:firstRowFirstColumn="0" w:firstRowLastColumn="0" w:lastRowFirstColumn="0" w:lastRowLastColumn="0"/>
            <w:tcW w:w="894"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106" w:type="pct"/>
            <w:gridSpan w:val="10"/>
          </w:tcPr>
          <w:p w:rsidR="000C2D73" w:rsidRPr="00A3339D"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Tarama hizmetlerinin yaygın olmaması,</w:t>
            </w:r>
          </w:p>
          <w:p w:rsidR="000C2D73" w:rsidRPr="00A3339D"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Bilim ve Sanat Merkezlerinin kurumsal yapısının ve sayısının yetersiz olması,</w:t>
            </w:r>
          </w:p>
          <w:p w:rsidR="000C2D73" w:rsidRPr="00A3339D"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Özel yeteneklilere yönelik tanılama ve değerlendirme araçlarının yetersiz olması,</w:t>
            </w:r>
          </w:p>
          <w:p w:rsidR="000C2D73" w:rsidRPr="00A3339D"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Okullarda tasarım ve beceri atölyelerinin sayısının yetersiz olması,</w:t>
            </w:r>
          </w:p>
          <w:p w:rsidR="000C2D73" w:rsidRPr="00A3339D"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Özel yeteneklilere yönelik öğrenme ortamları, ders yapıları ve materyallerinin geliştirme çalışmalarının yetersiz olması.</w:t>
            </w:r>
          </w:p>
        </w:tc>
      </w:tr>
      <w:tr w:rsidR="000C2D73" w:rsidRPr="00842121" w:rsidTr="00CB7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4"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4106" w:type="pct"/>
            <w:gridSpan w:val="10"/>
          </w:tcPr>
          <w:p w:rsidR="000C2D73" w:rsidRPr="00A3339D"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Bilim ve Sanat Merkezleri kurulması ve kurumsal yapısının yeniden kurgulanması,</w:t>
            </w:r>
          </w:p>
          <w:p w:rsidR="000C2D73" w:rsidRPr="00A3339D"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Tarama hizmetlerinin yaygınlaştırılması,</w:t>
            </w:r>
          </w:p>
          <w:p w:rsidR="000C2D73" w:rsidRPr="00A3339D"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Özel yetenekli öğrencilerin gelişimlerine katkıda bulunacak seçmeli ders ihtiyaçlarının tespit edilmesi,</w:t>
            </w:r>
          </w:p>
          <w:p w:rsidR="000C2D73" w:rsidRPr="00A3339D"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Öğretmenlere özel yetenekli öğrencilere yönelik oluşturulan derslerin uygulanması ile ilgili eğitimler düzenlenmesi,</w:t>
            </w:r>
          </w:p>
          <w:p w:rsidR="000C2D73" w:rsidRPr="00A3339D"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-Özel yetenekli öğrencilerin ihtiyacı doğrultusunda oluşturulan seçmeli derslere yönelik öğretmen eğitimlerinin verilmesi,</w:t>
            </w:r>
          </w:p>
          <w:p w:rsidR="000C2D73" w:rsidRPr="00A3339D"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Geliştirilen ölçek ile ilgili nitelikli hizmet içi ve sertifika eğitimlerinin düzenlenmesi,</w:t>
            </w:r>
          </w:p>
          <w:p w:rsidR="000C2D73" w:rsidRPr="00A3339D"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19"/>
                <w:szCs w:val="19"/>
              </w:rPr>
            </w:pPr>
            <w:r w:rsidRPr="00A3339D">
              <w:rPr>
                <w:rFonts w:ascii="PF DinText Pro" w:eastAsia="Calibri" w:hAnsi="PF DinText Pro" w:cs="Times New Roman"/>
                <w:sz w:val="19"/>
                <w:szCs w:val="19"/>
              </w:rPr>
              <w:t>- Özel yeteneklilere yönelik öğrenme ortamları, ders yapıları ve materyallerinin geliştirilmesinde kurum/kuruluşların katkılarının artırılması için iş birliği yapılması.</w:t>
            </w:r>
          </w:p>
        </w:tc>
      </w:tr>
    </w:tbl>
    <w:p w:rsidR="000C2D73" w:rsidRDefault="000C2D73" w:rsidP="00F01B57">
      <w:pPr>
        <w:pStyle w:val="a30"/>
      </w:pPr>
      <w:bookmarkStart w:id="214" w:name="_Toc535945586"/>
      <w:bookmarkStart w:id="215" w:name="_Toc536485162"/>
      <w:bookmarkStart w:id="216" w:name="_Toc27577703"/>
      <w:r w:rsidRPr="00842121">
        <w:lastRenderedPageBreak/>
        <w:t>Hedef 5.4: Özel gereksinimli bireyleri performansları doğrultusunda geliştirilen akademik, sosyal, mesleki alanlarda destekleyen bir eğitim yaklaşımı benimsenecektir.</w:t>
      </w:r>
      <w:bookmarkEnd w:id="214"/>
      <w:bookmarkEnd w:id="215"/>
      <w:bookmarkEnd w:id="216"/>
    </w:p>
    <w:p w:rsidR="00072111" w:rsidRPr="00205CC8" w:rsidRDefault="00072111" w:rsidP="001913B2">
      <w:pPr>
        <w:pStyle w:val="t"/>
      </w:pPr>
      <w:bookmarkStart w:id="217" w:name="_Toc27577036"/>
      <w:r w:rsidRPr="00205CC8">
        <w:t>Tablo 44: Hedef 5.4</w:t>
      </w:r>
      <w:bookmarkEnd w:id="217"/>
    </w:p>
    <w:tbl>
      <w:tblPr>
        <w:tblStyle w:val="KlavuzTablo5Koyu-Vurgu61"/>
        <w:tblW w:w="5240" w:type="pct"/>
        <w:tblLayout w:type="fixed"/>
        <w:tblLook w:val="04A0" w:firstRow="1" w:lastRow="0" w:firstColumn="1" w:lastColumn="0" w:noHBand="0" w:noVBand="1"/>
      </w:tblPr>
      <w:tblGrid>
        <w:gridCol w:w="936"/>
        <w:gridCol w:w="313"/>
        <w:gridCol w:w="562"/>
        <w:gridCol w:w="945"/>
        <w:gridCol w:w="1019"/>
        <w:gridCol w:w="1021"/>
        <w:gridCol w:w="728"/>
        <w:gridCol w:w="730"/>
        <w:gridCol w:w="730"/>
        <w:gridCol w:w="730"/>
        <w:gridCol w:w="730"/>
        <w:gridCol w:w="764"/>
        <w:gridCol w:w="822"/>
      </w:tblGrid>
      <w:tr w:rsidR="000C2D73" w:rsidRPr="00842121" w:rsidTr="00CC2F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2" w:type="pct"/>
            <w:gridSpan w:val="2"/>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5</w:t>
            </w:r>
          </w:p>
        </w:tc>
        <w:tc>
          <w:tcPr>
            <w:tcW w:w="4378" w:type="pct"/>
            <w:gridSpan w:val="11"/>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Özel Eğitim ve Rehberlik Hizmetlerinin etkinliği artırılarak bireylerin bedensel, ruhsal ve zihinsel gelişimleri desteklenecektir.</w:t>
            </w:r>
          </w:p>
        </w:tc>
      </w:tr>
      <w:tr w:rsidR="000C2D73" w:rsidRPr="00842121" w:rsidTr="00CC2F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2" w:type="pct"/>
            <w:gridSpan w:val="2"/>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5.4</w:t>
            </w:r>
          </w:p>
        </w:tc>
        <w:tc>
          <w:tcPr>
            <w:tcW w:w="4378" w:type="pct"/>
            <w:gridSpan w:val="11"/>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Özel gereksinimli bireylerin performansları doğrultusunda geliştirilen akademik, sosyal, mesleki alanlarda destekleyen bir eğitim yaklaşımı benimsenecektir.</w:t>
            </w:r>
          </w:p>
        </w:tc>
      </w:tr>
      <w:tr w:rsidR="00A3339D" w:rsidRPr="00842121" w:rsidTr="00CC2FF0">
        <w:trPr>
          <w:trHeight w:val="20"/>
        </w:trPr>
        <w:tc>
          <w:tcPr>
            <w:cnfStyle w:val="001000000000" w:firstRow="0" w:lastRow="0" w:firstColumn="1" w:lastColumn="0" w:oddVBand="0" w:evenVBand="0" w:oddHBand="0" w:evenHBand="0" w:firstRowFirstColumn="0" w:firstRowLastColumn="0" w:lastRowFirstColumn="0" w:lastRowLastColumn="0"/>
            <w:tcW w:w="1373"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508"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Hedefe Etkisi (%)</w:t>
            </w:r>
          </w:p>
        </w:tc>
        <w:tc>
          <w:tcPr>
            <w:tcW w:w="509"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Başlangıç Değeri</w:t>
            </w:r>
          </w:p>
        </w:tc>
        <w:tc>
          <w:tcPr>
            <w:tcW w:w="363"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2019</w:t>
            </w:r>
          </w:p>
        </w:tc>
        <w:tc>
          <w:tcPr>
            <w:tcW w:w="364"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2020</w:t>
            </w:r>
          </w:p>
        </w:tc>
        <w:tc>
          <w:tcPr>
            <w:tcW w:w="364"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2021</w:t>
            </w:r>
          </w:p>
        </w:tc>
        <w:tc>
          <w:tcPr>
            <w:tcW w:w="364"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2022</w:t>
            </w:r>
          </w:p>
        </w:tc>
        <w:tc>
          <w:tcPr>
            <w:tcW w:w="364"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2023</w:t>
            </w:r>
          </w:p>
        </w:tc>
        <w:tc>
          <w:tcPr>
            <w:tcW w:w="381"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İzleme Sıklığı</w:t>
            </w:r>
          </w:p>
        </w:tc>
        <w:tc>
          <w:tcPr>
            <w:tcW w:w="411" w:type="pct"/>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Rapor Sıklığı</w:t>
            </w:r>
          </w:p>
        </w:tc>
      </w:tr>
      <w:tr w:rsidR="00A3339D" w:rsidRPr="00842121" w:rsidTr="00CC2FF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373" w:type="pct"/>
            <w:gridSpan w:val="4"/>
            <w:vAlign w:val="center"/>
          </w:tcPr>
          <w:p w:rsidR="000C2D73" w:rsidRPr="00842121" w:rsidRDefault="000C2D73" w:rsidP="00DF27DE">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 xml:space="preserve">PG 5.4.1Özel gereksinimli bireylerin eğitimi ile ilgili eğitim verilen veli </w:t>
            </w:r>
            <w:r w:rsidR="00DF27DE">
              <w:rPr>
                <w:rFonts w:ascii="Calibri" w:eastAsia="Calibri" w:hAnsi="Calibri" w:cs="Times New Roman"/>
                <w:sz w:val="20"/>
                <w:szCs w:val="20"/>
              </w:rPr>
              <w:t>sayısı</w:t>
            </w:r>
          </w:p>
        </w:tc>
        <w:tc>
          <w:tcPr>
            <w:tcW w:w="508" w:type="pct"/>
            <w:vAlign w:val="center"/>
          </w:tcPr>
          <w:p w:rsidR="000C2D73" w:rsidRPr="00842121" w:rsidRDefault="000C2D73"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50</w:t>
            </w:r>
          </w:p>
        </w:tc>
        <w:tc>
          <w:tcPr>
            <w:tcW w:w="509"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63" w:type="pct"/>
            <w:vAlign w:val="center"/>
          </w:tcPr>
          <w:p w:rsidR="000C2D73" w:rsidRPr="00842121" w:rsidRDefault="006666C1" w:rsidP="006666C1">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r w:rsidR="000C2D73" w:rsidRPr="00842121">
              <w:rPr>
                <w:rFonts w:ascii="Calibri" w:eastAsia="Calibri" w:hAnsi="Calibri" w:cs="Times New Roman"/>
                <w:sz w:val="20"/>
                <w:szCs w:val="20"/>
              </w:rPr>
              <w:t>0</w:t>
            </w:r>
          </w:p>
        </w:tc>
        <w:tc>
          <w:tcPr>
            <w:tcW w:w="364" w:type="pct"/>
            <w:vAlign w:val="center"/>
          </w:tcPr>
          <w:p w:rsidR="000C2D73" w:rsidRPr="00842121" w:rsidRDefault="006666C1"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r w:rsidR="000C2D73" w:rsidRPr="00842121">
              <w:rPr>
                <w:rFonts w:ascii="Calibri" w:eastAsia="Calibri" w:hAnsi="Calibri" w:cs="Times New Roman"/>
                <w:sz w:val="20"/>
                <w:szCs w:val="20"/>
              </w:rPr>
              <w:t>0</w:t>
            </w:r>
          </w:p>
        </w:tc>
        <w:tc>
          <w:tcPr>
            <w:tcW w:w="364" w:type="pct"/>
            <w:vAlign w:val="center"/>
          </w:tcPr>
          <w:p w:rsidR="000C2D73" w:rsidRPr="00842121" w:rsidRDefault="006666C1"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r w:rsidR="000C2D73" w:rsidRPr="00842121">
              <w:rPr>
                <w:rFonts w:ascii="Calibri" w:eastAsia="Calibri" w:hAnsi="Calibri" w:cs="Times New Roman"/>
                <w:sz w:val="20"/>
                <w:szCs w:val="20"/>
              </w:rPr>
              <w:t>5</w:t>
            </w:r>
          </w:p>
        </w:tc>
        <w:tc>
          <w:tcPr>
            <w:tcW w:w="364" w:type="pct"/>
            <w:vAlign w:val="center"/>
          </w:tcPr>
          <w:p w:rsidR="000C2D73" w:rsidRPr="00842121" w:rsidRDefault="006666C1"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r w:rsidR="000C2D73" w:rsidRPr="00842121">
              <w:rPr>
                <w:rFonts w:ascii="Calibri" w:eastAsia="Calibri" w:hAnsi="Calibri" w:cs="Times New Roman"/>
                <w:sz w:val="20"/>
                <w:szCs w:val="20"/>
              </w:rPr>
              <w:t>0</w:t>
            </w:r>
          </w:p>
        </w:tc>
        <w:tc>
          <w:tcPr>
            <w:tcW w:w="364" w:type="pct"/>
            <w:vAlign w:val="center"/>
          </w:tcPr>
          <w:p w:rsidR="000C2D73" w:rsidRPr="00842121" w:rsidRDefault="006666C1"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r w:rsidR="000C2D73" w:rsidRPr="00842121">
              <w:rPr>
                <w:rFonts w:ascii="Calibri" w:eastAsia="Calibri" w:hAnsi="Calibri" w:cs="Times New Roman"/>
                <w:sz w:val="20"/>
                <w:szCs w:val="20"/>
              </w:rPr>
              <w:t>5</w:t>
            </w:r>
          </w:p>
        </w:tc>
        <w:tc>
          <w:tcPr>
            <w:tcW w:w="38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41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A3339D" w:rsidRPr="00842121" w:rsidTr="00CC2FF0">
        <w:trPr>
          <w:trHeight w:val="632"/>
        </w:trPr>
        <w:tc>
          <w:tcPr>
            <w:cnfStyle w:val="001000000000" w:firstRow="0" w:lastRow="0" w:firstColumn="1" w:lastColumn="0" w:oddVBand="0" w:evenVBand="0" w:oddHBand="0" w:evenHBand="0" w:firstRowFirstColumn="0" w:firstRowLastColumn="0" w:lastRowFirstColumn="0" w:lastRowLastColumn="0"/>
            <w:tcW w:w="1373"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5.4.2 İstihdam edilen özel gereksinimli bireylerin oranı</w:t>
            </w:r>
            <w:r w:rsidR="007F3620" w:rsidRPr="007F3620">
              <w:rPr>
                <w:rFonts w:ascii="Calibri" w:eastAsia="Calibri" w:hAnsi="Calibri" w:cs="Times New Roman"/>
                <w:sz w:val="20"/>
                <w:szCs w:val="20"/>
              </w:rPr>
              <w:t xml:space="preserve"> (%)</w:t>
            </w:r>
          </w:p>
        </w:tc>
        <w:tc>
          <w:tcPr>
            <w:tcW w:w="508" w:type="pct"/>
            <w:vAlign w:val="center"/>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50</w:t>
            </w:r>
          </w:p>
        </w:tc>
        <w:tc>
          <w:tcPr>
            <w:tcW w:w="509"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63" w:type="pct"/>
            <w:vAlign w:val="center"/>
          </w:tcPr>
          <w:p w:rsidR="000C2D73" w:rsidRPr="00842121" w:rsidRDefault="006666C1" w:rsidP="006666C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64" w:type="pct"/>
            <w:vAlign w:val="center"/>
          </w:tcPr>
          <w:p w:rsidR="000C2D73" w:rsidRPr="00842121" w:rsidRDefault="006666C1" w:rsidP="006666C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1,5</w:t>
            </w:r>
          </w:p>
        </w:tc>
        <w:tc>
          <w:tcPr>
            <w:tcW w:w="364" w:type="pct"/>
            <w:vAlign w:val="center"/>
          </w:tcPr>
          <w:p w:rsidR="000C2D73" w:rsidRPr="00842121" w:rsidRDefault="006666C1"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p>
        </w:tc>
        <w:tc>
          <w:tcPr>
            <w:tcW w:w="364" w:type="pct"/>
            <w:vAlign w:val="center"/>
          </w:tcPr>
          <w:p w:rsidR="000C2D73" w:rsidRPr="00842121" w:rsidRDefault="006666C1" w:rsidP="006666C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2,5</w:t>
            </w:r>
          </w:p>
        </w:tc>
        <w:tc>
          <w:tcPr>
            <w:tcW w:w="364" w:type="pct"/>
            <w:vAlign w:val="center"/>
          </w:tcPr>
          <w:p w:rsidR="000C2D73" w:rsidRPr="00842121" w:rsidRDefault="006666C1" w:rsidP="006666C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p>
        </w:tc>
        <w:tc>
          <w:tcPr>
            <w:tcW w:w="38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41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CC2F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3627" w:type="pct"/>
            <w:gridSpan w:val="9"/>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Özel Eğitim ve Rehberlik Hizmetleri Birimi</w:t>
            </w:r>
          </w:p>
        </w:tc>
      </w:tr>
      <w:tr w:rsidR="000C2D73" w:rsidRPr="00842121" w:rsidTr="00CC2FF0">
        <w:trPr>
          <w:trHeight w:val="20"/>
        </w:trPr>
        <w:tc>
          <w:tcPr>
            <w:cnfStyle w:val="001000000000" w:firstRow="0" w:lastRow="0" w:firstColumn="1" w:lastColumn="0" w:oddVBand="0" w:evenVBand="0" w:oddHBand="0" w:evenHBand="0" w:firstRowFirstColumn="0" w:firstRowLastColumn="0" w:lastRowFirstColumn="0" w:lastRowLastColumn="0"/>
            <w:tcW w:w="1373"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627" w:type="pct"/>
            <w:gridSpan w:val="9"/>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TEB, MTEB, DÖB, OB</w:t>
            </w:r>
          </w:p>
        </w:tc>
      </w:tr>
      <w:tr w:rsidR="000C2D73" w:rsidRPr="00842121" w:rsidTr="00CC2F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Riskler</w:t>
            </w:r>
          </w:p>
        </w:tc>
        <w:tc>
          <w:tcPr>
            <w:tcW w:w="4098" w:type="pct"/>
            <w:gridSpan w:val="10"/>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-Özel Eğitim Sınıfları materyal ve teknolojik donanımları ile ilgili bütçe problemleri,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-Kurum ve kuruluşlarda istihdam ile ilgili problemler,</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-Aile eğitim programlarında iş birliği ile ilgili aksaklıklar yaşanması.</w:t>
            </w:r>
          </w:p>
        </w:tc>
      </w:tr>
      <w:tr w:rsidR="000C2D73" w:rsidRPr="00842121" w:rsidTr="00CC2FF0">
        <w:trPr>
          <w:trHeight w:val="20"/>
        </w:trPr>
        <w:tc>
          <w:tcPr>
            <w:cnfStyle w:val="001000000000" w:firstRow="0" w:lastRow="0" w:firstColumn="1" w:lastColumn="0" w:oddVBand="0" w:evenVBand="0" w:oddHBand="0" w:evenHBand="0" w:firstRowFirstColumn="0" w:firstRowLastColumn="0" w:lastRowFirstColumn="0" w:lastRowLastColumn="0"/>
            <w:tcW w:w="466" w:type="pct"/>
            <w:vMerge w:val="restart"/>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436"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5.4.1</w:t>
            </w:r>
          </w:p>
        </w:tc>
        <w:tc>
          <w:tcPr>
            <w:tcW w:w="4098"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Özel gereksinimli bireylerin eğitime erişimi sağlanacaktır.</w:t>
            </w:r>
          </w:p>
        </w:tc>
      </w:tr>
      <w:tr w:rsidR="000C2D73" w:rsidRPr="00842121" w:rsidTr="00CC2FF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66" w:type="pct"/>
            <w:vMerge/>
          </w:tcPr>
          <w:p w:rsidR="000C2D73" w:rsidRPr="00842121" w:rsidRDefault="000C2D73" w:rsidP="000C2D73">
            <w:pPr>
              <w:spacing w:after="160" w:line="259" w:lineRule="auto"/>
              <w:rPr>
                <w:rFonts w:ascii="Calibri" w:eastAsia="Calibri" w:hAnsi="Calibri" w:cs="Times New Roman"/>
                <w:sz w:val="20"/>
                <w:szCs w:val="20"/>
              </w:rPr>
            </w:pPr>
          </w:p>
        </w:tc>
        <w:tc>
          <w:tcPr>
            <w:tcW w:w="436"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5.4.2</w:t>
            </w:r>
          </w:p>
        </w:tc>
        <w:tc>
          <w:tcPr>
            <w:tcW w:w="4098" w:type="pct"/>
            <w:gridSpan w:val="10"/>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xml:space="preserve">Özel gereksinimli bireylerin toplumsal ve bağımsız yaşam becerileri desteklenecektir. </w:t>
            </w:r>
          </w:p>
        </w:tc>
      </w:tr>
      <w:tr w:rsidR="000C2D73" w:rsidRPr="00842121" w:rsidTr="00CC2FF0">
        <w:trPr>
          <w:trHeight w:val="20"/>
        </w:trPr>
        <w:tc>
          <w:tcPr>
            <w:cnfStyle w:val="001000000000" w:firstRow="0" w:lastRow="0" w:firstColumn="1" w:lastColumn="0" w:oddVBand="0" w:evenVBand="0" w:oddHBand="0" w:evenHBand="0" w:firstRowFirstColumn="0" w:firstRowLastColumn="0" w:lastRowFirstColumn="0" w:lastRowLastColumn="0"/>
            <w:tcW w:w="466" w:type="pct"/>
            <w:vMerge/>
          </w:tcPr>
          <w:p w:rsidR="000C2D73" w:rsidRPr="00842121" w:rsidRDefault="000C2D73" w:rsidP="000C2D73">
            <w:pPr>
              <w:spacing w:after="160" w:line="259" w:lineRule="auto"/>
              <w:rPr>
                <w:rFonts w:ascii="Calibri" w:eastAsia="Calibri" w:hAnsi="Calibri" w:cs="Times New Roman"/>
                <w:sz w:val="20"/>
                <w:szCs w:val="20"/>
              </w:rPr>
            </w:pPr>
          </w:p>
        </w:tc>
        <w:tc>
          <w:tcPr>
            <w:tcW w:w="436"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5.4.3</w:t>
            </w:r>
          </w:p>
        </w:tc>
        <w:tc>
          <w:tcPr>
            <w:tcW w:w="4098"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xml:space="preserve">Özel gereksinimli bireylerin istihdamlarının sağlanması için destek çalışmaları yürütülecektir. </w:t>
            </w:r>
          </w:p>
        </w:tc>
      </w:tr>
      <w:tr w:rsidR="000C2D73" w:rsidRPr="00842121" w:rsidTr="00CC2F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098" w:type="pct"/>
            <w:gridSpan w:val="10"/>
          </w:tcPr>
          <w:p w:rsidR="000C2D73" w:rsidRPr="00842121" w:rsidRDefault="000C2D73" w:rsidP="000C2D7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4,987,144 TL</w:t>
            </w:r>
          </w:p>
        </w:tc>
      </w:tr>
      <w:tr w:rsidR="000C2D73" w:rsidRPr="00842121" w:rsidTr="00CC2FF0">
        <w:trPr>
          <w:trHeight w:val="20"/>
        </w:trPr>
        <w:tc>
          <w:tcPr>
            <w:cnfStyle w:val="001000000000" w:firstRow="0" w:lastRow="0" w:firstColumn="1" w:lastColumn="0" w:oddVBand="0" w:evenVBand="0" w:oddHBand="0" w:evenHBand="0" w:firstRowFirstColumn="0" w:firstRowLastColumn="0" w:lastRowFirstColumn="0" w:lastRowLastColumn="0"/>
            <w:tcW w:w="902"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098"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-Özel Eğitim sınıflarının materyal ve donanım yetersizlikleri,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-Özel gereksinimli bireylerin ailelerine yönelik eğitim ve iş birliği sınırlılığı,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-Özel gereksinimli bireylerin mezun olduktan sonra iş ve istihdam durumlarının sınırlı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-Yetersizliği olan bireyler için yapılan sınavlara yönelik faaliyet yetersizlikleri.</w:t>
            </w:r>
          </w:p>
        </w:tc>
      </w:tr>
      <w:tr w:rsidR="000C2D73" w:rsidRPr="00842121" w:rsidTr="00CC2FF0">
        <w:trPr>
          <w:cnfStyle w:val="000000100000" w:firstRow="0" w:lastRow="0" w:firstColumn="0" w:lastColumn="0" w:oddVBand="0" w:evenVBand="0" w:oddHBand="1"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902"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4098" w:type="pct"/>
            <w:gridSpan w:val="10"/>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-İyileştirilmiş özel eğitim sınıflarının oluşturulması,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-Özel gereksinimli olan öğrencilerin ailelerine yönelik aile eğitim programlarının uygulanması,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-Özel gereksinimli bireylerin son sınıf ve mezun olduklarında istihdamlarının düzenli olarak takip edilmesi,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-Özel gereksinimli bireylerin istihdamları doğrultusunda çalışmaların yapılması.</w:t>
            </w:r>
          </w:p>
        </w:tc>
      </w:tr>
    </w:tbl>
    <w:p w:rsidR="000C2D73" w:rsidRDefault="000C2D73" w:rsidP="000C2D73">
      <w:pPr>
        <w:spacing w:after="160" w:line="259" w:lineRule="auto"/>
        <w:jc w:val="both"/>
        <w:rPr>
          <w:rFonts w:eastAsia="Times New Roman" w:cs="Times New Roman"/>
        </w:rPr>
      </w:pPr>
      <w:bookmarkStart w:id="218" w:name="_Toc535945587"/>
    </w:p>
    <w:p w:rsidR="00A3339D" w:rsidRPr="00842121" w:rsidRDefault="00A3339D" w:rsidP="000C2D73">
      <w:pPr>
        <w:spacing w:after="160" w:line="259" w:lineRule="auto"/>
        <w:jc w:val="both"/>
        <w:rPr>
          <w:rFonts w:eastAsia="Times New Roman" w:cs="Times New Roman"/>
        </w:rPr>
      </w:pPr>
    </w:p>
    <w:p w:rsidR="00B026F4" w:rsidRDefault="00B026F4" w:rsidP="00F01B57">
      <w:pPr>
        <w:pStyle w:val="a30"/>
      </w:pPr>
      <w:bookmarkStart w:id="219" w:name="_Toc536485163"/>
    </w:p>
    <w:p w:rsidR="00B026F4" w:rsidRDefault="00B026F4" w:rsidP="00F01B57">
      <w:pPr>
        <w:pStyle w:val="a30"/>
      </w:pPr>
    </w:p>
    <w:p w:rsidR="00B026F4" w:rsidRDefault="00B026F4" w:rsidP="00F01B57">
      <w:pPr>
        <w:pStyle w:val="a30"/>
      </w:pPr>
    </w:p>
    <w:p w:rsidR="00B026F4" w:rsidRDefault="00B026F4" w:rsidP="00F01B57">
      <w:pPr>
        <w:pStyle w:val="a30"/>
      </w:pPr>
    </w:p>
    <w:p w:rsidR="00B026F4" w:rsidRDefault="00B026F4" w:rsidP="00F01B57">
      <w:pPr>
        <w:pStyle w:val="a30"/>
      </w:pPr>
    </w:p>
    <w:p w:rsidR="000C2D73" w:rsidRDefault="000C2D73" w:rsidP="00F01B57">
      <w:pPr>
        <w:pStyle w:val="a30"/>
      </w:pPr>
      <w:bookmarkStart w:id="220" w:name="_Toc27577704"/>
      <w:r w:rsidRPr="00842121">
        <w:t xml:space="preserve">Hedef </w:t>
      </w:r>
      <w:bookmarkEnd w:id="218"/>
      <w:r w:rsidRPr="00842121">
        <w:t>5.5: Özel gereksinimli çocukların Erken Tanı ve Erken Eğitim Hizmeti almaları sağlanacaktır.</w:t>
      </w:r>
      <w:bookmarkEnd w:id="219"/>
      <w:bookmarkEnd w:id="220"/>
    </w:p>
    <w:p w:rsidR="00D05280" w:rsidRPr="00205CC8" w:rsidRDefault="00D05280" w:rsidP="001913B2">
      <w:pPr>
        <w:pStyle w:val="t"/>
      </w:pPr>
      <w:bookmarkStart w:id="221" w:name="_Toc27577037"/>
      <w:r w:rsidRPr="00205CC8">
        <w:t>Tablo 45: Hedef 5.5</w:t>
      </w:r>
      <w:bookmarkEnd w:id="221"/>
    </w:p>
    <w:tbl>
      <w:tblPr>
        <w:tblStyle w:val="KlavuzTablo5Koyu-Vurgu61"/>
        <w:tblW w:w="10070" w:type="dxa"/>
        <w:tblLayout w:type="fixed"/>
        <w:tblLook w:val="04A0" w:firstRow="1" w:lastRow="0" w:firstColumn="1" w:lastColumn="0" w:noHBand="0" w:noVBand="1"/>
      </w:tblPr>
      <w:tblGrid>
        <w:gridCol w:w="962"/>
        <w:gridCol w:w="314"/>
        <w:gridCol w:w="532"/>
        <w:gridCol w:w="1124"/>
        <w:gridCol w:w="997"/>
        <w:gridCol w:w="993"/>
        <w:gridCol w:w="711"/>
        <w:gridCol w:w="709"/>
        <w:gridCol w:w="713"/>
        <w:gridCol w:w="709"/>
        <w:gridCol w:w="709"/>
        <w:gridCol w:w="850"/>
        <w:gridCol w:w="747"/>
      </w:tblGrid>
      <w:tr w:rsidR="000C2D73" w:rsidRPr="00842121" w:rsidTr="00A3339D">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34"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5</w:t>
            </w:r>
          </w:p>
        </w:tc>
        <w:tc>
          <w:tcPr>
            <w:tcW w:w="4366" w:type="pct"/>
            <w:gridSpan w:val="11"/>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Özel Eğitim ve Rehberlik Hizmetlerinin etkinliği artırılarak bireylerin bedensel, ruhsal ve zihinsel gelişimleri desteklenecektir.</w:t>
            </w:r>
          </w:p>
        </w:tc>
      </w:tr>
      <w:tr w:rsidR="000C2D73" w:rsidRPr="00842121" w:rsidTr="00A3339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34"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5.5</w:t>
            </w:r>
          </w:p>
        </w:tc>
        <w:tc>
          <w:tcPr>
            <w:tcW w:w="4366"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Özel gereksinimli çocukların Erken Tanı ve Erken Eğitim Hizmeti almaları sağlanacaktır.</w:t>
            </w:r>
          </w:p>
        </w:tc>
      </w:tr>
      <w:tr w:rsidR="00A3339D" w:rsidRPr="00842121" w:rsidTr="00A3339D">
        <w:trPr>
          <w:trHeight w:val="21"/>
        </w:trPr>
        <w:tc>
          <w:tcPr>
            <w:cnfStyle w:val="001000000000" w:firstRow="0" w:lastRow="0" w:firstColumn="1" w:lastColumn="0" w:oddVBand="0" w:evenVBand="0" w:oddHBand="0" w:evenHBand="0" w:firstRowFirstColumn="0" w:firstRowLastColumn="0" w:lastRowFirstColumn="0" w:lastRowLastColumn="0"/>
            <w:tcW w:w="1456"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495" w:type="pct"/>
            <w:vAlign w:val="center"/>
          </w:tcPr>
          <w:p w:rsidR="000C2D73" w:rsidRPr="00A3339D" w:rsidRDefault="000C2D73" w:rsidP="00A3339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Hedefe Etkisi (%)</w:t>
            </w:r>
          </w:p>
        </w:tc>
        <w:tc>
          <w:tcPr>
            <w:tcW w:w="493" w:type="pct"/>
            <w:vAlign w:val="center"/>
          </w:tcPr>
          <w:p w:rsidR="000C2D73" w:rsidRPr="00A3339D" w:rsidRDefault="000C2D73" w:rsidP="00A3339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Başlangıç Değeri</w:t>
            </w:r>
          </w:p>
        </w:tc>
        <w:tc>
          <w:tcPr>
            <w:tcW w:w="353" w:type="pct"/>
            <w:vAlign w:val="center"/>
          </w:tcPr>
          <w:p w:rsidR="000C2D73" w:rsidRPr="00A3339D" w:rsidRDefault="000C2D73" w:rsidP="00A3339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2019</w:t>
            </w:r>
          </w:p>
        </w:tc>
        <w:tc>
          <w:tcPr>
            <w:tcW w:w="352" w:type="pct"/>
            <w:vAlign w:val="center"/>
          </w:tcPr>
          <w:p w:rsidR="000C2D73" w:rsidRPr="00A3339D" w:rsidRDefault="000C2D73" w:rsidP="00A3339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2020</w:t>
            </w:r>
          </w:p>
        </w:tc>
        <w:tc>
          <w:tcPr>
            <w:tcW w:w="354" w:type="pct"/>
            <w:vAlign w:val="center"/>
          </w:tcPr>
          <w:p w:rsidR="000C2D73" w:rsidRPr="00A3339D" w:rsidRDefault="000C2D73" w:rsidP="00A3339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2021</w:t>
            </w:r>
          </w:p>
        </w:tc>
        <w:tc>
          <w:tcPr>
            <w:tcW w:w="352" w:type="pct"/>
            <w:vAlign w:val="center"/>
          </w:tcPr>
          <w:p w:rsidR="000C2D73" w:rsidRPr="00A3339D" w:rsidRDefault="000C2D73" w:rsidP="00A3339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2022</w:t>
            </w:r>
          </w:p>
        </w:tc>
        <w:tc>
          <w:tcPr>
            <w:tcW w:w="352" w:type="pct"/>
            <w:vAlign w:val="center"/>
          </w:tcPr>
          <w:p w:rsidR="000C2D73" w:rsidRPr="00A3339D" w:rsidRDefault="000C2D73" w:rsidP="00A3339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2023</w:t>
            </w:r>
          </w:p>
        </w:tc>
        <w:tc>
          <w:tcPr>
            <w:tcW w:w="422" w:type="pct"/>
            <w:vAlign w:val="center"/>
          </w:tcPr>
          <w:p w:rsidR="000C2D73" w:rsidRPr="00A3339D" w:rsidRDefault="000C2D73" w:rsidP="00A3339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İzleme Sıklığı</w:t>
            </w:r>
          </w:p>
        </w:tc>
        <w:tc>
          <w:tcPr>
            <w:tcW w:w="371" w:type="pct"/>
            <w:vAlign w:val="center"/>
          </w:tcPr>
          <w:p w:rsidR="000C2D73" w:rsidRPr="00A3339D" w:rsidRDefault="000C2D73" w:rsidP="00A3339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8"/>
                <w:szCs w:val="18"/>
              </w:rPr>
            </w:pPr>
            <w:r w:rsidRPr="00A3339D">
              <w:rPr>
                <w:rFonts w:ascii="Calibri" w:eastAsia="Calibri" w:hAnsi="Calibri" w:cs="Times New Roman"/>
                <w:b/>
                <w:sz w:val="18"/>
                <w:szCs w:val="18"/>
              </w:rPr>
              <w:t>Rapor Sıklığı</w:t>
            </w:r>
          </w:p>
        </w:tc>
      </w:tr>
      <w:tr w:rsidR="00A3339D" w:rsidRPr="00842121" w:rsidTr="00A3339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456" w:type="pct"/>
            <w:gridSpan w:val="4"/>
          </w:tcPr>
          <w:p w:rsidR="000C2D73" w:rsidRPr="00842121" w:rsidRDefault="000C2D73" w:rsidP="000C2D73">
            <w:pPr>
              <w:tabs>
                <w:tab w:val="left" w:pos="3168"/>
              </w:tabs>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5.5.1 0-3 yaş Erken Çocuklukta Özel Eğitim hizmeti alan çocuk oranı</w:t>
            </w:r>
            <w:r w:rsidR="007F3620">
              <w:rPr>
                <w:rFonts w:ascii="Calibri" w:eastAsia="Calibri" w:hAnsi="Calibri" w:cs="Times New Roman"/>
                <w:sz w:val="20"/>
                <w:szCs w:val="20"/>
              </w:rPr>
              <w:t xml:space="preserve"> </w:t>
            </w:r>
            <w:r w:rsidR="007F3620" w:rsidRPr="007F3620">
              <w:rPr>
                <w:rFonts w:ascii="Calibri" w:eastAsia="Calibri" w:hAnsi="Calibri" w:cs="Times New Roman"/>
                <w:sz w:val="20"/>
                <w:szCs w:val="20"/>
              </w:rPr>
              <w:t xml:space="preserve"> (%)</w:t>
            </w:r>
          </w:p>
        </w:tc>
        <w:tc>
          <w:tcPr>
            <w:tcW w:w="495" w:type="pct"/>
            <w:vAlign w:val="center"/>
          </w:tcPr>
          <w:p w:rsidR="000C2D73" w:rsidRPr="00842121" w:rsidRDefault="00704AD0"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100</w:t>
            </w:r>
          </w:p>
        </w:tc>
        <w:tc>
          <w:tcPr>
            <w:tcW w:w="493" w:type="pct"/>
            <w:vAlign w:val="center"/>
          </w:tcPr>
          <w:p w:rsidR="000C2D73" w:rsidRPr="00842121" w:rsidRDefault="00704AD0"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w:t>
            </w:r>
          </w:p>
        </w:tc>
        <w:tc>
          <w:tcPr>
            <w:tcW w:w="353"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w:t>
            </w:r>
          </w:p>
        </w:tc>
        <w:tc>
          <w:tcPr>
            <w:tcW w:w="352"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%10</w:t>
            </w:r>
          </w:p>
        </w:tc>
        <w:tc>
          <w:tcPr>
            <w:tcW w:w="354"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%15</w:t>
            </w:r>
          </w:p>
        </w:tc>
        <w:tc>
          <w:tcPr>
            <w:tcW w:w="352"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%25</w:t>
            </w:r>
          </w:p>
        </w:tc>
        <w:tc>
          <w:tcPr>
            <w:tcW w:w="352"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%30</w:t>
            </w:r>
          </w:p>
        </w:tc>
        <w:tc>
          <w:tcPr>
            <w:tcW w:w="422"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7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A3339D">
        <w:trPr>
          <w:trHeight w:val="21"/>
        </w:trPr>
        <w:tc>
          <w:tcPr>
            <w:cnfStyle w:val="001000000000" w:firstRow="0" w:lastRow="0" w:firstColumn="1" w:lastColumn="0" w:oddVBand="0" w:evenVBand="0" w:oddHBand="0" w:evenHBand="0" w:firstRowFirstColumn="0" w:firstRowLastColumn="0" w:lastRowFirstColumn="0" w:lastRowLastColumn="0"/>
            <w:tcW w:w="1456"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3544" w:type="pct"/>
            <w:gridSpan w:val="9"/>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Özel Eğitim ve Rehberlik Hizmetleri Birimi</w:t>
            </w:r>
          </w:p>
        </w:tc>
      </w:tr>
      <w:tr w:rsidR="000C2D73" w:rsidRPr="00842121" w:rsidTr="00A3339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456" w:type="pct"/>
            <w:gridSpan w:val="4"/>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544" w:type="pct"/>
            <w:gridSpan w:val="9"/>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TEB</w:t>
            </w:r>
          </w:p>
        </w:tc>
      </w:tr>
      <w:tr w:rsidR="000C2D73" w:rsidRPr="00842121" w:rsidTr="00CC2FF0">
        <w:trPr>
          <w:trHeight w:val="21"/>
        </w:trPr>
        <w:tc>
          <w:tcPr>
            <w:cnfStyle w:val="001000000000" w:firstRow="0" w:lastRow="0" w:firstColumn="1" w:lastColumn="0" w:oddVBand="0" w:evenVBand="0" w:oddHBand="0" w:evenHBand="0" w:firstRowFirstColumn="0" w:firstRowLastColumn="0" w:lastRowFirstColumn="0" w:lastRowLastColumn="0"/>
            <w:tcW w:w="898" w:type="pct"/>
            <w:gridSpan w:val="3"/>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Riskler</w:t>
            </w:r>
          </w:p>
        </w:tc>
        <w:tc>
          <w:tcPr>
            <w:tcW w:w="4102"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-Bireylerin gelişimsel taraması ile ilgili tespit güçlüğü,</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-Ebeveynlerin gelişim alanları ile ilgili bilgi ve farkındalık ile ilgili sınırlılıkları,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-Kaynaştırma/bütünleştirme uygulamaları ile ilgili okul öncesi öğretmenlerinin sınıf içinde yaşadıkları problemler ve bilgi yetersizlikleri,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-Erken Çocukluk ve Okul Öncesi Özel Eğitiminde faaliyetlerin yetersiz olması.</w:t>
            </w:r>
          </w:p>
        </w:tc>
      </w:tr>
      <w:tr w:rsidR="000C2D73" w:rsidRPr="00842121" w:rsidTr="00CC2FF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78" w:type="pct"/>
            <w:vMerge w:val="restart"/>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420" w:type="pct"/>
            <w:gridSpan w:val="2"/>
            <w:vAlign w:val="center"/>
          </w:tcPr>
          <w:p w:rsidR="000C2D73" w:rsidRPr="00842121" w:rsidRDefault="000C2D73"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5.5.1</w:t>
            </w:r>
          </w:p>
        </w:tc>
        <w:tc>
          <w:tcPr>
            <w:tcW w:w="4102" w:type="pct"/>
            <w:gridSpan w:val="10"/>
            <w:vAlign w:val="center"/>
          </w:tcPr>
          <w:p w:rsidR="000C2D73" w:rsidRPr="00842121" w:rsidRDefault="000C2D73"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842121">
              <w:rPr>
                <w:rFonts w:ascii="Calibri" w:eastAsia="Calibri" w:hAnsi="Calibri" w:cs="Arial"/>
                <w:b/>
                <w:sz w:val="20"/>
                <w:szCs w:val="20"/>
              </w:rPr>
              <w:t>Erken Müdahale ve Erken Çocuklukta Özel Eğitim Hizmetleri kapsamında çocuklara ve ailelerine nitelikli hizmet verilecektir.</w:t>
            </w:r>
          </w:p>
        </w:tc>
      </w:tr>
      <w:tr w:rsidR="000C2D73" w:rsidRPr="00842121" w:rsidTr="00CC2FF0">
        <w:trPr>
          <w:trHeight w:val="21"/>
        </w:trPr>
        <w:tc>
          <w:tcPr>
            <w:cnfStyle w:val="001000000000" w:firstRow="0" w:lastRow="0" w:firstColumn="1" w:lastColumn="0" w:oddVBand="0" w:evenVBand="0" w:oddHBand="0" w:evenHBand="0" w:firstRowFirstColumn="0" w:firstRowLastColumn="0" w:lastRowFirstColumn="0" w:lastRowLastColumn="0"/>
            <w:tcW w:w="478" w:type="pct"/>
            <w:vMerge/>
          </w:tcPr>
          <w:p w:rsidR="000C2D73" w:rsidRPr="00842121" w:rsidRDefault="000C2D73" w:rsidP="000C2D73">
            <w:pPr>
              <w:spacing w:after="160" w:line="259" w:lineRule="auto"/>
              <w:rPr>
                <w:rFonts w:ascii="Calibri" w:eastAsia="Calibri" w:hAnsi="Calibri" w:cs="Times New Roman"/>
                <w:sz w:val="20"/>
                <w:szCs w:val="20"/>
              </w:rPr>
            </w:pPr>
          </w:p>
        </w:tc>
        <w:tc>
          <w:tcPr>
            <w:tcW w:w="420" w:type="pct"/>
            <w:gridSpan w:val="2"/>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5.5.2</w:t>
            </w:r>
          </w:p>
        </w:tc>
        <w:tc>
          <w:tcPr>
            <w:tcW w:w="4102" w:type="pct"/>
            <w:gridSpan w:val="10"/>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xml:space="preserve">Okul öncesinde Özel Eğitim Hizmetlerinin kalitesi artırılacaktır. </w:t>
            </w:r>
          </w:p>
        </w:tc>
      </w:tr>
      <w:tr w:rsidR="000C2D73" w:rsidRPr="00842121" w:rsidTr="00CC2FF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898"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102" w:type="pct"/>
            <w:gridSpan w:val="10"/>
          </w:tcPr>
          <w:p w:rsidR="000C2D73" w:rsidRPr="00842121" w:rsidRDefault="000C2D73" w:rsidP="000C2D7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2,149,631 TL</w:t>
            </w:r>
          </w:p>
        </w:tc>
      </w:tr>
      <w:tr w:rsidR="000C2D73" w:rsidRPr="00842121" w:rsidTr="00CC2FF0">
        <w:trPr>
          <w:trHeight w:val="21"/>
        </w:trPr>
        <w:tc>
          <w:tcPr>
            <w:cnfStyle w:val="001000000000" w:firstRow="0" w:lastRow="0" w:firstColumn="1" w:lastColumn="0" w:oddVBand="0" w:evenVBand="0" w:oddHBand="0" w:evenHBand="0" w:firstRowFirstColumn="0" w:firstRowLastColumn="0" w:lastRowFirstColumn="0" w:lastRowLastColumn="0"/>
            <w:tcW w:w="898"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102" w:type="pct"/>
            <w:gridSpan w:val="10"/>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-Erken Çocuklukta Özel Eğitime ihtiyaç duyan öğrencilerinin tespit ve erken taramanın güçlüğü,</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-Erken Çocukluk Eğitiminde görev alan bazı öğretmenlerin Özel Eğitime ihtiyaç duyan öğrencilerle ilgili istenen düzeyde bilgi ve beceriye sahip olmaması,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-0-3 yaş Özel Eğitim Biriminin olmaması,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-Özel Eğitimde Erken Çocukluk faaliyetlerinin yetersiz olması.</w:t>
            </w:r>
          </w:p>
        </w:tc>
      </w:tr>
      <w:tr w:rsidR="000C2D73" w:rsidRPr="00842121" w:rsidTr="00CC2FF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898"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4102" w:type="pct"/>
            <w:gridSpan w:val="10"/>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-Erken tarama ve erken eğitim faaliyetlerinin gerekliliği,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-Erken Çocukluk ve Okul Öncesinde Özel Eğitim alanlarında faaliyetlerin oluşturulması,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-Özel Eğitim Anaokulları ve bağımsız Anaokullarında 0-3 yaş Erken Çocukluk ve 3-6 yaş Okul Öncesi faaliyetlerinin yürütülmesi için çalışmaların yapılması,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-Aile eğitimleriyle ilgili çalışmaların yapılması.</w:t>
            </w:r>
          </w:p>
        </w:tc>
      </w:tr>
    </w:tbl>
    <w:p w:rsidR="000C2D73" w:rsidRDefault="000C2D73" w:rsidP="000C2D73">
      <w:pPr>
        <w:spacing w:after="160" w:line="259" w:lineRule="auto"/>
        <w:rPr>
          <w:rFonts w:eastAsia="Times New Roman" w:cs="Times New Roman"/>
          <w:b/>
          <w:sz w:val="20"/>
          <w:szCs w:val="20"/>
        </w:rPr>
      </w:pPr>
    </w:p>
    <w:p w:rsidR="00A3339D" w:rsidRDefault="00A3339D" w:rsidP="000C2D73">
      <w:pPr>
        <w:spacing w:after="160" w:line="259" w:lineRule="auto"/>
        <w:rPr>
          <w:rFonts w:eastAsia="Times New Roman" w:cs="Times New Roman"/>
          <w:b/>
          <w:sz w:val="20"/>
          <w:szCs w:val="20"/>
        </w:rPr>
      </w:pPr>
    </w:p>
    <w:p w:rsidR="00A3339D" w:rsidRDefault="00A3339D" w:rsidP="000C2D73">
      <w:pPr>
        <w:spacing w:after="160" w:line="259" w:lineRule="auto"/>
        <w:rPr>
          <w:rFonts w:eastAsia="Times New Roman" w:cs="Times New Roman"/>
          <w:b/>
          <w:sz w:val="20"/>
          <w:szCs w:val="20"/>
        </w:rPr>
      </w:pPr>
    </w:p>
    <w:p w:rsidR="00A3339D" w:rsidRDefault="00A3339D" w:rsidP="000C2D73">
      <w:pPr>
        <w:spacing w:after="160" w:line="259" w:lineRule="auto"/>
        <w:rPr>
          <w:rFonts w:eastAsia="Times New Roman" w:cs="Times New Roman"/>
          <w:b/>
          <w:sz w:val="20"/>
          <w:szCs w:val="20"/>
        </w:rPr>
      </w:pPr>
    </w:p>
    <w:p w:rsidR="00A3339D" w:rsidRDefault="00A3339D" w:rsidP="000C2D73">
      <w:pPr>
        <w:spacing w:after="160" w:line="259" w:lineRule="auto"/>
        <w:rPr>
          <w:rFonts w:eastAsia="Times New Roman" w:cs="Times New Roman"/>
          <w:b/>
          <w:sz w:val="20"/>
          <w:szCs w:val="20"/>
        </w:rPr>
      </w:pPr>
    </w:p>
    <w:p w:rsidR="00A3339D" w:rsidRDefault="00A3339D" w:rsidP="000C2D73">
      <w:pPr>
        <w:spacing w:after="160" w:line="259" w:lineRule="auto"/>
        <w:rPr>
          <w:rFonts w:eastAsia="Times New Roman" w:cs="Times New Roman"/>
          <w:b/>
          <w:sz w:val="20"/>
          <w:szCs w:val="20"/>
        </w:rPr>
      </w:pPr>
    </w:p>
    <w:p w:rsidR="00A3339D" w:rsidRDefault="00A3339D" w:rsidP="000C2D73">
      <w:pPr>
        <w:spacing w:after="160" w:line="259" w:lineRule="auto"/>
        <w:rPr>
          <w:rFonts w:eastAsia="Times New Roman" w:cs="Times New Roman"/>
          <w:b/>
          <w:sz w:val="20"/>
          <w:szCs w:val="20"/>
        </w:rPr>
      </w:pPr>
    </w:p>
    <w:p w:rsidR="000C2D73" w:rsidRPr="00842121" w:rsidRDefault="000C2D73" w:rsidP="00F01B57">
      <w:pPr>
        <w:pStyle w:val="a20"/>
      </w:pPr>
      <w:bookmarkStart w:id="222" w:name="_Toc530059919"/>
      <w:bookmarkStart w:id="223" w:name="_Toc533002166"/>
      <w:bookmarkStart w:id="224" w:name="_Toc535945588"/>
      <w:bookmarkStart w:id="225" w:name="_Toc536485164"/>
      <w:bookmarkStart w:id="226" w:name="_Toc27577705"/>
      <w:bookmarkStart w:id="227" w:name="_Toc532132477"/>
      <w:r w:rsidRPr="00842121">
        <w:lastRenderedPageBreak/>
        <w:t xml:space="preserve">Amaç </w:t>
      </w:r>
      <w:bookmarkEnd w:id="222"/>
      <w:r w:rsidRPr="00842121">
        <w:t>6:</w:t>
      </w:r>
      <w:bookmarkEnd w:id="223"/>
      <w:r w:rsidRPr="00842121">
        <w:t xml:space="preserve"> Toplumun ihtiyacı ve sektör taleplerinin gerektirdiği yetkinliklere göre düzenlenecek olan Mesleki ve Teknik Eğitim ve Hayat Boyu Öğrenme sistemleri etkin bir biçimde uygulanacaktır.</w:t>
      </w:r>
      <w:bookmarkEnd w:id="224"/>
      <w:bookmarkEnd w:id="225"/>
      <w:bookmarkEnd w:id="226"/>
    </w:p>
    <w:p w:rsidR="000C2D73" w:rsidRDefault="000C2D73" w:rsidP="00F01B57">
      <w:pPr>
        <w:pStyle w:val="a30"/>
      </w:pPr>
      <w:bookmarkStart w:id="228" w:name="_Toc535945589"/>
      <w:bookmarkStart w:id="229" w:name="_Toc536485165"/>
      <w:bookmarkStart w:id="230" w:name="_Toc27577706"/>
      <w:r w:rsidRPr="00842121">
        <w:t>Hedef 6.1:Mesleki ve Teknik Eğitime atfedilen değer ve erişim imkânları artırılacaktır.</w:t>
      </w:r>
      <w:bookmarkEnd w:id="228"/>
      <w:bookmarkEnd w:id="229"/>
      <w:bookmarkEnd w:id="230"/>
    </w:p>
    <w:p w:rsidR="00B37256" w:rsidRPr="00205CC8" w:rsidRDefault="00B37256" w:rsidP="001913B2">
      <w:pPr>
        <w:pStyle w:val="t"/>
      </w:pPr>
      <w:bookmarkStart w:id="231" w:name="_Toc27577038"/>
      <w:r w:rsidRPr="00205CC8">
        <w:t>Tablo 46: Hedef 6.1</w:t>
      </w:r>
      <w:bookmarkEnd w:id="231"/>
    </w:p>
    <w:tbl>
      <w:tblPr>
        <w:tblStyle w:val="KlavuzTablo5Koyu-Vurgu61"/>
        <w:tblW w:w="10152" w:type="dxa"/>
        <w:tblLook w:val="04A0" w:firstRow="1" w:lastRow="0" w:firstColumn="1" w:lastColumn="0" w:noHBand="0" w:noVBand="1"/>
      </w:tblPr>
      <w:tblGrid>
        <w:gridCol w:w="1043"/>
        <w:gridCol w:w="624"/>
        <w:gridCol w:w="281"/>
        <w:gridCol w:w="1755"/>
        <w:gridCol w:w="815"/>
        <w:gridCol w:w="1038"/>
        <w:gridCol w:w="622"/>
        <w:gridCol w:w="622"/>
        <w:gridCol w:w="622"/>
        <w:gridCol w:w="622"/>
        <w:gridCol w:w="622"/>
        <w:gridCol w:w="762"/>
        <w:gridCol w:w="724"/>
      </w:tblGrid>
      <w:tr w:rsidR="00BA12E1" w:rsidRPr="00842121" w:rsidTr="008543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2" w:type="pct"/>
            <w:gridSpan w:val="2"/>
            <w:vAlign w:val="center"/>
          </w:tcPr>
          <w:p w:rsidR="000C2D73" w:rsidRPr="00842121" w:rsidRDefault="000C2D73" w:rsidP="000C2D73">
            <w:pPr>
              <w:spacing w:line="259" w:lineRule="auto"/>
              <w:rPr>
                <w:rFonts w:ascii="Calibri" w:eastAsia="Calibri" w:hAnsi="Calibri" w:cs="Times New Roman"/>
              </w:rPr>
            </w:pPr>
            <w:r w:rsidRPr="00842121">
              <w:rPr>
                <w:rFonts w:ascii="Calibri" w:eastAsia="Calibri" w:hAnsi="Calibri" w:cs="Times New Roman"/>
              </w:rPr>
              <w:t>Amaç 6</w:t>
            </w:r>
          </w:p>
        </w:tc>
        <w:tc>
          <w:tcPr>
            <w:tcW w:w="4178" w:type="pct"/>
            <w:gridSpan w:val="11"/>
            <w:vAlign w:val="center"/>
          </w:tcPr>
          <w:p w:rsidR="000C2D73" w:rsidRPr="00842121" w:rsidRDefault="000C2D73" w:rsidP="000C2D73">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Toplumun ihtiyacı ve sektör taleplerinin gerektirdiği yetkinliklere göre düzenlenecek olan Mesleki ve Teknik Eğitim ve Hayat Boyu Öğrenme sistemleri etkin bir biçimde uygulanacaktır.</w:t>
            </w:r>
          </w:p>
        </w:tc>
      </w:tr>
      <w:tr w:rsidR="00BA12E1" w:rsidRPr="00842121" w:rsidTr="008543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2" w:type="pct"/>
            <w:gridSpan w:val="2"/>
            <w:vAlign w:val="center"/>
          </w:tcPr>
          <w:p w:rsidR="000C2D73" w:rsidRPr="00842121" w:rsidRDefault="000C2D73" w:rsidP="000C2D73">
            <w:pPr>
              <w:spacing w:line="259" w:lineRule="auto"/>
              <w:rPr>
                <w:rFonts w:ascii="Calibri" w:eastAsia="Calibri" w:hAnsi="Calibri" w:cs="Times New Roman"/>
              </w:rPr>
            </w:pPr>
            <w:r w:rsidRPr="00842121">
              <w:rPr>
                <w:rFonts w:ascii="Calibri" w:eastAsia="Calibri" w:hAnsi="Calibri" w:cs="Times New Roman"/>
              </w:rPr>
              <w:t>Hedef 6.1</w:t>
            </w:r>
          </w:p>
        </w:tc>
        <w:tc>
          <w:tcPr>
            <w:tcW w:w="4178" w:type="pct"/>
            <w:gridSpan w:val="11"/>
            <w:vAlign w:val="center"/>
          </w:tcPr>
          <w:p w:rsidR="000C2D73" w:rsidRPr="00842121" w:rsidRDefault="000C2D73"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Mesleki ve Teknik Eğitime atfedilen değer ve erişim imkânları artırılacaktır.</w:t>
            </w:r>
          </w:p>
        </w:tc>
      </w:tr>
      <w:tr w:rsidR="00BA12E1"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1826" w:type="pct"/>
            <w:gridSpan w:val="4"/>
            <w:vAlign w:val="center"/>
          </w:tcPr>
          <w:p w:rsidR="000C2D73" w:rsidRPr="00842121" w:rsidRDefault="000C2D73" w:rsidP="000C2D73">
            <w:pPr>
              <w:spacing w:line="259" w:lineRule="auto"/>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401" w:type="pct"/>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Hedefe Etkisi (%)</w:t>
            </w:r>
          </w:p>
        </w:tc>
        <w:tc>
          <w:tcPr>
            <w:tcW w:w="511" w:type="pct"/>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Başlangıç Değeri</w:t>
            </w:r>
          </w:p>
        </w:tc>
        <w:tc>
          <w:tcPr>
            <w:tcW w:w="306" w:type="pct"/>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2019</w:t>
            </w:r>
          </w:p>
        </w:tc>
        <w:tc>
          <w:tcPr>
            <w:tcW w:w="306" w:type="pct"/>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2020</w:t>
            </w:r>
          </w:p>
        </w:tc>
        <w:tc>
          <w:tcPr>
            <w:tcW w:w="306" w:type="pct"/>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2021</w:t>
            </w:r>
          </w:p>
        </w:tc>
        <w:tc>
          <w:tcPr>
            <w:tcW w:w="306" w:type="pct"/>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2022</w:t>
            </w:r>
          </w:p>
        </w:tc>
        <w:tc>
          <w:tcPr>
            <w:tcW w:w="306" w:type="pct"/>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2023</w:t>
            </w:r>
          </w:p>
        </w:tc>
        <w:tc>
          <w:tcPr>
            <w:tcW w:w="375" w:type="pct"/>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İzleme Sıklığı</w:t>
            </w:r>
          </w:p>
        </w:tc>
        <w:tc>
          <w:tcPr>
            <w:tcW w:w="355" w:type="pct"/>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Rapor Sıklığı</w:t>
            </w:r>
          </w:p>
        </w:tc>
      </w:tr>
      <w:tr w:rsidR="00BA12E1" w:rsidRPr="00842121" w:rsidTr="000E395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822" w:type="pct"/>
            <w:gridSpan w:val="2"/>
            <w:vMerge w:val="restart"/>
            <w:vAlign w:val="center"/>
          </w:tcPr>
          <w:p w:rsidR="000C2D73" w:rsidRPr="00842121" w:rsidRDefault="000C2D73" w:rsidP="000C2D73">
            <w:pPr>
              <w:spacing w:line="259" w:lineRule="auto"/>
              <w:rPr>
                <w:rFonts w:ascii="Calibri" w:eastAsia="Calibri" w:hAnsi="Calibri" w:cs="Times New Roman"/>
                <w:sz w:val="20"/>
                <w:szCs w:val="20"/>
              </w:rPr>
            </w:pPr>
            <w:r w:rsidRPr="00842121">
              <w:rPr>
                <w:rFonts w:ascii="Calibri" w:eastAsia="Calibri" w:hAnsi="Calibri" w:cs="Times New Roman"/>
                <w:sz w:val="20"/>
                <w:szCs w:val="20"/>
              </w:rPr>
              <w:t>PG 6.1.1 İşletmelerin ve mezunların Mesleki ve Teknik Eğitime ilişkin memnuniyet oranı (%)</w:t>
            </w:r>
          </w:p>
        </w:tc>
        <w:tc>
          <w:tcPr>
            <w:tcW w:w="1004" w:type="pct"/>
            <w:gridSpan w:val="2"/>
            <w:vAlign w:val="center"/>
          </w:tcPr>
          <w:p w:rsidR="000C2D73" w:rsidRPr="00842121" w:rsidRDefault="000C2D73" w:rsidP="00CA0DC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PG 6.1.1.1 İşletmelerin memnuniyet oranı (%)</w:t>
            </w:r>
          </w:p>
        </w:tc>
        <w:tc>
          <w:tcPr>
            <w:tcW w:w="401" w:type="pct"/>
            <w:vAlign w:val="center"/>
          </w:tcPr>
          <w:p w:rsidR="000C2D73" w:rsidRPr="00842121" w:rsidRDefault="00031652" w:rsidP="000C2D73">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15</w:t>
            </w:r>
          </w:p>
        </w:tc>
        <w:tc>
          <w:tcPr>
            <w:tcW w:w="511"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6"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75</w:t>
            </w:r>
          </w:p>
        </w:tc>
        <w:tc>
          <w:tcPr>
            <w:tcW w:w="306" w:type="pct"/>
            <w:vAlign w:val="center"/>
          </w:tcPr>
          <w:p w:rsidR="000C2D73" w:rsidRPr="00842121" w:rsidRDefault="0068018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77</w:t>
            </w:r>
          </w:p>
        </w:tc>
        <w:tc>
          <w:tcPr>
            <w:tcW w:w="306" w:type="pct"/>
            <w:vAlign w:val="center"/>
          </w:tcPr>
          <w:p w:rsidR="000C2D73" w:rsidRPr="00842121" w:rsidRDefault="0068018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79</w:t>
            </w:r>
          </w:p>
        </w:tc>
        <w:tc>
          <w:tcPr>
            <w:tcW w:w="306" w:type="pct"/>
            <w:vAlign w:val="center"/>
          </w:tcPr>
          <w:p w:rsidR="000C2D73" w:rsidRPr="00842121" w:rsidRDefault="0068018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80</w:t>
            </w:r>
          </w:p>
        </w:tc>
        <w:tc>
          <w:tcPr>
            <w:tcW w:w="306" w:type="pct"/>
            <w:vAlign w:val="center"/>
          </w:tcPr>
          <w:p w:rsidR="000C2D73" w:rsidRPr="00842121" w:rsidRDefault="00680183" w:rsidP="0068018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81</w:t>
            </w:r>
          </w:p>
        </w:tc>
        <w:tc>
          <w:tcPr>
            <w:tcW w:w="375"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5"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BA12E1"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822" w:type="pct"/>
            <w:gridSpan w:val="2"/>
            <w:vMerge/>
            <w:vAlign w:val="center"/>
          </w:tcPr>
          <w:p w:rsidR="000C2D73" w:rsidRPr="00842121" w:rsidRDefault="000C2D73" w:rsidP="000C2D73">
            <w:pPr>
              <w:spacing w:line="259" w:lineRule="auto"/>
              <w:rPr>
                <w:rFonts w:ascii="Calibri" w:eastAsia="Calibri" w:hAnsi="Calibri" w:cs="Times New Roman"/>
                <w:sz w:val="20"/>
                <w:szCs w:val="20"/>
              </w:rPr>
            </w:pPr>
          </w:p>
        </w:tc>
        <w:tc>
          <w:tcPr>
            <w:tcW w:w="1004" w:type="pct"/>
            <w:gridSpan w:val="2"/>
            <w:vAlign w:val="center"/>
          </w:tcPr>
          <w:p w:rsidR="000C2D73" w:rsidRPr="00842121" w:rsidRDefault="000C2D73" w:rsidP="00CA0DC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PG 6.1.1.2 Mezunların memnuniyet oranı (%)</w:t>
            </w:r>
          </w:p>
        </w:tc>
        <w:tc>
          <w:tcPr>
            <w:tcW w:w="401" w:type="pct"/>
            <w:shd w:val="clear" w:color="auto" w:fill="C5E0B3"/>
            <w:vAlign w:val="center"/>
          </w:tcPr>
          <w:p w:rsidR="000C2D73" w:rsidRPr="00842121" w:rsidRDefault="00031652" w:rsidP="000C2D73">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15</w:t>
            </w:r>
          </w:p>
        </w:tc>
        <w:tc>
          <w:tcPr>
            <w:tcW w:w="511" w:type="pc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w:t>
            </w:r>
          </w:p>
        </w:tc>
        <w:tc>
          <w:tcPr>
            <w:tcW w:w="306" w:type="pc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70</w:t>
            </w:r>
          </w:p>
        </w:tc>
        <w:tc>
          <w:tcPr>
            <w:tcW w:w="306" w:type="pct"/>
            <w:vAlign w:val="center"/>
          </w:tcPr>
          <w:p w:rsidR="000C2D73" w:rsidRPr="00842121" w:rsidRDefault="000C2D73" w:rsidP="00BA12E1">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w:t>
            </w:r>
            <w:r w:rsidR="00BA12E1">
              <w:rPr>
                <w:rFonts w:ascii="Calibri" w:eastAsia="Calibri" w:hAnsi="Calibri" w:cs="Times New Roman"/>
                <w:sz w:val="20"/>
                <w:szCs w:val="20"/>
              </w:rPr>
              <w:t>1</w:t>
            </w:r>
          </w:p>
        </w:tc>
        <w:tc>
          <w:tcPr>
            <w:tcW w:w="306" w:type="pct"/>
            <w:vAlign w:val="center"/>
          </w:tcPr>
          <w:p w:rsidR="000C2D73" w:rsidRPr="00842121" w:rsidRDefault="000C2D73" w:rsidP="009C17F6">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w:t>
            </w:r>
            <w:r w:rsidR="009C17F6">
              <w:rPr>
                <w:rFonts w:ascii="Calibri" w:eastAsia="Calibri" w:hAnsi="Calibri" w:cs="Times New Roman"/>
                <w:sz w:val="20"/>
                <w:szCs w:val="20"/>
              </w:rPr>
              <w:t>2</w:t>
            </w:r>
          </w:p>
        </w:tc>
        <w:tc>
          <w:tcPr>
            <w:tcW w:w="306" w:type="pct"/>
            <w:vAlign w:val="center"/>
          </w:tcPr>
          <w:p w:rsidR="000C2D73" w:rsidRPr="00842121" w:rsidRDefault="000C2D73" w:rsidP="009C17F6">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w:t>
            </w:r>
            <w:r w:rsidR="009C17F6">
              <w:rPr>
                <w:rFonts w:ascii="Calibri" w:eastAsia="Calibri" w:hAnsi="Calibri" w:cs="Times New Roman"/>
                <w:sz w:val="20"/>
                <w:szCs w:val="20"/>
              </w:rPr>
              <w:t>3</w:t>
            </w:r>
          </w:p>
        </w:tc>
        <w:tc>
          <w:tcPr>
            <w:tcW w:w="306" w:type="pct"/>
            <w:vAlign w:val="center"/>
          </w:tcPr>
          <w:p w:rsidR="000C2D73" w:rsidRPr="00842121" w:rsidRDefault="000C2D73" w:rsidP="009C17F6">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7</w:t>
            </w:r>
            <w:r w:rsidR="009C17F6">
              <w:rPr>
                <w:rFonts w:ascii="Calibri" w:eastAsia="Calibri" w:hAnsi="Calibri" w:cs="Times New Roman"/>
                <w:sz w:val="20"/>
                <w:szCs w:val="20"/>
              </w:rPr>
              <w:t>5</w:t>
            </w:r>
          </w:p>
        </w:tc>
        <w:tc>
          <w:tcPr>
            <w:tcW w:w="375" w:type="pc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5" w:type="pc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BA12E1" w:rsidRPr="00842121" w:rsidTr="000E39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26" w:type="pct"/>
            <w:gridSpan w:val="4"/>
            <w:vAlign w:val="center"/>
          </w:tcPr>
          <w:p w:rsidR="000C2D73" w:rsidRPr="00842121" w:rsidRDefault="000C2D73" w:rsidP="000C2D73">
            <w:pPr>
              <w:spacing w:line="259" w:lineRule="auto"/>
              <w:rPr>
                <w:rFonts w:ascii="Calibri" w:eastAsia="Calibri" w:hAnsi="Calibri" w:cs="Times New Roman"/>
                <w:sz w:val="20"/>
                <w:szCs w:val="20"/>
              </w:rPr>
            </w:pPr>
            <w:r w:rsidRPr="00842121">
              <w:rPr>
                <w:rFonts w:ascii="Calibri" w:eastAsia="Calibri" w:hAnsi="Calibri" w:cs="Times New Roman"/>
                <w:sz w:val="20"/>
                <w:szCs w:val="20"/>
              </w:rPr>
              <w:t>PG 6.1.2 Kariyer Rehberliği kapsamında Genel Beceri Test Seti uygulanan öğrenci sayısı</w:t>
            </w:r>
          </w:p>
        </w:tc>
        <w:tc>
          <w:tcPr>
            <w:tcW w:w="401" w:type="pct"/>
            <w:vAlign w:val="center"/>
          </w:tcPr>
          <w:p w:rsidR="000C2D73" w:rsidRPr="00842121" w:rsidRDefault="000C2D73" w:rsidP="000C2D73">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30</w:t>
            </w:r>
          </w:p>
        </w:tc>
        <w:tc>
          <w:tcPr>
            <w:tcW w:w="511"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06"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06" w:type="pct"/>
            <w:vAlign w:val="center"/>
          </w:tcPr>
          <w:p w:rsidR="000C2D73" w:rsidRPr="00842121" w:rsidRDefault="00FC4CD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10</w:t>
            </w:r>
          </w:p>
        </w:tc>
        <w:tc>
          <w:tcPr>
            <w:tcW w:w="306" w:type="pct"/>
            <w:vAlign w:val="center"/>
          </w:tcPr>
          <w:p w:rsidR="000C2D73" w:rsidRPr="00842121" w:rsidRDefault="00FC4CD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20</w:t>
            </w:r>
          </w:p>
        </w:tc>
        <w:tc>
          <w:tcPr>
            <w:tcW w:w="306" w:type="pct"/>
            <w:vAlign w:val="center"/>
          </w:tcPr>
          <w:p w:rsidR="000C2D73" w:rsidRPr="00842121" w:rsidRDefault="00FC4CD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5</w:t>
            </w:r>
            <w:r w:rsidR="000C2D73" w:rsidRPr="00842121">
              <w:rPr>
                <w:rFonts w:ascii="Calibri" w:eastAsia="Calibri" w:hAnsi="Calibri" w:cs="Times New Roman"/>
                <w:sz w:val="20"/>
                <w:szCs w:val="20"/>
              </w:rPr>
              <w:t>0</w:t>
            </w:r>
          </w:p>
        </w:tc>
        <w:tc>
          <w:tcPr>
            <w:tcW w:w="306" w:type="pct"/>
            <w:vAlign w:val="center"/>
          </w:tcPr>
          <w:p w:rsidR="000C2D73" w:rsidRPr="00842121" w:rsidRDefault="00FC4CD3" w:rsidP="00FC4CD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90</w:t>
            </w:r>
          </w:p>
        </w:tc>
        <w:tc>
          <w:tcPr>
            <w:tcW w:w="375"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5"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BA12E1"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1826" w:type="pct"/>
            <w:gridSpan w:val="4"/>
            <w:vAlign w:val="center"/>
          </w:tcPr>
          <w:p w:rsidR="000C2D73" w:rsidRPr="00842121" w:rsidRDefault="000C2D73" w:rsidP="000C2D73">
            <w:pPr>
              <w:spacing w:line="259" w:lineRule="auto"/>
              <w:rPr>
                <w:rFonts w:ascii="Calibri" w:eastAsia="Calibri" w:hAnsi="Calibri" w:cs="Times New Roman"/>
                <w:sz w:val="20"/>
                <w:szCs w:val="20"/>
              </w:rPr>
            </w:pPr>
            <w:r w:rsidRPr="00842121">
              <w:rPr>
                <w:rFonts w:ascii="Calibri" w:eastAsia="Calibri" w:hAnsi="Calibri" w:cs="Times New Roman"/>
                <w:sz w:val="20"/>
                <w:szCs w:val="20"/>
              </w:rPr>
              <w:t>PG 6.1.3 Özel burs alan Mesleki ve Teknik Ortaöğretim öğrenci sayısı</w:t>
            </w:r>
          </w:p>
        </w:tc>
        <w:tc>
          <w:tcPr>
            <w:tcW w:w="401" w:type="pct"/>
            <w:vAlign w:val="center"/>
          </w:tcPr>
          <w:p w:rsidR="000C2D73" w:rsidRPr="00842121" w:rsidRDefault="000C2D73" w:rsidP="000C2D73">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10</w:t>
            </w:r>
          </w:p>
        </w:tc>
        <w:tc>
          <w:tcPr>
            <w:tcW w:w="511" w:type="pct"/>
            <w:vAlign w:val="center"/>
          </w:tcPr>
          <w:p w:rsidR="000C2D73" w:rsidRPr="00842121" w:rsidRDefault="000C2D73" w:rsidP="000C2D73">
            <w:pPr>
              <w:spacing w:line="259" w:lineRule="auto"/>
              <w:ind w:left="720"/>
              <w:contextualSpacing/>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06" w:type="pct"/>
            <w:vAlign w:val="center"/>
          </w:tcPr>
          <w:p w:rsidR="000C2D73" w:rsidRPr="00842121" w:rsidRDefault="00382BD4"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0</w:t>
            </w:r>
          </w:p>
        </w:tc>
        <w:tc>
          <w:tcPr>
            <w:tcW w:w="306" w:type="pct"/>
            <w:vAlign w:val="center"/>
          </w:tcPr>
          <w:p w:rsidR="000C2D73" w:rsidRPr="00842121" w:rsidRDefault="00382BD4"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06" w:type="pct"/>
            <w:vAlign w:val="center"/>
          </w:tcPr>
          <w:p w:rsidR="000C2D73" w:rsidRPr="00842121" w:rsidRDefault="00382BD4"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p>
        </w:tc>
        <w:tc>
          <w:tcPr>
            <w:tcW w:w="306" w:type="pct"/>
            <w:vAlign w:val="center"/>
          </w:tcPr>
          <w:p w:rsidR="000C2D73" w:rsidRPr="00842121" w:rsidRDefault="00382BD4"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p>
        </w:tc>
        <w:tc>
          <w:tcPr>
            <w:tcW w:w="306" w:type="pc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w:t>
            </w:r>
          </w:p>
        </w:tc>
        <w:tc>
          <w:tcPr>
            <w:tcW w:w="375" w:type="pc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5" w:type="pct"/>
            <w:vAlign w:val="center"/>
          </w:tcPr>
          <w:p w:rsidR="000C2D73" w:rsidRPr="00842121" w:rsidRDefault="000C2D73" w:rsidP="000C2D73">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BA12E1" w:rsidRPr="00842121" w:rsidTr="000E39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26" w:type="pct"/>
            <w:gridSpan w:val="4"/>
            <w:vAlign w:val="center"/>
          </w:tcPr>
          <w:p w:rsidR="000C2D73" w:rsidRPr="00842121" w:rsidRDefault="000C2D73" w:rsidP="000C2D73">
            <w:pPr>
              <w:spacing w:line="259" w:lineRule="auto"/>
              <w:rPr>
                <w:rFonts w:ascii="Calibri" w:eastAsia="Calibri" w:hAnsi="Calibri" w:cs="Times New Roman"/>
                <w:sz w:val="20"/>
                <w:szCs w:val="20"/>
              </w:rPr>
            </w:pPr>
            <w:r w:rsidRPr="00842121">
              <w:rPr>
                <w:rFonts w:ascii="Calibri" w:eastAsia="Calibri" w:hAnsi="Calibri" w:cs="Times New Roman"/>
                <w:sz w:val="20"/>
                <w:szCs w:val="20"/>
              </w:rPr>
              <w:t>PG 6.1.4 Önceki öğrenmelerin tanınması kapsamında düzenlenen belge sayısı</w:t>
            </w:r>
          </w:p>
        </w:tc>
        <w:tc>
          <w:tcPr>
            <w:tcW w:w="401" w:type="pct"/>
            <w:vAlign w:val="center"/>
          </w:tcPr>
          <w:p w:rsidR="000C2D73" w:rsidRPr="00842121" w:rsidRDefault="000C2D73" w:rsidP="000C2D73">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30</w:t>
            </w:r>
          </w:p>
        </w:tc>
        <w:tc>
          <w:tcPr>
            <w:tcW w:w="511"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06" w:type="pct"/>
            <w:vAlign w:val="center"/>
          </w:tcPr>
          <w:p w:rsidR="000C2D73" w:rsidRPr="00842121" w:rsidRDefault="00187BF2"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5</w:t>
            </w:r>
          </w:p>
        </w:tc>
        <w:tc>
          <w:tcPr>
            <w:tcW w:w="306" w:type="pct"/>
            <w:vAlign w:val="center"/>
          </w:tcPr>
          <w:p w:rsidR="000C2D73" w:rsidRPr="00842121" w:rsidRDefault="00187BF2"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w:t>
            </w:r>
          </w:p>
        </w:tc>
        <w:tc>
          <w:tcPr>
            <w:tcW w:w="306" w:type="pct"/>
            <w:vAlign w:val="center"/>
          </w:tcPr>
          <w:p w:rsidR="000C2D73" w:rsidRPr="00842121" w:rsidRDefault="00187BF2"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w:t>
            </w:r>
          </w:p>
        </w:tc>
        <w:tc>
          <w:tcPr>
            <w:tcW w:w="306" w:type="pct"/>
            <w:vAlign w:val="center"/>
          </w:tcPr>
          <w:p w:rsidR="000C2D73" w:rsidRPr="00842121" w:rsidRDefault="00187BF2"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w:t>
            </w:r>
          </w:p>
        </w:tc>
        <w:tc>
          <w:tcPr>
            <w:tcW w:w="306" w:type="pct"/>
            <w:vAlign w:val="center"/>
          </w:tcPr>
          <w:p w:rsidR="000C2D73" w:rsidRPr="00842121" w:rsidRDefault="00187BF2"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10</w:t>
            </w:r>
          </w:p>
        </w:tc>
        <w:tc>
          <w:tcPr>
            <w:tcW w:w="375"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5" w:type="pct"/>
            <w:vAlign w:val="center"/>
          </w:tcPr>
          <w:p w:rsidR="000C2D73" w:rsidRPr="00842121" w:rsidRDefault="000C2D73" w:rsidP="000C2D73">
            <w:pPr>
              <w:spacing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BA12E1"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961" w:type="pct"/>
            <w:gridSpan w:val="3"/>
            <w:vAlign w:val="center"/>
          </w:tcPr>
          <w:p w:rsidR="000C2D73" w:rsidRPr="00842121" w:rsidRDefault="000C2D73" w:rsidP="000C2D73">
            <w:pPr>
              <w:spacing w:line="259" w:lineRule="auto"/>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4039" w:type="pct"/>
            <w:gridSpan w:val="10"/>
            <w:vAlign w:val="center"/>
          </w:tcPr>
          <w:p w:rsidR="000C2D73" w:rsidRPr="00842121" w:rsidRDefault="000C2D73" w:rsidP="000C2D7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Mesleki ve Teknik Eğitim Birimi</w:t>
            </w:r>
          </w:p>
        </w:tc>
      </w:tr>
      <w:tr w:rsidR="00BA12E1" w:rsidRPr="00842121" w:rsidTr="000E39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1" w:type="pct"/>
            <w:gridSpan w:val="3"/>
            <w:vAlign w:val="center"/>
          </w:tcPr>
          <w:p w:rsidR="000C2D73" w:rsidRPr="00842121" w:rsidRDefault="000C2D73" w:rsidP="000C2D73">
            <w:pPr>
              <w:spacing w:line="259" w:lineRule="auto"/>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4039" w:type="pct"/>
            <w:gridSpan w:val="10"/>
            <w:vAlign w:val="center"/>
          </w:tcPr>
          <w:p w:rsidR="000C2D73" w:rsidRPr="00842121" w:rsidRDefault="000C2D73"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MTEB,  DÖB, BİETB, ÖERHB</w:t>
            </w:r>
          </w:p>
        </w:tc>
      </w:tr>
      <w:tr w:rsidR="00BA12E1"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961" w:type="pct"/>
            <w:gridSpan w:val="3"/>
            <w:vAlign w:val="center"/>
          </w:tcPr>
          <w:p w:rsidR="000C2D73" w:rsidRPr="00842121" w:rsidRDefault="000C2D73" w:rsidP="000C2D73">
            <w:pPr>
              <w:spacing w:line="259" w:lineRule="auto"/>
              <w:jc w:val="center"/>
              <w:rPr>
                <w:rFonts w:ascii="Calibri" w:eastAsia="Calibri" w:hAnsi="Calibri" w:cs="Times New Roman"/>
                <w:sz w:val="20"/>
                <w:szCs w:val="20"/>
              </w:rPr>
            </w:pPr>
          </w:p>
          <w:p w:rsidR="000C2D73" w:rsidRPr="00842121" w:rsidRDefault="000C2D73" w:rsidP="000C2D73">
            <w:pPr>
              <w:spacing w:line="259" w:lineRule="auto"/>
              <w:jc w:val="center"/>
              <w:rPr>
                <w:rFonts w:ascii="Calibri" w:eastAsia="Calibri" w:hAnsi="Calibri" w:cs="Times New Roman"/>
                <w:sz w:val="20"/>
                <w:szCs w:val="20"/>
              </w:rPr>
            </w:pPr>
          </w:p>
          <w:p w:rsidR="000C2D73" w:rsidRPr="00842121" w:rsidRDefault="000C2D73" w:rsidP="000C2D73">
            <w:pPr>
              <w:spacing w:line="259" w:lineRule="auto"/>
              <w:jc w:val="center"/>
              <w:rPr>
                <w:rFonts w:ascii="Calibri" w:eastAsia="Calibri" w:hAnsi="Calibri" w:cs="Times New Roman"/>
                <w:sz w:val="20"/>
                <w:szCs w:val="20"/>
              </w:rPr>
            </w:pPr>
            <w:r w:rsidRPr="00842121">
              <w:rPr>
                <w:rFonts w:ascii="Calibri" w:eastAsia="Calibri" w:hAnsi="Calibri" w:cs="Times New Roman"/>
                <w:sz w:val="20"/>
                <w:szCs w:val="20"/>
              </w:rPr>
              <w:t>Riskler</w:t>
            </w:r>
          </w:p>
        </w:tc>
        <w:tc>
          <w:tcPr>
            <w:tcW w:w="4039" w:type="pct"/>
            <w:gridSpan w:val="10"/>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Mesleki ve Teknik Eğitime ve bazı mesleklere yönelik toplumda olumsuz bakış açısının devam etmesi,</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Sektörün Mesleki ve Teknik Eğitim mezunlarını istihdam etmede isteksiz davranması,</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-Sektörün beklentilerini karşılayacak nitelikte öğrenci mezun edilememesi,</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Mesleki ve Teknik Eğitime erişim imkânlarının artırılması ile ilgili paydaşların beklenen desteği vermemesi,</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FF0000"/>
                <w:szCs w:val="20"/>
              </w:rPr>
            </w:pPr>
            <w:r w:rsidRPr="00842121">
              <w:rPr>
                <w:rFonts w:ascii="Calibri" w:eastAsia="Calibri" w:hAnsi="Calibri" w:cs="Arial"/>
                <w:szCs w:val="20"/>
              </w:rPr>
              <w:t>-Mesleki ve Teknik Eğitime öğrenci yerleşiminin öğrencinin ilgi ve isteğine göre yapılmaması ve yetenek ölçümü yapılmaması.</w:t>
            </w:r>
          </w:p>
        </w:tc>
      </w:tr>
      <w:tr w:rsidR="00BA12E1" w:rsidRPr="00842121" w:rsidTr="000E39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14" w:type="pct"/>
            <w:vAlign w:val="center"/>
          </w:tcPr>
          <w:p w:rsidR="000C2D73" w:rsidRPr="00842121" w:rsidRDefault="000C2D73" w:rsidP="000C2D73">
            <w:pPr>
              <w:spacing w:line="259" w:lineRule="auto"/>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447" w:type="pct"/>
            <w:gridSpan w:val="2"/>
            <w:vAlign w:val="center"/>
          </w:tcPr>
          <w:p w:rsidR="000C2D73" w:rsidRPr="00842121" w:rsidRDefault="000C2D73"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6.1.1</w:t>
            </w:r>
          </w:p>
        </w:tc>
        <w:tc>
          <w:tcPr>
            <w:tcW w:w="4039" w:type="pct"/>
            <w:gridSpan w:val="10"/>
            <w:vAlign w:val="center"/>
          </w:tcPr>
          <w:p w:rsidR="000C2D73" w:rsidRPr="00842121" w:rsidRDefault="000C2D73" w:rsidP="000C2D7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b/>
                <w:sz w:val="20"/>
                <w:szCs w:val="20"/>
              </w:rPr>
              <w:t>- Mesleki ve Teknik Eğitimin görünürlüğü artırılacaktır.</w:t>
            </w:r>
            <w:r w:rsidR="008543E9" w:rsidRPr="00842121">
              <w:rPr>
                <w:rFonts w:ascii="Calibri" w:eastAsia="Calibri" w:hAnsi="Calibri" w:cs="Times New Roman"/>
                <w:b/>
                <w:sz w:val="20"/>
                <w:szCs w:val="20"/>
              </w:rPr>
              <w:t xml:space="preserve"> Mesleki ve Teknik Eğitimde kariyer rehberliği etkin bir hale getirilecektir.</w:t>
            </w:r>
          </w:p>
        </w:tc>
      </w:tr>
      <w:tr w:rsidR="00BA12E1"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961" w:type="pct"/>
            <w:gridSpan w:val="3"/>
            <w:vAlign w:val="center"/>
          </w:tcPr>
          <w:p w:rsidR="000C2D73" w:rsidRPr="00842121" w:rsidRDefault="000C2D73" w:rsidP="000C2D73">
            <w:pPr>
              <w:spacing w:line="259" w:lineRule="auto"/>
              <w:jc w:val="center"/>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039" w:type="pct"/>
            <w:gridSpan w:val="10"/>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4,385,247 TL</w:t>
            </w:r>
          </w:p>
        </w:tc>
      </w:tr>
      <w:tr w:rsidR="00BA12E1" w:rsidRPr="00842121" w:rsidTr="000E39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1" w:type="pct"/>
            <w:gridSpan w:val="3"/>
            <w:vAlign w:val="center"/>
          </w:tcPr>
          <w:p w:rsidR="000C2D73" w:rsidRPr="00842121" w:rsidRDefault="000C2D73" w:rsidP="000C2D73">
            <w:pPr>
              <w:spacing w:line="259" w:lineRule="auto"/>
              <w:jc w:val="center"/>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039" w:type="pct"/>
            <w:gridSpan w:val="10"/>
            <w:vAlign w:val="center"/>
          </w:tcPr>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Toplumdaki olumsuz Mesleki ve Teknik Eğitim algısı ve buna bağlı olarak yükseköğretime daha fazla değer atfedilmesi,</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Mesleki ve Teknik Eğitim kurumlarının kendini sektöre tanıtamaması,</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Mesleki ve Teknik Eğitimde rehberlik ve yönlendirme faaliyetlerinin standart ölçme araçlarıyla tespit edilen ilgi ve becerilere dayanmaması,</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xml:space="preserve">- Mesleki ve Teknik Eğitime yönlendirilen öğrencilerin akademik hazırbulunuşluk </w:t>
            </w:r>
            <w:r w:rsidRPr="00842121">
              <w:rPr>
                <w:rFonts w:ascii="Calibri" w:eastAsia="Calibri" w:hAnsi="Calibri" w:cs="Arial"/>
                <w:szCs w:val="20"/>
              </w:rPr>
              <w:lastRenderedPageBreak/>
              <w:t>düzeyleri düşük olan öğrencilerden oluşması,</w:t>
            </w:r>
          </w:p>
          <w:p w:rsidR="000C2D73" w:rsidRPr="00842121" w:rsidRDefault="000C2D73" w:rsidP="000C2D73">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-Mezuniyet sonrası mezun olunan alanla eşdeğer yükseköğretim programlarına geçiş zorluğu.</w:t>
            </w:r>
          </w:p>
        </w:tc>
      </w:tr>
      <w:tr w:rsidR="00BA12E1"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961" w:type="pct"/>
            <w:gridSpan w:val="3"/>
            <w:vAlign w:val="center"/>
          </w:tcPr>
          <w:p w:rsidR="000C2D73" w:rsidRPr="00842121" w:rsidRDefault="000C2D73" w:rsidP="000C2D73">
            <w:pPr>
              <w:spacing w:line="259" w:lineRule="auto"/>
              <w:jc w:val="center"/>
              <w:rPr>
                <w:rFonts w:ascii="Calibri" w:eastAsia="Calibri" w:hAnsi="Calibri" w:cs="Times New Roman"/>
                <w:sz w:val="20"/>
                <w:szCs w:val="20"/>
              </w:rPr>
            </w:pPr>
            <w:r w:rsidRPr="00842121">
              <w:rPr>
                <w:rFonts w:ascii="Calibri" w:eastAsia="Calibri" w:hAnsi="Calibri" w:cs="Times New Roman"/>
                <w:sz w:val="20"/>
                <w:szCs w:val="20"/>
              </w:rPr>
              <w:lastRenderedPageBreak/>
              <w:t>İhtiyaçlar</w:t>
            </w:r>
          </w:p>
        </w:tc>
        <w:tc>
          <w:tcPr>
            <w:tcW w:w="4039" w:type="pct"/>
            <w:gridSpan w:val="10"/>
            <w:vAlign w:val="center"/>
          </w:tcPr>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Mesleki ve Teknik Eğitimin tanıtımına yönelik faaliyetler yapılması,</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Mesleki ve Teknik Eğitime ve mesleklere yönelik tanıtım çalışmaları için iş birlikleri geliştirilmesi,</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Mesleki ve Teknik Eğitimde rehberlik ve yönlendirme faaliyetlerinin standart ölçme araçlarıyla tespit edilmesi,</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Mesleki ve Teknik Eğitime erişim imkânlarının artırılması için iş birliklerinin geliştirilmesi,</w:t>
            </w:r>
          </w:p>
          <w:p w:rsidR="000C2D73" w:rsidRPr="00842121" w:rsidRDefault="000C2D73" w:rsidP="000C2D73">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sidRPr="00842121">
              <w:rPr>
                <w:rFonts w:ascii="Calibri" w:eastAsia="Calibri" w:hAnsi="Calibri" w:cs="Arial"/>
                <w:szCs w:val="20"/>
              </w:rPr>
              <w:t>- Sektörün ihtiyacı olan ara elaman istatistiklerinin belirli periyotlarla belirlenmesi.</w:t>
            </w:r>
          </w:p>
        </w:tc>
      </w:tr>
    </w:tbl>
    <w:p w:rsidR="000C2D73" w:rsidRPr="00842121" w:rsidRDefault="000C2D73" w:rsidP="000C2D73">
      <w:pPr>
        <w:spacing w:after="160" w:line="259" w:lineRule="auto"/>
        <w:jc w:val="both"/>
        <w:rPr>
          <w:rFonts w:eastAsia="Times New Roman" w:cs="Times New Roman"/>
          <w:sz w:val="20"/>
          <w:szCs w:val="20"/>
        </w:rPr>
      </w:pPr>
    </w:p>
    <w:p w:rsidR="000C2D73" w:rsidRDefault="000C2D73" w:rsidP="00A80113">
      <w:pPr>
        <w:pStyle w:val="a30"/>
      </w:pPr>
      <w:bookmarkStart w:id="232" w:name="_Toc535945590"/>
      <w:bookmarkStart w:id="233" w:name="_Toc536485166"/>
      <w:bookmarkStart w:id="234" w:name="_Toc27577707"/>
      <w:r w:rsidRPr="0034005F">
        <w:t>Hedef 6.2: Mesleki ve Teknik Eğitimde yeni nesil öğretim programlarının etkin uygulanması sağlanacak, beşeri ve fiziki altyapı iyileştirilecektir.</w:t>
      </w:r>
      <w:bookmarkEnd w:id="232"/>
      <w:bookmarkEnd w:id="233"/>
      <w:bookmarkEnd w:id="234"/>
    </w:p>
    <w:p w:rsidR="0034005F" w:rsidRPr="0034005F" w:rsidRDefault="0034005F" w:rsidP="001913B2">
      <w:pPr>
        <w:pStyle w:val="t"/>
      </w:pPr>
      <w:bookmarkStart w:id="235" w:name="_Toc27577039"/>
      <w:r>
        <w:t>Tablo 47: Hedef 6.2</w:t>
      </w:r>
      <w:bookmarkEnd w:id="235"/>
    </w:p>
    <w:tbl>
      <w:tblPr>
        <w:tblStyle w:val="KlavuzTablo5Koyu-Vurgu61"/>
        <w:tblW w:w="10018" w:type="dxa"/>
        <w:tblLook w:val="04A0" w:firstRow="1" w:lastRow="0" w:firstColumn="1" w:lastColumn="0" w:noHBand="0" w:noVBand="1"/>
      </w:tblPr>
      <w:tblGrid>
        <w:gridCol w:w="1080"/>
        <w:gridCol w:w="747"/>
        <w:gridCol w:w="124"/>
        <w:gridCol w:w="1545"/>
        <w:gridCol w:w="862"/>
        <w:gridCol w:w="990"/>
        <w:gridCol w:w="637"/>
        <w:gridCol w:w="639"/>
        <w:gridCol w:w="639"/>
        <w:gridCol w:w="639"/>
        <w:gridCol w:w="639"/>
        <w:gridCol w:w="762"/>
        <w:gridCol w:w="715"/>
      </w:tblGrid>
      <w:tr w:rsidR="000C2D73" w:rsidRPr="00842121" w:rsidTr="00C762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6</w:t>
            </w:r>
          </w:p>
        </w:tc>
        <w:tc>
          <w:tcPr>
            <w:tcW w:w="4088" w:type="pct"/>
            <w:gridSpan w:val="11"/>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Toplumun ihtiyacı ve sektör taleplerinin gerektirdiği yetkinliklerine göre düzenlenecek olan Mesleki ve Teknik Eğitim ve Hayat Boyu Öğrenme sistemlerini etkin bir biçimde uygulanacaktır.</w:t>
            </w:r>
          </w:p>
        </w:tc>
      </w:tr>
      <w:tr w:rsidR="000C2D73" w:rsidRPr="00842121" w:rsidTr="00C76298">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12"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6.2</w:t>
            </w:r>
          </w:p>
        </w:tc>
        <w:tc>
          <w:tcPr>
            <w:tcW w:w="4088"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Mesleki ve Teknik Eğitimde yeni nesil öğretim programlarının etkin uygulanması sağlanacak, beşeri ve fiziki altyapı iyileştirilecektir.</w:t>
            </w:r>
          </w:p>
        </w:tc>
      </w:tr>
      <w:tr w:rsidR="000C2D73" w:rsidRPr="00842121" w:rsidTr="00C6493A">
        <w:trPr>
          <w:trHeight w:val="20"/>
        </w:trPr>
        <w:tc>
          <w:tcPr>
            <w:cnfStyle w:val="001000000000" w:firstRow="0" w:lastRow="0" w:firstColumn="1" w:lastColumn="0" w:oddVBand="0" w:evenVBand="0" w:oddHBand="0" w:evenHBand="0" w:firstRowFirstColumn="0" w:firstRowLastColumn="0" w:lastRowFirstColumn="0" w:lastRowLastColumn="0"/>
            <w:tcW w:w="1745"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43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Hedefe Etkisi (%)</w:t>
            </w:r>
          </w:p>
        </w:tc>
        <w:tc>
          <w:tcPr>
            <w:tcW w:w="494"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Başlangıç Değeri</w:t>
            </w:r>
          </w:p>
        </w:tc>
        <w:tc>
          <w:tcPr>
            <w:tcW w:w="31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2019</w:t>
            </w:r>
          </w:p>
        </w:tc>
        <w:tc>
          <w:tcPr>
            <w:tcW w:w="319"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2020</w:t>
            </w:r>
          </w:p>
        </w:tc>
        <w:tc>
          <w:tcPr>
            <w:tcW w:w="319"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2021</w:t>
            </w:r>
          </w:p>
        </w:tc>
        <w:tc>
          <w:tcPr>
            <w:tcW w:w="319"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2022</w:t>
            </w:r>
          </w:p>
        </w:tc>
        <w:tc>
          <w:tcPr>
            <w:tcW w:w="319"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2023</w:t>
            </w:r>
          </w:p>
        </w:tc>
        <w:tc>
          <w:tcPr>
            <w:tcW w:w="38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İzleme Sıklığı</w:t>
            </w:r>
          </w:p>
        </w:tc>
        <w:tc>
          <w:tcPr>
            <w:tcW w:w="357"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Rapor Sıklığı</w:t>
            </w:r>
          </w:p>
        </w:tc>
      </w:tr>
      <w:tr w:rsidR="000C2D73" w:rsidRPr="00842121" w:rsidTr="00C649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5"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6.2.1 Gerçek iş ortamlarında mesleki gelişim faaliyetlerine katılan öğretmen sayısı</w:t>
            </w:r>
          </w:p>
        </w:tc>
        <w:tc>
          <w:tcPr>
            <w:tcW w:w="430" w:type="pct"/>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50</w:t>
            </w:r>
          </w:p>
        </w:tc>
        <w:tc>
          <w:tcPr>
            <w:tcW w:w="494"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1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19" w:type="pct"/>
            <w:vAlign w:val="center"/>
          </w:tcPr>
          <w:p w:rsidR="000C2D73" w:rsidRPr="00842121" w:rsidRDefault="00EC36AC"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19" w:type="pct"/>
            <w:vAlign w:val="center"/>
          </w:tcPr>
          <w:p w:rsidR="000C2D73" w:rsidRPr="00842121" w:rsidRDefault="00EC36AC"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p>
        </w:tc>
        <w:tc>
          <w:tcPr>
            <w:tcW w:w="319" w:type="pct"/>
            <w:vAlign w:val="center"/>
          </w:tcPr>
          <w:p w:rsidR="000C2D73" w:rsidRPr="00842121" w:rsidRDefault="00EC36AC"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p>
        </w:tc>
        <w:tc>
          <w:tcPr>
            <w:tcW w:w="319" w:type="pct"/>
            <w:vAlign w:val="center"/>
          </w:tcPr>
          <w:p w:rsidR="000C2D73" w:rsidRPr="00842121" w:rsidRDefault="00EC36AC"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4</w:t>
            </w:r>
          </w:p>
        </w:tc>
        <w:tc>
          <w:tcPr>
            <w:tcW w:w="38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7"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C6493A">
        <w:trPr>
          <w:trHeight w:val="20"/>
        </w:trPr>
        <w:tc>
          <w:tcPr>
            <w:cnfStyle w:val="001000000000" w:firstRow="0" w:lastRow="0" w:firstColumn="1" w:lastColumn="0" w:oddVBand="0" w:evenVBand="0" w:oddHBand="0" w:evenHBand="0" w:firstRowFirstColumn="0" w:firstRowLastColumn="0" w:lastRowFirstColumn="0" w:lastRowLastColumn="0"/>
            <w:tcW w:w="1745"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6.2.2 Alanlara ait öğretim programları ve standart donatım listeleri ile ilgili bilgilendirme eğitimine alınan öğretmen oranı (%)</w:t>
            </w:r>
          </w:p>
        </w:tc>
        <w:tc>
          <w:tcPr>
            <w:tcW w:w="43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50</w:t>
            </w:r>
          </w:p>
        </w:tc>
        <w:tc>
          <w:tcPr>
            <w:tcW w:w="494"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1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19" w:type="pct"/>
            <w:vAlign w:val="center"/>
          </w:tcPr>
          <w:p w:rsidR="000C2D73" w:rsidRPr="00842121" w:rsidRDefault="00877D42"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19" w:type="pct"/>
            <w:vAlign w:val="center"/>
          </w:tcPr>
          <w:p w:rsidR="000C2D73" w:rsidRPr="00842121" w:rsidRDefault="00877D42"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p>
        </w:tc>
        <w:tc>
          <w:tcPr>
            <w:tcW w:w="319" w:type="pct"/>
            <w:vAlign w:val="center"/>
          </w:tcPr>
          <w:p w:rsidR="000C2D73" w:rsidRPr="00842121" w:rsidRDefault="00877D42"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p>
        </w:tc>
        <w:tc>
          <w:tcPr>
            <w:tcW w:w="319" w:type="pct"/>
            <w:vAlign w:val="center"/>
          </w:tcPr>
          <w:p w:rsidR="000C2D73" w:rsidRPr="00842121" w:rsidRDefault="00877D42"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4</w:t>
            </w:r>
          </w:p>
        </w:tc>
        <w:tc>
          <w:tcPr>
            <w:tcW w:w="380"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7"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C649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4026" w:type="pct"/>
            <w:gridSpan w:val="10"/>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Mesleki ve Teknik Eğitim Birimi</w:t>
            </w:r>
          </w:p>
        </w:tc>
      </w:tr>
      <w:tr w:rsidR="000C2D73" w:rsidRPr="00842121" w:rsidTr="00C6493A">
        <w:trPr>
          <w:trHeight w:val="20"/>
        </w:trPr>
        <w:tc>
          <w:tcPr>
            <w:cnfStyle w:val="001000000000" w:firstRow="0" w:lastRow="0" w:firstColumn="1" w:lastColumn="0" w:oddVBand="0" w:evenVBand="0" w:oddHBand="0" w:evenHBand="0" w:firstRowFirstColumn="0" w:firstRowLastColumn="0" w:lastRowFirstColumn="0" w:lastRowLastColumn="0"/>
            <w:tcW w:w="974"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4026"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 xml:space="preserve">DHB, HBÖB </w:t>
            </w:r>
          </w:p>
        </w:tc>
      </w:tr>
      <w:tr w:rsidR="000C2D73" w:rsidRPr="00842121" w:rsidTr="00C649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Riskler</w:t>
            </w:r>
          </w:p>
        </w:tc>
        <w:tc>
          <w:tcPr>
            <w:tcW w:w="4026"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Öğretim programlarının güncellenmesine temel oluşturacak sektör taleplerinin değişimi ve teknolojideki gelişmelerin çok hızlı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Bireysel öğrenme materyallerini güncellemek veya hazırlamak için yeterli başvuru yapılmaması,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 eğitimlerine yönelik iş birlikleri için ilgili tarafların beklenen desteği sağlamaması,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Mesleki ve Teknik Eğitim kurumlarında görev yapan öğretmenlerin, sektör taleplerinin değişimi ve teknolojideki gelişmelere uygun olarak, sektör ile birlikte düzenlenen hizmet içi eğitimlere katılımlarının sağlanamaması,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highlight w:val="yellow"/>
              </w:rPr>
            </w:pPr>
            <w:r w:rsidRPr="00842121">
              <w:rPr>
                <w:rFonts w:ascii="PF DinText Pro" w:eastAsia="Calibri" w:hAnsi="PF DinText Pro" w:cs="Times New Roman"/>
                <w:sz w:val="20"/>
              </w:rPr>
              <w:t>- Öğretmenlerin mesleki gelişim konusundaki isteksizliği</w:t>
            </w:r>
          </w:p>
        </w:tc>
      </w:tr>
      <w:tr w:rsidR="000C2D73" w:rsidRPr="00842121" w:rsidTr="00C6493A">
        <w:trPr>
          <w:trHeight w:val="276"/>
        </w:trPr>
        <w:tc>
          <w:tcPr>
            <w:cnfStyle w:val="001000000000" w:firstRow="0" w:lastRow="0" w:firstColumn="1" w:lastColumn="0" w:oddVBand="0" w:evenVBand="0" w:oddHBand="0" w:evenHBand="0" w:firstRowFirstColumn="0" w:firstRowLastColumn="0" w:lastRowFirstColumn="0" w:lastRowLastColumn="0"/>
            <w:tcW w:w="539" w:type="pct"/>
            <w:vMerge w:val="restart"/>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Stratejiler</w:t>
            </w:r>
          </w:p>
        </w:tc>
        <w:tc>
          <w:tcPr>
            <w:tcW w:w="435"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6.2.1</w:t>
            </w:r>
          </w:p>
        </w:tc>
        <w:tc>
          <w:tcPr>
            <w:tcW w:w="4026" w:type="pct"/>
            <w:gridSpan w:val="10"/>
            <w:vAlign w:val="center"/>
          </w:tcPr>
          <w:p w:rsidR="000C2D73" w:rsidRPr="00842121" w:rsidRDefault="008543E9" w:rsidP="008543E9">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Pr>
                <w:rFonts w:ascii="Calibri" w:eastAsia="Calibri" w:hAnsi="Calibri" w:cs="Times New Roman"/>
                <w:b/>
                <w:sz w:val="20"/>
                <w:szCs w:val="20"/>
              </w:rPr>
              <w:t xml:space="preserve">Sektör talepleri ile gelişen teknoloji doğrultusunda alan ve dalların öğretim programları </w:t>
            </w:r>
            <w:r w:rsidR="00C76298">
              <w:rPr>
                <w:rFonts w:ascii="Calibri" w:eastAsia="Calibri" w:hAnsi="Calibri" w:cs="Times New Roman"/>
                <w:b/>
                <w:sz w:val="20"/>
                <w:szCs w:val="20"/>
              </w:rPr>
              <w:t>güncellenerek atölye ve laboratu</w:t>
            </w:r>
            <w:r w:rsidR="00553440">
              <w:rPr>
                <w:rFonts w:ascii="Calibri" w:eastAsia="Calibri" w:hAnsi="Calibri" w:cs="Times New Roman"/>
                <w:b/>
                <w:sz w:val="20"/>
                <w:szCs w:val="20"/>
              </w:rPr>
              <w:t>v</w:t>
            </w:r>
            <w:r w:rsidR="00C76298">
              <w:rPr>
                <w:rFonts w:ascii="Calibri" w:eastAsia="Calibri" w:hAnsi="Calibri" w:cs="Times New Roman"/>
                <w:b/>
                <w:sz w:val="20"/>
                <w:szCs w:val="20"/>
              </w:rPr>
              <w:t>ar donanımının bu programlara uygunluğu sağlanacak</w:t>
            </w:r>
            <w:r w:rsidR="00553440">
              <w:rPr>
                <w:rFonts w:ascii="Calibri" w:eastAsia="Calibri" w:hAnsi="Calibri" w:cs="Times New Roman"/>
                <w:b/>
                <w:sz w:val="20"/>
                <w:szCs w:val="20"/>
              </w:rPr>
              <w:t xml:space="preserve"> </w:t>
            </w:r>
            <w:r w:rsidR="00C76298">
              <w:rPr>
                <w:rFonts w:ascii="Calibri" w:eastAsia="Calibri" w:hAnsi="Calibri" w:cs="Times New Roman"/>
                <w:b/>
                <w:sz w:val="20"/>
                <w:szCs w:val="20"/>
              </w:rPr>
              <w:t>ve döner sermaye faaliyetleri desteklenecektir.</w:t>
            </w:r>
          </w:p>
        </w:tc>
      </w:tr>
      <w:tr w:rsidR="000C2D73" w:rsidRPr="00842121" w:rsidTr="00C6493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39" w:type="pct"/>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435" w:type="pct"/>
            <w:gridSpan w:val="2"/>
            <w:vAlign w:val="center"/>
          </w:tcPr>
          <w:p w:rsidR="000C2D73" w:rsidRPr="00842121" w:rsidRDefault="00C76298"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Pr>
                <w:rFonts w:ascii="Calibri" w:eastAsia="Calibri" w:hAnsi="Calibri" w:cs="Times New Roman"/>
                <w:b/>
                <w:sz w:val="20"/>
                <w:szCs w:val="20"/>
              </w:rPr>
              <w:t>S 6.2.2</w:t>
            </w:r>
          </w:p>
        </w:tc>
        <w:tc>
          <w:tcPr>
            <w:tcW w:w="4026" w:type="pct"/>
            <w:gridSpan w:val="10"/>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Öğretmenlerin mesleki gelişimleri desteklenecek ve hizmet içi eğitimler gerçek iş ortamlarında yapılacaktır.</w:t>
            </w:r>
          </w:p>
        </w:tc>
      </w:tr>
      <w:tr w:rsidR="000C2D73" w:rsidRPr="00842121" w:rsidTr="00C6493A">
        <w:trPr>
          <w:trHeight w:val="20"/>
        </w:trPr>
        <w:tc>
          <w:tcPr>
            <w:cnfStyle w:val="001000000000" w:firstRow="0" w:lastRow="0" w:firstColumn="1" w:lastColumn="0" w:oddVBand="0" w:evenVBand="0" w:oddHBand="0" w:evenHBand="0" w:firstRowFirstColumn="0" w:firstRowLastColumn="0" w:lastRowFirstColumn="0" w:lastRowLastColumn="0"/>
            <w:tcW w:w="974"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lastRenderedPageBreak/>
              <w:t>Maliyet Tahmini</w:t>
            </w:r>
          </w:p>
        </w:tc>
        <w:tc>
          <w:tcPr>
            <w:tcW w:w="4026" w:type="pct"/>
            <w:gridSpan w:val="10"/>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4,385,247 TL</w:t>
            </w:r>
          </w:p>
        </w:tc>
      </w:tr>
      <w:tr w:rsidR="000C2D73" w:rsidRPr="00842121" w:rsidTr="00C649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026"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Mesleki ve Teknik Eğitim öğretim programlarının sektör talepleri ve gelişen teknolojinin gerekleriyle yeterince uyumlu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Mesleki ve Teknik Eğitimde atölye ve laboratuvar öğretmenlerinin meslek alanlarıyla ilgili bilgi ve becerilerini güncel tutacakları imkânların yetersiz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Mesleki ve Teknik Eğitim kurumlarının donanım olarak yetersiz olması ve bu nedenle uygulamalı derslerin öğretim programlarına uygun yapılamaması,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-Mesleki ve Teknik okullardaki alan öğretmenlerinin okul kültürüne uyumunun ve motivasyonunun eksik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Öğrencilerin beceri gelişimine destek olan döner sermaye faaliyetlerinin mevcut vergilendirme sisteminden olumsuz etkilenmesi ve gelirlerin eğitim alt yapısı için doğrudan kullanılamaması.</w:t>
            </w:r>
          </w:p>
        </w:tc>
      </w:tr>
      <w:tr w:rsidR="000C2D73" w:rsidRPr="00842121" w:rsidTr="00C6493A">
        <w:trPr>
          <w:trHeight w:val="20"/>
        </w:trPr>
        <w:tc>
          <w:tcPr>
            <w:cnfStyle w:val="001000000000" w:firstRow="0" w:lastRow="0" w:firstColumn="1" w:lastColumn="0" w:oddVBand="0" w:evenVBand="0" w:oddHBand="0" w:evenHBand="0" w:firstRowFirstColumn="0" w:firstRowLastColumn="0" w:lastRowFirstColumn="0" w:lastRowLastColumn="0"/>
            <w:tcW w:w="974"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4026"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Sektör talepleri ve teknolojik gelişmeler doğrultusunda ilgili kurum ve kuruluşlarla iş birliğinin geliştirilmesi,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Öğretmenlerin hizmet içi eğitimlerinin iş ortamında yapılması için iş birlikleri,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-Mesleki ve Teknik alan öğretmenlerinin meslek ve alan eğitimleriyle desteklenmesi,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Mesleki ve Teknik Eğitimde uygulanan modüler programların sektörle işbirliği içinde sürekli ve devamlı güncellenmesi,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color w:val="FF0000"/>
                <w:sz w:val="20"/>
              </w:rPr>
            </w:pPr>
            <w:r w:rsidRPr="00842121">
              <w:rPr>
                <w:rFonts w:ascii="PF DinText Pro" w:eastAsia="Calibri" w:hAnsi="PF DinText Pro" w:cs="Times New Roman"/>
                <w:sz w:val="20"/>
              </w:rPr>
              <w:t>-Öğrencilere ve öğretmenlere buluş, patent vs. için yeterli donanımın sağlanması.</w:t>
            </w:r>
          </w:p>
        </w:tc>
      </w:tr>
    </w:tbl>
    <w:p w:rsidR="000C2D73" w:rsidRPr="00842121" w:rsidRDefault="000C2D73" w:rsidP="000C2D73">
      <w:pPr>
        <w:spacing w:after="160" w:line="259" w:lineRule="auto"/>
        <w:rPr>
          <w:rFonts w:eastAsia="Times New Roman" w:cs="Times New Roman"/>
          <w:b/>
          <w:sz w:val="20"/>
          <w:szCs w:val="20"/>
        </w:rPr>
      </w:pPr>
    </w:p>
    <w:p w:rsidR="000C2D73" w:rsidRDefault="000C2D73" w:rsidP="00F01B57">
      <w:pPr>
        <w:pStyle w:val="a30"/>
      </w:pPr>
      <w:bookmarkStart w:id="236" w:name="_Toc535945591"/>
      <w:bookmarkStart w:id="237" w:name="_Toc536485167"/>
      <w:bookmarkStart w:id="238" w:name="_Toc27577708"/>
      <w:r w:rsidRPr="00842121">
        <w:t>Hedef 6.3: Mesleki ve Teknik Eğitim-istihdam-üretim ilişkisi güçlendirilecektir.</w:t>
      </w:r>
      <w:bookmarkEnd w:id="236"/>
      <w:bookmarkEnd w:id="237"/>
      <w:bookmarkEnd w:id="238"/>
    </w:p>
    <w:p w:rsidR="000B3AF2" w:rsidRPr="00205CC8" w:rsidRDefault="000B3AF2" w:rsidP="001913B2">
      <w:pPr>
        <w:pStyle w:val="t"/>
      </w:pPr>
      <w:bookmarkStart w:id="239" w:name="_Toc27577040"/>
      <w:r w:rsidRPr="00205CC8">
        <w:t>Tablo 48: Hedef 6.3</w:t>
      </w:r>
      <w:bookmarkEnd w:id="239"/>
    </w:p>
    <w:tbl>
      <w:tblPr>
        <w:tblStyle w:val="KlavuzTablo5Koyu-Vurgu61"/>
        <w:tblW w:w="10019" w:type="dxa"/>
        <w:tblLook w:val="04A0" w:firstRow="1" w:lastRow="0" w:firstColumn="1" w:lastColumn="0" w:noHBand="0" w:noVBand="1"/>
      </w:tblPr>
      <w:tblGrid>
        <w:gridCol w:w="1042"/>
        <w:gridCol w:w="484"/>
        <w:gridCol w:w="422"/>
        <w:gridCol w:w="1674"/>
        <w:gridCol w:w="815"/>
        <w:gridCol w:w="990"/>
        <w:gridCol w:w="622"/>
        <w:gridCol w:w="622"/>
        <w:gridCol w:w="622"/>
        <w:gridCol w:w="622"/>
        <w:gridCol w:w="622"/>
        <w:gridCol w:w="762"/>
        <w:gridCol w:w="720"/>
      </w:tblGrid>
      <w:tr w:rsidR="000C2D73" w:rsidRPr="00842121" w:rsidTr="004D6591">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62"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6</w:t>
            </w:r>
          </w:p>
        </w:tc>
        <w:tc>
          <w:tcPr>
            <w:tcW w:w="4238" w:type="pct"/>
            <w:gridSpan w:val="11"/>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Toplumun ihtiyacı ve sektör taleplerinin gerektirdiği yetkinliklere göre düzenlenecek olan Mesleki ve Teknik Eğitim ve Hayat Boyu Öğrenme sistemleri etkin bir biçimde uygulanacaktır.</w:t>
            </w:r>
          </w:p>
        </w:tc>
      </w:tr>
      <w:tr w:rsidR="000C2D73" w:rsidRPr="00842121" w:rsidTr="004D659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62"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6.3</w:t>
            </w:r>
          </w:p>
        </w:tc>
        <w:tc>
          <w:tcPr>
            <w:tcW w:w="4238"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Mesleki ve Teknik Eğitim-istihdam-üretim ilişkisi güçlendirilecektir.</w:t>
            </w:r>
          </w:p>
        </w:tc>
      </w:tr>
      <w:tr w:rsidR="000C2D73" w:rsidRPr="00842121" w:rsidTr="001402F8">
        <w:trPr>
          <w:trHeight w:val="713"/>
        </w:trPr>
        <w:tc>
          <w:tcPr>
            <w:cnfStyle w:val="001000000000" w:firstRow="0" w:lastRow="0" w:firstColumn="1" w:lastColumn="0" w:oddVBand="0" w:evenVBand="0" w:oddHBand="0" w:evenHBand="0" w:firstRowFirstColumn="0" w:firstRowLastColumn="0" w:lastRowFirstColumn="0" w:lastRowLastColumn="0"/>
            <w:tcW w:w="1809"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407"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Hedefe Etkisi (%)</w:t>
            </w:r>
          </w:p>
        </w:tc>
        <w:tc>
          <w:tcPr>
            <w:tcW w:w="494"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Başlangıç Değeri</w:t>
            </w:r>
          </w:p>
        </w:tc>
        <w:tc>
          <w:tcPr>
            <w:tcW w:w="31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2019</w:t>
            </w:r>
          </w:p>
        </w:tc>
        <w:tc>
          <w:tcPr>
            <w:tcW w:w="31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2020</w:t>
            </w:r>
          </w:p>
        </w:tc>
        <w:tc>
          <w:tcPr>
            <w:tcW w:w="31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2021</w:t>
            </w:r>
          </w:p>
        </w:tc>
        <w:tc>
          <w:tcPr>
            <w:tcW w:w="31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2022</w:t>
            </w:r>
          </w:p>
        </w:tc>
        <w:tc>
          <w:tcPr>
            <w:tcW w:w="31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2023</w:t>
            </w:r>
          </w:p>
        </w:tc>
        <w:tc>
          <w:tcPr>
            <w:tcW w:w="380"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İzleme Sıklığı</w:t>
            </w:r>
          </w:p>
        </w:tc>
        <w:tc>
          <w:tcPr>
            <w:tcW w:w="35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Rapor Sıklığı</w:t>
            </w:r>
          </w:p>
        </w:tc>
      </w:tr>
      <w:tr w:rsidR="000C2D73" w:rsidRPr="00842121" w:rsidTr="001402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09"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6.3.2 Sektörle iş birliği kapsamında yapılan faaliyet sayısı</w:t>
            </w:r>
          </w:p>
        </w:tc>
        <w:tc>
          <w:tcPr>
            <w:tcW w:w="407" w:type="pct"/>
            <w:vAlign w:val="center"/>
          </w:tcPr>
          <w:p w:rsidR="000C2D73" w:rsidRPr="00842121" w:rsidRDefault="000C2D73"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50</w:t>
            </w:r>
          </w:p>
        </w:tc>
        <w:tc>
          <w:tcPr>
            <w:tcW w:w="494"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1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10" w:type="pct"/>
            <w:vAlign w:val="center"/>
          </w:tcPr>
          <w:p w:rsidR="000C2D73" w:rsidRPr="00842121" w:rsidRDefault="001402F8"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10" w:type="pct"/>
            <w:vAlign w:val="center"/>
          </w:tcPr>
          <w:p w:rsidR="000C2D73" w:rsidRPr="00842121" w:rsidRDefault="001402F8"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w:t>
            </w:r>
          </w:p>
        </w:tc>
        <w:tc>
          <w:tcPr>
            <w:tcW w:w="310" w:type="pct"/>
            <w:vAlign w:val="center"/>
          </w:tcPr>
          <w:p w:rsidR="000C2D73" w:rsidRPr="00842121" w:rsidRDefault="001402F8"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3</w:t>
            </w:r>
          </w:p>
        </w:tc>
        <w:tc>
          <w:tcPr>
            <w:tcW w:w="310" w:type="pct"/>
            <w:vAlign w:val="center"/>
          </w:tcPr>
          <w:p w:rsidR="000C2D73" w:rsidRPr="00842121" w:rsidRDefault="001402F8" w:rsidP="001402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4</w:t>
            </w:r>
          </w:p>
        </w:tc>
        <w:tc>
          <w:tcPr>
            <w:tcW w:w="380"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1402F8">
        <w:trPr>
          <w:trHeight w:val="713"/>
        </w:trPr>
        <w:tc>
          <w:tcPr>
            <w:cnfStyle w:val="001000000000" w:firstRow="0" w:lastRow="0" w:firstColumn="1" w:lastColumn="0" w:oddVBand="0" w:evenVBand="0" w:oddHBand="0" w:evenHBand="0" w:firstRowFirstColumn="0" w:firstRowLastColumn="0" w:lastRowFirstColumn="0" w:lastRowLastColumn="0"/>
            <w:tcW w:w="1809"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6.3.3 Mesleki ve Teknik Eğitim Kurumlarında buluş, patent ve faydalı model için yapılan başvuru sayısı</w:t>
            </w:r>
          </w:p>
        </w:tc>
        <w:tc>
          <w:tcPr>
            <w:tcW w:w="407" w:type="pct"/>
            <w:vAlign w:val="center"/>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30</w:t>
            </w:r>
          </w:p>
        </w:tc>
        <w:tc>
          <w:tcPr>
            <w:tcW w:w="494"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0</w:t>
            </w:r>
          </w:p>
        </w:tc>
        <w:tc>
          <w:tcPr>
            <w:tcW w:w="310" w:type="pct"/>
            <w:vAlign w:val="center"/>
          </w:tcPr>
          <w:p w:rsidR="000C2D73" w:rsidRPr="00842121" w:rsidRDefault="008F7B0A"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0</w:t>
            </w:r>
          </w:p>
        </w:tc>
        <w:tc>
          <w:tcPr>
            <w:tcW w:w="310" w:type="pct"/>
            <w:vAlign w:val="center"/>
          </w:tcPr>
          <w:p w:rsidR="000C2D73" w:rsidRPr="00842121" w:rsidRDefault="008F7B0A"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0</w:t>
            </w:r>
          </w:p>
        </w:tc>
        <w:tc>
          <w:tcPr>
            <w:tcW w:w="310" w:type="pct"/>
            <w:vAlign w:val="center"/>
          </w:tcPr>
          <w:p w:rsidR="000C2D73" w:rsidRPr="00842121" w:rsidRDefault="008F7B0A"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10" w:type="pct"/>
            <w:vAlign w:val="center"/>
          </w:tcPr>
          <w:p w:rsidR="000C2D73" w:rsidRPr="00842121" w:rsidRDefault="008F7B0A"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10" w:type="pct"/>
            <w:vAlign w:val="center"/>
          </w:tcPr>
          <w:p w:rsidR="000C2D73" w:rsidRPr="00842121" w:rsidRDefault="008F7B0A"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1</w:t>
            </w:r>
          </w:p>
        </w:tc>
        <w:tc>
          <w:tcPr>
            <w:tcW w:w="380"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1402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09"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3191" w:type="pct"/>
            <w:gridSpan w:val="9"/>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Mesleki ve Teknik Eğitim Birimi</w:t>
            </w:r>
          </w:p>
        </w:tc>
      </w:tr>
      <w:tr w:rsidR="000C2D73" w:rsidRPr="00842121" w:rsidTr="001402F8">
        <w:trPr>
          <w:trHeight w:val="216"/>
        </w:trPr>
        <w:tc>
          <w:tcPr>
            <w:cnfStyle w:val="001000000000" w:firstRow="0" w:lastRow="0" w:firstColumn="1" w:lastColumn="0" w:oddVBand="0" w:evenVBand="0" w:oddHBand="0" w:evenHBand="0" w:firstRowFirstColumn="0" w:firstRowLastColumn="0" w:lastRowFirstColumn="0" w:lastRowLastColumn="0"/>
            <w:tcW w:w="1809"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3191" w:type="pct"/>
            <w:gridSpan w:val="9"/>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ÖÖKB, DHB, OB, HBÖB</w:t>
            </w:r>
          </w:p>
        </w:tc>
      </w:tr>
      <w:tr w:rsidR="000C2D73" w:rsidRPr="00842121" w:rsidTr="001402F8">
        <w:trPr>
          <w:cnfStyle w:val="000000100000" w:firstRow="0" w:lastRow="0" w:firstColumn="0" w:lastColumn="0" w:oddVBand="0" w:evenVBand="0" w:oddHBand="1" w:evenHBand="0" w:firstRowFirstColumn="0" w:firstRowLastColumn="0" w:lastRowFirstColumn="0" w:lastRowLastColumn="0"/>
          <w:trHeight w:val="1496"/>
        </w:trPr>
        <w:tc>
          <w:tcPr>
            <w:cnfStyle w:val="001000000000" w:firstRow="0" w:lastRow="0" w:firstColumn="1" w:lastColumn="0" w:oddVBand="0" w:evenVBand="0" w:oddHBand="0" w:evenHBand="0" w:firstRowFirstColumn="0" w:firstRowLastColumn="0" w:lastRowFirstColumn="0" w:lastRowLastColumn="0"/>
            <w:tcW w:w="973"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Riskler</w:t>
            </w:r>
          </w:p>
        </w:tc>
        <w:tc>
          <w:tcPr>
            <w:tcW w:w="4027"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Eğitim-istihdam ve üretim ilişkisinin güçlendirilmesinde rol sahibi olacak tarafların beklenen desteği sağlamaması,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Teknolojinin çok hızlı bir şekilde gelişmesi ve sektörün taleplerinin değişken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-Sektörel dernek, birlik, vakıf ve odalar ile iş birliği kapsamında yürütülen faaliyetlerin mevzuatla kısıtlanmış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-Sektörün beklentilerini karşılayacak nitelikte öğrenci mezun edilememesi,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Savunma Sanayii sektörünün projelerinin genellikle gizlilik arz etmesi.</w:t>
            </w:r>
          </w:p>
        </w:tc>
      </w:tr>
      <w:tr w:rsidR="000C2D73" w:rsidRPr="00842121" w:rsidTr="001402F8">
        <w:trPr>
          <w:trHeight w:val="246"/>
        </w:trPr>
        <w:tc>
          <w:tcPr>
            <w:cnfStyle w:val="001000000000" w:firstRow="0" w:lastRow="0" w:firstColumn="1" w:lastColumn="0" w:oddVBand="0" w:evenVBand="0" w:oddHBand="0" w:evenHBand="0" w:firstRowFirstColumn="0" w:firstRowLastColumn="0" w:lastRowFirstColumn="0" w:lastRowLastColumn="0"/>
            <w:tcW w:w="520" w:type="pct"/>
            <w:vMerge w:val="restart"/>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lastRenderedPageBreak/>
              <w:t>Stratejiler</w:t>
            </w:r>
          </w:p>
        </w:tc>
        <w:tc>
          <w:tcPr>
            <w:tcW w:w="453"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6.3.1</w:t>
            </w:r>
          </w:p>
        </w:tc>
        <w:tc>
          <w:tcPr>
            <w:tcW w:w="4027"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20"/>
                <w:szCs w:val="20"/>
              </w:rPr>
            </w:pPr>
            <w:r w:rsidRPr="00842121">
              <w:rPr>
                <w:rFonts w:ascii="Calibri" w:eastAsia="Calibri" w:hAnsi="Calibri" w:cs="Times New Roman"/>
                <w:b/>
                <w:bCs/>
                <w:sz w:val="20"/>
                <w:szCs w:val="20"/>
              </w:rPr>
              <w:t>- Mesleki ve Teknik Eğitim kurumları ile sektör arasında iş birliği artırılacaktır.</w:t>
            </w:r>
          </w:p>
        </w:tc>
      </w:tr>
      <w:tr w:rsidR="000C2D73" w:rsidRPr="00842121" w:rsidTr="001402F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0" w:type="pct"/>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453"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6.3.2</w:t>
            </w:r>
          </w:p>
        </w:tc>
        <w:tc>
          <w:tcPr>
            <w:tcW w:w="4027" w:type="pct"/>
            <w:gridSpan w:val="10"/>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szCs w:val="20"/>
              </w:rPr>
            </w:pPr>
            <w:r w:rsidRPr="00842121">
              <w:rPr>
                <w:rFonts w:ascii="Calibri" w:eastAsia="Calibri" w:hAnsi="Calibri" w:cs="Times New Roman"/>
                <w:b/>
                <w:bCs/>
                <w:sz w:val="20"/>
                <w:szCs w:val="20"/>
              </w:rPr>
              <w:t>-Yerli ve millî Savunma Sanayiinin ihtiyaç duyduğu nitelikli insan gücü yetiştirilecektir.</w:t>
            </w:r>
          </w:p>
        </w:tc>
      </w:tr>
      <w:tr w:rsidR="000C2D73" w:rsidRPr="00842121" w:rsidTr="001402F8">
        <w:trPr>
          <w:trHeight w:val="279"/>
        </w:trPr>
        <w:tc>
          <w:tcPr>
            <w:cnfStyle w:val="001000000000" w:firstRow="0" w:lastRow="0" w:firstColumn="1" w:lastColumn="0" w:oddVBand="0" w:evenVBand="0" w:oddHBand="0" w:evenHBand="0" w:firstRowFirstColumn="0" w:firstRowLastColumn="0" w:lastRowFirstColumn="0" w:lastRowLastColumn="0"/>
            <w:tcW w:w="973"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027" w:type="pct"/>
            <w:gridSpan w:val="10"/>
            <w:vAlign w:val="center"/>
          </w:tcPr>
          <w:p w:rsidR="000C2D73" w:rsidRPr="00842121" w:rsidRDefault="000C2D73" w:rsidP="000C2D7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3,611,380 TL</w:t>
            </w:r>
          </w:p>
        </w:tc>
      </w:tr>
      <w:tr w:rsidR="000C2D73" w:rsidRPr="00842121" w:rsidTr="001402F8">
        <w:trPr>
          <w:cnfStyle w:val="000000100000" w:firstRow="0" w:lastRow="0" w:firstColumn="0" w:lastColumn="0" w:oddVBand="0" w:evenVBand="0" w:oddHBand="1" w:evenHBand="0" w:firstRowFirstColumn="0" w:firstRowLastColumn="0" w:lastRowFirstColumn="0" w:lastRowLastColumn="0"/>
          <w:trHeight w:val="1496"/>
        </w:trPr>
        <w:tc>
          <w:tcPr>
            <w:cnfStyle w:val="001000000000" w:firstRow="0" w:lastRow="0" w:firstColumn="1" w:lastColumn="0" w:oddVBand="0" w:evenVBand="0" w:oddHBand="0" w:evenHBand="0" w:firstRowFirstColumn="0" w:firstRowLastColumn="0" w:lastRowFirstColumn="0" w:lastRowLastColumn="0"/>
            <w:tcW w:w="973"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027"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Mesleki ve Teknik Eğitim kurumlarının, sektörel dernek, birlik, vakıf ve odalar ile iş birliğinde istekli olmamaları,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Bölgenin istihdam durumuna göre kurum türlerinin(alan/dalların) konumlandırılmaması,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Ülkemizde Savunma Sanayii alanında yaşanan gelişmelere paralel olarak Mesleki ve Teknik Eğitim ihtiyacı doğması,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Yerelde yapılan iş birliklerinin merkezi düzeyde takip edilememesi,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Gelişen teknolojinin birçok meslek alanında köklü değişikliklere sebep olması ve yeni mesleklerin ortaya çıkması.</w:t>
            </w:r>
          </w:p>
        </w:tc>
      </w:tr>
      <w:tr w:rsidR="000C2D73" w:rsidRPr="00842121" w:rsidTr="001402F8">
        <w:trPr>
          <w:trHeight w:val="1739"/>
        </w:trPr>
        <w:tc>
          <w:tcPr>
            <w:cnfStyle w:val="001000000000" w:firstRow="0" w:lastRow="0" w:firstColumn="1" w:lastColumn="0" w:oddVBand="0" w:evenVBand="0" w:oddHBand="0" w:evenHBand="0" w:firstRowFirstColumn="0" w:firstRowLastColumn="0" w:lastRowFirstColumn="0" w:lastRowLastColumn="0"/>
            <w:tcW w:w="973" w:type="pct"/>
            <w:gridSpan w:val="3"/>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4027"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Mesleki ve Teknik Eğitimde eğitim-üretim ve istihdam ilişkisinin güçlendirilmesi için ilgili taraflarla iş birlikleri,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Mesleki ve Teknik Eğitimde yapılan iş birliklerinin il düzeyinde takip edilmesi,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Mesleki ve Teknik Eğitim kurumlarının öğrenci kontenjan sayılarının, sektörel dernek, vakıf ve odaların bildirdiği ihtiyaçlar doğrultusunda belirlenmesi,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Savunma Sanayii alanında faaliyet gösteren kurum ve firmalarla iş birliklerinin geliştirilmesi,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Tüm Organize Sanayi Bölgeleri ile Serbest Bölgelerde mesleki eğitim kurumlarının yer almasının sağlanması.</w:t>
            </w:r>
          </w:p>
        </w:tc>
      </w:tr>
    </w:tbl>
    <w:p w:rsidR="000C2D73" w:rsidRDefault="000C2D73" w:rsidP="00F01B57">
      <w:pPr>
        <w:pStyle w:val="a30"/>
      </w:pPr>
      <w:bookmarkStart w:id="240" w:name="_Toc532132481"/>
      <w:bookmarkStart w:id="241" w:name="_Toc535945592"/>
      <w:bookmarkStart w:id="242" w:name="_Toc536485168"/>
      <w:bookmarkStart w:id="243" w:name="_Toc27577709"/>
      <w:bookmarkEnd w:id="227"/>
      <w:r w:rsidRPr="00842121">
        <w:t>Hedef 6.4: Bireylerin iş ve yaşam kalitelerini yükseltmek amacıyla Hayat Boyu Öğrenme faaliyetlerine katılım ve tamamlama oranları artırılacaktır.</w:t>
      </w:r>
      <w:bookmarkEnd w:id="240"/>
      <w:bookmarkEnd w:id="241"/>
      <w:bookmarkEnd w:id="242"/>
      <w:bookmarkEnd w:id="243"/>
    </w:p>
    <w:p w:rsidR="00836FE5" w:rsidRPr="00205CC8" w:rsidRDefault="00836FE5" w:rsidP="001913B2">
      <w:pPr>
        <w:pStyle w:val="t"/>
      </w:pPr>
      <w:bookmarkStart w:id="244" w:name="_Toc27577041"/>
      <w:r w:rsidRPr="00205CC8">
        <w:t>Tablo 49: Hedef 6.4</w:t>
      </w:r>
      <w:bookmarkEnd w:id="244"/>
    </w:p>
    <w:tbl>
      <w:tblPr>
        <w:tblStyle w:val="KlavuzTablo5Koyu-Vurgu61"/>
        <w:tblW w:w="10103" w:type="dxa"/>
        <w:tblLayout w:type="fixed"/>
        <w:tblLook w:val="04A0" w:firstRow="1" w:lastRow="0" w:firstColumn="1" w:lastColumn="0" w:noHBand="0" w:noVBand="1"/>
      </w:tblPr>
      <w:tblGrid>
        <w:gridCol w:w="959"/>
        <w:gridCol w:w="746"/>
        <w:gridCol w:w="105"/>
        <w:gridCol w:w="1780"/>
        <w:gridCol w:w="814"/>
        <w:gridCol w:w="990"/>
        <w:gridCol w:w="653"/>
        <w:gridCol w:w="653"/>
        <w:gridCol w:w="653"/>
        <w:gridCol w:w="653"/>
        <w:gridCol w:w="622"/>
        <w:gridCol w:w="762"/>
        <w:gridCol w:w="713"/>
      </w:tblGrid>
      <w:tr w:rsidR="000C2D73" w:rsidRPr="00842121" w:rsidTr="000E395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4"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6</w:t>
            </w:r>
          </w:p>
        </w:tc>
        <w:tc>
          <w:tcPr>
            <w:tcW w:w="4156" w:type="pct"/>
            <w:gridSpan w:val="11"/>
            <w:vAlign w:val="center"/>
          </w:tcPr>
          <w:p w:rsidR="000C2D73" w:rsidRPr="00842121" w:rsidRDefault="000C2D73" w:rsidP="000C2D73">
            <w:pPr>
              <w:spacing w:after="60"/>
              <w:cnfStyle w:val="100000000000" w:firstRow="1"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Toplumun ihtiyacı ve sektör taleplerinin gerektirdiği yetkinliklere göre düzenlenecek olan Mesleki ve Teknik Eğitim ve Hayat Boyu Öğrenme sistemleri etkin bir biçimde uygulanacaktır.</w:t>
            </w:r>
          </w:p>
        </w:tc>
      </w:tr>
      <w:tr w:rsidR="000C2D73" w:rsidRPr="00842121" w:rsidTr="000E39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4"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6.4</w:t>
            </w:r>
          </w:p>
        </w:tc>
        <w:tc>
          <w:tcPr>
            <w:tcW w:w="4156" w:type="pct"/>
            <w:gridSpan w:val="11"/>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Bireylerin iş ve yaşam kalitelerini yükseltmek amacıyla Hayat Boyu Öğrenme faaliyetlerine katılım ve tamamlama oranları artırılacaktır.</w:t>
            </w:r>
          </w:p>
        </w:tc>
      </w:tr>
      <w:tr w:rsidR="000C2D73"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1777" w:type="pct"/>
            <w:gridSpan w:val="4"/>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Performans Göstergeleri</w:t>
            </w:r>
          </w:p>
        </w:tc>
        <w:tc>
          <w:tcPr>
            <w:tcW w:w="403"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Hedefe Etkisi (%)</w:t>
            </w:r>
          </w:p>
        </w:tc>
        <w:tc>
          <w:tcPr>
            <w:tcW w:w="490"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Başlangıç Değeri</w:t>
            </w:r>
          </w:p>
        </w:tc>
        <w:tc>
          <w:tcPr>
            <w:tcW w:w="323"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2019</w:t>
            </w:r>
          </w:p>
        </w:tc>
        <w:tc>
          <w:tcPr>
            <w:tcW w:w="323"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2020</w:t>
            </w:r>
          </w:p>
        </w:tc>
        <w:tc>
          <w:tcPr>
            <w:tcW w:w="323"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2021</w:t>
            </w:r>
          </w:p>
        </w:tc>
        <w:tc>
          <w:tcPr>
            <w:tcW w:w="323"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2022</w:t>
            </w:r>
          </w:p>
        </w:tc>
        <w:tc>
          <w:tcPr>
            <w:tcW w:w="30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2023</w:t>
            </w:r>
          </w:p>
        </w:tc>
        <w:tc>
          <w:tcPr>
            <w:tcW w:w="377"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İzleme Sıklığı</w:t>
            </w:r>
          </w:p>
        </w:tc>
        <w:tc>
          <w:tcPr>
            <w:tcW w:w="353"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Rapor Sıklığı</w:t>
            </w:r>
          </w:p>
        </w:tc>
      </w:tr>
      <w:tr w:rsidR="000C2D73" w:rsidRPr="00842121" w:rsidTr="000E39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77" w:type="pct"/>
            <w:gridSpan w:val="4"/>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PG 6.4.1 Hayat Boyu Öğrenmeye katılım oranı (%)</w:t>
            </w:r>
          </w:p>
        </w:tc>
        <w:tc>
          <w:tcPr>
            <w:tcW w:w="403" w:type="pct"/>
            <w:vAlign w:val="center"/>
          </w:tcPr>
          <w:p w:rsidR="000C2D73" w:rsidRPr="00842121" w:rsidRDefault="000C2D73" w:rsidP="000C2D73">
            <w:pPr>
              <w:spacing w:after="1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25</w:t>
            </w:r>
          </w:p>
        </w:tc>
        <w:tc>
          <w:tcPr>
            <w:tcW w:w="490"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7,9</w:t>
            </w:r>
          </w:p>
        </w:tc>
        <w:tc>
          <w:tcPr>
            <w:tcW w:w="323"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8</w:t>
            </w:r>
          </w:p>
        </w:tc>
        <w:tc>
          <w:tcPr>
            <w:tcW w:w="323"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8,5</w:t>
            </w:r>
          </w:p>
        </w:tc>
        <w:tc>
          <w:tcPr>
            <w:tcW w:w="323"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9</w:t>
            </w:r>
          </w:p>
        </w:tc>
        <w:tc>
          <w:tcPr>
            <w:tcW w:w="323"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9,5</w:t>
            </w:r>
          </w:p>
        </w:tc>
        <w:tc>
          <w:tcPr>
            <w:tcW w:w="308"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10</w:t>
            </w:r>
          </w:p>
        </w:tc>
        <w:tc>
          <w:tcPr>
            <w:tcW w:w="377" w:type="pct"/>
            <w:vAlign w:val="center"/>
          </w:tcPr>
          <w:p w:rsidR="000C2D73" w:rsidRPr="00842121" w:rsidRDefault="000C2D73"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3" w:type="pct"/>
            <w:vAlign w:val="center"/>
          </w:tcPr>
          <w:p w:rsidR="000C2D73" w:rsidRPr="00842121" w:rsidRDefault="000C2D73"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1777"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6.4.2 Hayat Boyu Öğrenme kurslarından yararlanma oranı (%)</w:t>
            </w:r>
          </w:p>
        </w:tc>
        <w:tc>
          <w:tcPr>
            <w:tcW w:w="403" w:type="pct"/>
            <w:vAlign w:val="center"/>
          </w:tcPr>
          <w:p w:rsidR="000C2D73" w:rsidRPr="00842121" w:rsidRDefault="000C2D73" w:rsidP="000C2D73">
            <w:pPr>
              <w:spacing w:after="1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25</w:t>
            </w:r>
          </w:p>
        </w:tc>
        <w:tc>
          <w:tcPr>
            <w:tcW w:w="490"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6,4</w:t>
            </w:r>
          </w:p>
        </w:tc>
        <w:tc>
          <w:tcPr>
            <w:tcW w:w="323"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7,5</w:t>
            </w:r>
          </w:p>
        </w:tc>
        <w:tc>
          <w:tcPr>
            <w:tcW w:w="323"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 xml:space="preserve">8 </w:t>
            </w:r>
          </w:p>
        </w:tc>
        <w:tc>
          <w:tcPr>
            <w:tcW w:w="323"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8,5</w:t>
            </w:r>
          </w:p>
        </w:tc>
        <w:tc>
          <w:tcPr>
            <w:tcW w:w="323"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9</w:t>
            </w:r>
          </w:p>
        </w:tc>
        <w:tc>
          <w:tcPr>
            <w:tcW w:w="308"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10</w:t>
            </w:r>
          </w:p>
        </w:tc>
        <w:tc>
          <w:tcPr>
            <w:tcW w:w="377"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3"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0E39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77" w:type="pct"/>
            <w:gridSpan w:val="4"/>
            <w:vAlign w:val="center"/>
          </w:tcPr>
          <w:p w:rsidR="000C2D73" w:rsidRPr="00842121" w:rsidRDefault="000C2D73" w:rsidP="000C2D73">
            <w:pPr>
              <w:spacing w:after="160" w:line="259" w:lineRule="auto"/>
              <w:rPr>
                <w:rFonts w:ascii="Calibri" w:eastAsia="Calibri" w:hAnsi="Calibri" w:cs="Times New Roman"/>
                <w:sz w:val="20"/>
                <w:szCs w:val="20"/>
              </w:rPr>
            </w:pPr>
            <w:r w:rsidRPr="00842121">
              <w:rPr>
                <w:rFonts w:ascii="Calibri" w:eastAsia="Calibri" w:hAnsi="Calibri" w:cs="Times New Roman"/>
                <w:sz w:val="20"/>
                <w:szCs w:val="20"/>
              </w:rPr>
              <w:t>PG 6.4.3 Hayat Boyu Öğrenme kapsamındaki kursları tamamlama oranı (%)</w:t>
            </w:r>
          </w:p>
        </w:tc>
        <w:tc>
          <w:tcPr>
            <w:tcW w:w="403" w:type="pct"/>
            <w:vAlign w:val="center"/>
          </w:tcPr>
          <w:p w:rsidR="000C2D73" w:rsidRPr="00842121" w:rsidRDefault="000C2D73" w:rsidP="000C2D73">
            <w:pPr>
              <w:spacing w:after="1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25</w:t>
            </w:r>
          </w:p>
        </w:tc>
        <w:tc>
          <w:tcPr>
            <w:tcW w:w="490"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83</w:t>
            </w:r>
          </w:p>
        </w:tc>
        <w:tc>
          <w:tcPr>
            <w:tcW w:w="323"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84</w:t>
            </w:r>
          </w:p>
        </w:tc>
        <w:tc>
          <w:tcPr>
            <w:tcW w:w="323"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85</w:t>
            </w:r>
          </w:p>
        </w:tc>
        <w:tc>
          <w:tcPr>
            <w:tcW w:w="323"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86</w:t>
            </w:r>
          </w:p>
        </w:tc>
        <w:tc>
          <w:tcPr>
            <w:tcW w:w="323"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87</w:t>
            </w:r>
          </w:p>
        </w:tc>
        <w:tc>
          <w:tcPr>
            <w:tcW w:w="308" w:type="pct"/>
            <w:vAlign w:val="center"/>
          </w:tcPr>
          <w:p w:rsidR="000C2D73" w:rsidRPr="00842121" w:rsidRDefault="000C2D73" w:rsidP="000C2D73">
            <w:pPr>
              <w:spacing w:after="1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88</w:t>
            </w:r>
          </w:p>
        </w:tc>
        <w:tc>
          <w:tcPr>
            <w:tcW w:w="377" w:type="pct"/>
            <w:vAlign w:val="center"/>
          </w:tcPr>
          <w:p w:rsidR="000C2D73" w:rsidRPr="00842121" w:rsidRDefault="000C2D73"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3" w:type="pct"/>
            <w:vAlign w:val="center"/>
          </w:tcPr>
          <w:p w:rsidR="000C2D73" w:rsidRPr="00842121" w:rsidRDefault="000C2D73"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0E3955">
        <w:trPr>
          <w:trHeight w:val="20"/>
        </w:trPr>
        <w:tc>
          <w:tcPr>
            <w:cnfStyle w:val="001000000000" w:firstRow="0" w:lastRow="0" w:firstColumn="1" w:lastColumn="0" w:oddVBand="0" w:evenVBand="0" w:oddHBand="0" w:evenHBand="0" w:firstRowFirstColumn="0" w:firstRowLastColumn="0" w:lastRowFirstColumn="0" w:lastRowLastColumn="0"/>
            <w:tcW w:w="1777" w:type="pct"/>
            <w:gridSpan w:val="4"/>
            <w:vAlign w:val="center"/>
          </w:tcPr>
          <w:p w:rsidR="000C2D73" w:rsidRPr="00842121" w:rsidRDefault="000C2D73" w:rsidP="003F7B4E">
            <w:pPr>
              <w:spacing w:after="160"/>
              <w:rPr>
                <w:rFonts w:ascii="Calibri" w:eastAsia="Calibri" w:hAnsi="Calibri" w:cs="Times New Roman"/>
                <w:sz w:val="20"/>
                <w:szCs w:val="20"/>
              </w:rPr>
            </w:pPr>
            <w:r w:rsidRPr="00842121">
              <w:rPr>
                <w:rFonts w:ascii="Calibri" w:eastAsia="Calibri" w:hAnsi="Calibri" w:cs="Times New Roman"/>
                <w:sz w:val="20"/>
                <w:szCs w:val="20"/>
              </w:rPr>
              <w:t xml:space="preserve">PG 6.4.4 </w:t>
            </w:r>
            <w:r w:rsidR="003F7B4E">
              <w:rPr>
                <w:rFonts w:ascii="Calibri" w:eastAsia="Calibri" w:hAnsi="Calibri" w:cs="Times New Roman"/>
                <w:sz w:val="20"/>
                <w:szCs w:val="20"/>
              </w:rPr>
              <w:t>Şile’de</w:t>
            </w:r>
            <w:r w:rsidRPr="00842121">
              <w:rPr>
                <w:rFonts w:ascii="Calibri" w:eastAsia="Calibri" w:hAnsi="Calibri" w:cs="Times New Roman"/>
                <w:sz w:val="20"/>
                <w:szCs w:val="20"/>
              </w:rPr>
              <w:t xml:space="preserve"> geçici koruma altındaki 5-17 yaş grubu yabancı öğrencilerin okullaşma oranı (%)</w:t>
            </w:r>
          </w:p>
        </w:tc>
        <w:tc>
          <w:tcPr>
            <w:tcW w:w="403" w:type="pct"/>
            <w:vAlign w:val="center"/>
          </w:tcPr>
          <w:p w:rsidR="000C2D73" w:rsidRPr="00842121" w:rsidRDefault="000C2D73" w:rsidP="000C2D73">
            <w:pPr>
              <w:spacing w:after="1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25</w:t>
            </w:r>
          </w:p>
        </w:tc>
        <w:tc>
          <w:tcPr>
            <w:tcW w:w="490"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90</w:t>
            </w:r>
          </w:p>
        </w:tc>
        <w:tc>
          <w:tcPr>
            <w:tcW w:w="323"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95</w:t>
            </w:r>
          </w:p>
        </w:tc>
        <w:tc>
          <w:tcPr>
            <w:tcW w:w="323"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95</w:t>
            </w:r>
          </w:p>
        </w:tc>
        <w:tc>
          <w:tcPr>
            <w:tcW w:w="323"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95</w:t>
            </w:r>
          </w:p>
        </w:tc>
        <w:tc>
          <w:tcPr>
            <w:tcW w:w="323"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95</w:t>
            </w:r>
          </w:p>
        </w:tc>
        <w:tc>
          <w:tcPr>
            <w:tcW w:w="308" w:type="pct"/>
            <w:vAlign w:val="center"/>
          </w:tcPr>
          <w:p w:rsidR="000C2D73" w:rsidRPr="00842121" w:rsidRDefault="000C2D73" w:rsidP="000C2D73">
            <w:pPr>
              <w:spacing w:after="1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rPr>
              <w:t>95</w:t>
            </w:r>
          </w:p>
        </w:tc>
        <w:tc>
          <w:tcPr>
            <w:tcW w:w="377"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c>
          <w:tcPr>
            <w:tcW w:w="353" w:type="pct"/>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6 Ay</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5"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Koordinatör Birim</w:t>
            </w:r>
          </w:p>
        </w:tc>
        <w:tc>
          <w:tcPr>
            <w:tcW w:w="4105" w:type="pct"/>
            <w:gridSpan w:val="10"/>
            <w:vAlign w:val="center"/>
          </w:tcPr>
          <w:p w:rsidR="000C2D73" w:rsidRPr="00842121" w:rsidRDefault="000C2D73" w:rsidP="000C2D73">
            <w:pPr>
              <w:spacing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Hayat Boyu Öğrenme Birimi</w:t>
            </w:r>
          </w:p>
        </w:tc>
      </w:tr>
      <w:tr w:rsidR="000C2D73" w:rsidRPr="00842121" w:rsidTr="0013675A">
        <w:trPr>
          <w:trHeight w:val="20"/>
        </w:trPr>
        <w:tc>
          <w:tcPr>
            <w:cnfStyle w:val="001000000000" w:firstRow="0" w:lastRow="0" w:firstColumn="1" w:lastColumn="0" w:oddVBand="0" w:evenVBand="0" w:oddHBand="0" w:evenHBand="0" w:firstRowFirstColumn="0" w:firstRowLastColumn="0" w:lastRowFirstColumn="0" w:lastRowLastColumn="0"/>
            <w:tcW w:w="895"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İş Birliği Yapılacak Birimler</w:t>
            </w:r>
          </w:p>
        </w:tc>
        <w:tc>
          <w:tcPr>
            <w:tcW w:w="4105" w:type="pct"/>
            <w:gridSpan w:val="10"/>
            <w:vAlign w:val="center"/>
          </w:tcPr>
          <w:p w:rsidR="000C2D73" w:rsidRPr="00842121" w:rsidRDefault="000C2D73" w:rsidP="000C2D73">
            <w:pPr>
              <w:spacing w:after="1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highlight w:val="green"/>
              </w:rPr>
            </w:pPr>
            <w:r w:rsidRPr="00842121">
              <w:rPr>
                <w:rFonts w:ascii="Calibri" w:eastAsia="Calibri" w:hAnsi="Calibri" w:cs="Times New Roman"/>
                <w:sz w:val="20"/>
                <w:szCs w:val="20"/>
              </w:rPr>
              <w:t>MTEB, DÖB, OB, TEB</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5"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Riskler</w:t>
            </w:r>
          </w:p>
        </w:tc>
        <w:tc>
          <w:tcPr>
            <w:tcW w:w="4105"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Bireylerin Hayat Boyu Öğrenmenin kapsamı konusunda yeterli farkındalığa sahip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xml:space="preserve">- Hayat Boyu Öğrenme kapsamında katılım sağlanan kursların bireylerin mesleki kariyerlerinde </w:t>
            </w:r>
            <w:r w:rsidRPr="00842121">
              <w:rPr>
                <w:rFonts w:ascii="PF DinText Pro" w:eastAsia="Calibri" w:hAnsi="PF DinText Pro" w:cs="Times New Roman"/>
                <w:sz w:val="20"/>
              </w:rPr>
              <w:lastRenderedPageBreak/>
              <w:t>dikkate alınmaması,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Geçici koruma altındaki nüfusun yoğun olarak yaşadığı şehirlerde eğitim ortamlarının yetersiz oluşu,</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Ailelerin, eğitim olanakları ve Türkçeyi öğrenme hususunda farkındalıklarının yeterli düzeyde olmayışı.</w:t>
            </w:r>
          </w:p>
        </w:tc>
      </w:tr>
      <w:tr w:rsidR="000C2D73" w:rsidRPr="00842121" w:rsidTr="0013675A">
        <w:trPr>
          <w:trHeight w:val="304"/>
        </w:trPr>
        <w:tc>
          <w:tcPr>
            <w:cnfStyle w:val="001000000000" w:firstRow="0" w:lastRow="0" w:firstColumn="1" w:lastColumn="0" w:oddVBand="0" w:evenVBand="0" w:oddHBand="0" w:evenHBand="0" w:firstRowFirstColumn="0" w:firstRowLastColumn="0" w:lastRowFirstColumn="0" w:lastRowLastColumn="0"/>
            <w:tcW w:w="475" w:type="pct"/>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lastRenderedPageBreak/>
              <w:t>Stratejiler</w:t>
            </w:r>
          </w:p>
        </w:tc>
        <w:tc>
          <w:tcPr>
            <w:tcW w:w="421"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6.4.1</w:t>
            </w:r>
          </w:p>
        </w:tc>
        <w:tc>
          <w:tcPr>
            <w:tcW w:w="4105" w:type="pct"/>
            <w:gridSpan w:val="10"/>
            <w:vAlign w:val="center"/>
          </w:tcPr>
          <w:p w:rsidR="000C2D73" w:rsidRPr="00842121" w:rsidRDefault="000C2D73" w:rsidP="000C2D73">
            <w:pPr>
              <w:spacing w:after="16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 Hayat Boyu Öğren</w:t>
            </w:r>
            <w:r w:rsidR="004414CE">
              <w:rPr>
                <w:rFonts w:ascii="Calibri" w:eastAsia="Calibri" w:hAnsi="Calibri" w:cs="Times New Roman"/>
                <w:b/>
                <w:sz w:val="20"/>
                <w:szCs w:val="20"/>
              </w:rPr>
              <w:t>me programlarının niteliği geliştirilerek hayat boyu öğrenmeye katılım ve tamamlama oranlarının arttırılması sağlanacak ve ülkemizde geçici koruma altında bulunan yabancıların çocuklarının eğitim-öğretime erişim imkanları arttırılacaktır.</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5"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Maliyet Tahmini</w:t>
            </w:r>
          </w:p>
        </w:tc>
        <w:tc>
          <w:tcPr>
            <w:tcW w:w="4105" w:type="pct"/>
            <w:gridSpan w:val="10"/>
            <w:vAlign w:val="center"/>
          </w:tcPr>
          <w:p w:rsidR="000C2D73" w:rsidRPr="00842121" w:rsidRDefault="000C2D73" w:rsidP="000C2D7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5,159,114 TL</w:t>
            </w:r>
          </w:p>
        </w:tc>
      </w:tr>
      <w:tr w:rsidR="000C2D73" w:rsidRPr="00842121" w:rsidTr="0013675A">
        <w:trPr>
          <w:trHeight w:val="20"/>
        </w:trPr>
        <w:tc>
          <w:tcPr>
            <w:cnfStyle w:val="001000000000" w:firstRow="0" w:lastRow="0" w:firstColumn="1" w:lastColumn="0" w:oddVBand="0" w:evenVBand="0" w:oddHBand="0" w:evenHBand="0" w:firstRowFirstColumn="0" w:firstRowLastColumn="0" w:lastRowFirstColumn="0" w:lastRowLastColumn="0"/>
            <w:tcW w:w="895"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Tespitler</w:t>
            </w:r>
          </w:p>
        </w:tc>
        <w:tc>
          <w:tcPr>
            <w:tcW w:w="4105"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Hayat Boyu Öğrenme kapsamında yeterli düzeyde uzaktan eğitim veya e-sertifika çalışması bulunmaması,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Bireylerin Hayat Boyu Öğrenme kapsamında verilen kurslara katılım oranlarının az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Geçici koruma altındaki nüfusun yoğun olarak yaşadığı ilçelerde eğitim ortamlarının yetersiz kalması,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Ailelerin eğitim olanakları ve Türkçeyi öğrenme hususunda farkındalıklarının yeterli düzeyde olmaması,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-Kurs içeriklerinin güncel olmaması.</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5" w:type="pct"/>
            <w:gridSpan w:val="3"/>
            <w:vAlign w:val="center"/>
          </w:tcPr>
          <w:p w:rsidR="000C2D73" w:rsidRPr="00842121" w:rsidRDefault="000C2D73" w:rsidP="000C2D73">
            <w:pPr>
              <w:spacing w:after="160"/>
              <w:rPr>
                <w:rFonts w:ascii="Calibri" w:eastAsia="Calibri" w:hAnsi="Calibri" w:cs="Times New Roman"/>
                <w:sz w:val="20"/>
                <w:szCs w:val="20"/>
              </w:rPr>
            </w:pPr>
            <w:r w:rsidRPr="00842121">
              <w:rPr>
                <w:rFonts w:ascii="Calibri" w:eastAsia="Calibri" w:hAnsi="Calibri" w:cs="Times New Roman"/>
                <w:sz w:val="20"/>
                <w:szCs w:val="20"/>
              </w:rPr>
              <w:t>İhtiyaçlar</w:t>
            </w:r>
          </w:p>
        </w:tc>
        <w:tc>
          <w:tcPr>
            <w:tcW w:w="4105"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Başta çocuk ve kadına yönelik olmak üzere; şiddetle mücadele bağlamında farkındalık eğitimlerinin düzenlenmesi,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Hayat Boyu Öğrenme süreçlerine yönelik toplumsal farkındalığa ilişkin çalışmalar yapılması,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Bölgemizde bulunan geçici koruma altındaki öğrencilerin eğitime erişimlerinin artırılması,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Hayat Boyu Öğrenme kurumlarında çocuk bakım ve oyun odalarının kurulması.</w:t>
            </w:r>
          </w:p>
        </w:tc>
      </w:tr>
    </w:tbl>
    <w:p w:rsidR="000C2D73" w:rsidRPr="00842121" w:rsidRDefault="000C2D73" w:rsidP="000C2D73">
      <w:pPr>
        <w:spacing w:after="160" w:line="259" w:lineRule="auto"/>
        <w:jc w:val="both"/>
        <w:rPr>
          <w:rFonts w:eastAsia="Times New Roman" w:cs="Times New Roman"/>
        </w:rPr>
      </w:pPr>
    </w:p>
    <w:p w:rsidR="000C2D73" w:rsidRPr="00842121" w:rsidRDefault="000C2D73" w:rsidP="00F01B57">
      <w:pPr>
        <w:pStyle w:val="a20"/>
      </w:pPr>
      <w:bookmarkStart w:id="245" w:name="_Toc535945593"/>
      <w:bookmarkStart w:id="246" w:name="_Toc536485169"/>
      <w:bookmarkStart w:id="247" w:name="_Toc27577710"/>
      <w:r w:rsidRPr="00842121">
        <w:t>Amaç 7: Uluslararası standartlar gözetilerek tüm okullarımız için destekleyici bir Özel Öğretim yapısı hayata geçirilecektir.</w:t>
      </w:r>
      <w:bookmarkEnd w:id="245"/>
      <w:bookmarkEnd w:id="246"/>
      <w:bookmarkEnd w:id="247"/>
    </w:p>
    <w:p w:rsidR="000C2D73" w:rsidRDefault="000C2D73" w:rsidP="00F01B57">
      <w:pPr>
        <w:pStyle w:val="a30"/>
      </w:pPr>
      <w:bookmarkStart w:id="248" w:name="_Toc535945594"/>
      <w:bookmarkStart w:id="249" w:name="_Toc536485170"/>
      <w:bookmarkStart w:id="250" w:name="_Toc27577711"/>
      <w:r w:rsidRPr="00842121">
        <w:t>Hedef 7.1: Özel Öğretime devam eden öğrenci oranı artırılarak Özel Öğretim Kurumlarının yönetim ve denetim yapısı güçlendirilecektir.</w:t>
      </w:r>
      <w:bookmarkEnd w:id="248"/>
      <w:bookmarkEnd w:id="249"/>
      <w:bookmarkEnd w:id="250"/>
    </w:p>
    <w:p w:rsidR="00A312D6" w:rsidRPr="0007266B" w:rsidRDefault="00A312D6" w:rsidP="001913B2">
      <w:pPr>
        <w:pStyle w:val="t"/>
      </w:pPr>
      <w:bookmarkStart w:id="251" w:name="_Toc27577042"/>
      <w:r w:rsidRPr="0007266B">
        <w:t>Tablo 50: Hedef 7.1</w:t>
      </w:r>
      <w:bookmarkEnd w:id="251"/>
    </w:p>
    <w:tbl>
      <w:tblPr>
        <w:tblStyle w:val="KlavuzTablo5Koyu-Vurgu61"/>
        <w:tblW w:w="10086" w:type="dxa"/>
        <w:tblLook w:val="04A0" w:firstRow="1" w:lastRow="0" w:firstColumn="1" w:lastColumn="0" w:noHBand="0" w:noVBand="1"/>
      </w:tblPr>
      <w:tblGrid>
        <w:gridCol w:w="1042"/>
        <w:gridCol w:w="485"/>
        <w:gridCol w:w="423"/>
        <w:gridCol w:w="1738"/>
        <w:gridCol w:w="815"/>
        <w:gridCol w:w="990"/>
        <w:gridCol w:w="622"/>
        <w:gridCol w:w="622"/>
        <w:gridCol w:w="622"/>
        <w:gridCol w:w="622"/>
        <w:gridCol w:w="622"/>
        <w:gridCol w:w="763"/>
        <w:gridCol w:w="720"/>
      </w:tblGrid>
      <w:tr w:rsidR="000C2D73" w:rsidRPr="00842121" w:rsidTr="0013675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8"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7</w:t>
            </w:r>
          </w:p>
        </w:tc>
        <w:tc>
          <w:tcPr>
            <w:tcW w:w="4242" w:type="pct"/>
            <w:gridSpan w:val="11"/>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Uluslararası standartlar gözetilerek tüm okullarımız için destekleyici bir Özel Öğretim yapısı hayata geçirilecektir.</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8"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7.1</w:t>
            </w:r>
          </w:p>
        </w:tc>
        <w:tc>
          <w:tcPr>
            <w:tcW w:w="4242"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Özel Öğretime devam eden öğrenci oranı artırılarak Özel Öğretim Kurumlarının yönetim ve denetim yapısı güçlendirilecektir.</w:t>
            </w:r>
          </w:p>
        </w:tc>
      </w:tr>
      <w:tr w:rsidR="000C2D73" w:rsidRPr="00842121" w:rsidTr="0013675A">
        <w:trPr>
          <w:trHeight w:val="20"/>
        </w:trPr>
        <w:tc>
          <w:tcPr>
            <w:cnfStyle w:val="001000000000" w:firstRow="0" w:lastRow="0" w:firstColumn="1" w:lastColumn="0" w:oddVBand="0" w:evenVBand="0" w:oddHBand="0" w:evenHBand="0" w:firstRowFirstColumn="0" w:firstRowLastColumn="0" w:lastRowFirstColumn="0" w:lastRowLastColumn="0"/>
            <w:tcW w:w="1830" w:type="pct"/>
            <w:gridSpan w:val="4"/>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Performans Göstergeleri</w:t>
            </w:r>
          </w:p>
        </w:tc>
        <w:tc>
          <w:tcPr>
            <w:tcW w:w="404"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Hedefe Etkisi (%)</w:t>
            </w:r>
          </w:p>
        </w:tc>
        <w:tc>
          <w:tcPr>
            <w:tcW w:w="491"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Başlangıç Değeri</w:t>
            </w:r>
          </w:p>
        </w:tc>
        <w:tc>
          <w:tcPr>
            <w:tcW w:w="30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2019</w:t>
            </w:r>
          </w:p>
        </w:tc>
        <w:tc>
          <w:tcPr>
            <w:tcW w:w="30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2020</w:t>
            </w:r>
          </w:p>
        </w:tc>
        <w:tc>
          <w:tcPr>
            <w:tcW w:w="30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2021</w:t>
            </w:r>
          </w:p>
        </w:tc>
        <w:tc>
          <w:tcPr>
            <w:tcW w:w="30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2022</w:t>
            </w:r>
          </w:p>
        </w:tc>
        <w:tc>
          <w:tcPr>
            <w:tcW w:w="30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2023</w:t>
            </w:r>
          </w:p>
        </w:tc>
        <w:tc>
          <w:tcPr>
            <w:tcW w:w="37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İzleme Sıklığı</w:t>
            </w:r>
          </w:p>
        </w:tc>
        <w:tc>
          <w:tcPr>
            <w:tcW w:w="355"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Rapor Sıklığı</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0" w:type="pct"/>
            <w:gridSpan w:val="4"/>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PG 7.1.1 Özel okul öncesi eğitim okullarında bulunan öğrencilerin oranı (%)</w:t>
            </w:r>
          </w:p>
        </w:tc>
        <w:tc>
          <w:tcPr>
            <w:tcW w:w="404" w:type="pct"/>
            <w:vAlign w:val="center"/>
          </w:tcPr>
          <w:p w:rsidR="000C2D73" w:rsidRPr="00842121" w:rsidRDefault="00F12FAC"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25</w:t>
            </w:r>
          </w:p>
        </w:tc>
        <w:tc>
          <w:tcPr>
            <w:tcW w:w="49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23</w:t>
            </w:r>
          </w:p>
        </w:tc>
        <w:tc>
          <w:tcPr>
            <w:tcW w:w="30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23</w:t>
            </w:r>
          </w:p>
        </w:tc>
        <w:tc>
          <w:tcPr>
            <w:tcW w:w="308" w:type="pct"/>
            <w:vAlign w:val="center"/>
          </w:tcPr>
          <w:p w:rsidR="000C2D73" w:rsidRPr="00842121" w:rsidRDefault="00B15FCA" w:rsidP="00B15FCA">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22</w:t>
            </w:r>
          </w:p>
        </w:tc>
        <w:tc>
          <w:tcPr>
            <w:tcW w:w="308" w:type="pct"/>
            <w:vAlign w:val="center"/>
          </w:tcPr>
          <w:p w:rsidR="000C2D73" w:rsidRPr="00842121" w:rsidRDefault="000C2D73" w:rsidP="00B15FCA">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2</w:t>
            </w:r>
            <w:r w:rsidR="00B15FCA">
              <w:rPr>
                <w:rFonts w:ascii="Calibri" w:eastAsia="Calibri" w:hAnsi="Calibri" w:cs="Times New Roman"/>
              </w:rPr>
              <w:t>1</w:t>
            </w:r>
          </w:p>
        </w:tc>
        <w:tc>
          <w:tcPr>
            <w:tcW w:w="308" w:type="pct"/>
            <w:vAlign w:val="center"/>
          </w:tcPr>
          <w:p w:rsidR="000C2D73" w:rsidRPr="00842121" w:rsidRDefault="000C2D73" w:rsidP="00B15FCA">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2</w:t>
            </w:r>
            <w:r w:rsidR="00B15FCA">
              <w:rPr>
                <w:rFonts w:ascii="Calibri" w:eastAsia="Calibri" w:hAnsi="Calibri" w:cs="Times New Roman"/>
              </w:rPr>
              <w:t>0</w:t>
            </w:r>
          </w:p>
        </w:tc>
        <w:tc>
          <w:tcPr>
            <w:tcW w:w="308" w:type="pct"/>
            <w:vAlign w:val="center"/>
          </w:tcPr>
          <w:p w:rsidR="000C2D73" w:rsidRPr="00842121" w:rsidRDefault="00B15FCA" w:rsidP="00B15FCA">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15</w:t>
            </w:r>
          </w:p>
        </w:tc>
        <w:tc>
          <w:tcPr>
            <w:tcW w:w="378" w:type="pct"/>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55" w:type="pct"/>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0C2D73" w:rsidRPr="00842121" w:rsidTr="0013675A">
        <w:trPr>
          <w:trHeight w:val="20"/>
        </w:trPr>
        <w:tc>
          <w:tcPr>
            <w:cnfStyle w:val="001000000000" w:firstRow="0" w:lastRow="0" w:firstColumn="1" w:lastColumn="0" w:oddVBand="0" w:evenVBand="0" w:oddHBand="0" w:evenHBand="0" w:firstRowFirstColumn="0" w:firstRowLastColumn="0" w:lastRowFirstColumn="0" w:lastRowLastColumn="0"/>
            <w:tcW w:w="1830" w:type="pct"/>
            <w:gridSpan w:val="4"/>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PG 7.1.2 Özel ilkokullarda bulunan öğrencilerin oranı (%)</w:t>
            </w:r>
          </w:p>
        </w:tc>
        <w:tc>
          <w:tcPr>
            <w:tcW w:w="404" w:type="pct"/>
            <w:vAlign w:val="center"/>
          </w:tcPr>
          <w:p w:rsidR="000C2D73" w:rsidRPr="00842121" w:rsidRDefault="00F12FAC"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25</w:t>
            </w:r>
          </w:p>
        </w:tc>
        <w:tc>
          <w:tcPr>
            <w:tcW w:w="49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0,4</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1</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,2</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3</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4</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5</w:t>
            </w:r>
          </w:p>
        </w:tc>
        <w:tc>
          <w:tcPr>
            <w:tcW w:w="37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55"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0" w:type="pct"/>
            <w:gridSpan w:val="4"/>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PG 7.1.3 Özel ortaokullarda bulunan öğrencilerin oranı (%)</w:t>
            </w:r>
          </w:p>
        </w:tc>
        <w:tc>
          <w:tcPr>
            <w:tcW w:w="404" w:type="pct"/>
            <w:vAlign w:val="center"/>
          </w:tcPr>
          <w:p w:rsidR="000C2D73" w:rsidRPr="00842121" w:rsidRDefault="00F12FAC"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25</w:t>
            </w:r>
          </w:p>
        </w:tc>
        <w:tc>
          <w:tcPr>
            <w:tcW w:w="491"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2,6</w:t>
            </w:r>
          </w:p>
        </w:tc>
        <w:tc>
          <w:tcPr>
            <w:tcW w:w="30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3</w:t>
            </w:r>
          </w:p>
        </w:tc>
        <w:tc>
          <w:tcPr>
            <w:tcW w:w="30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4</w:t>
            </w:r>
          </w:p>
        </w:tc>
        <w:tc>
          <w:tcPr>
            <w:tcW w:w="30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5</w:t>
            </w:r>
          </w:p>
        </w:tc>
        <w:tc>
          <w:tcPr>
            <w:tcW w:w="30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5</w:t>
            </w:r>
          </w:p>
        </w:tc>
        <w:tc>
          <w:tcPr>
            <w:tcW w:w="308"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5</w:t>
            </w:r>
          </w:p>
        </w:tc>
        <w:tc>
          <w:tcPr>
            <w:tcW w:w="378" w:type="pct"/>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55" w:type="pct"/>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0C2D73" w:rsidRPr="00842121" w:rsidTr="0013675A">
        <w:trPr>
          <w:trHeight w:val="20"/>
        </w:trPr>
        <w:tc>
          <w:tcPr>
            <w:cnfStyle w:val="001000000000" w:firstRow="0" w:lastRow="0" w:firstColumn="1" w:lastColumn="0" w:oddVBand="0" w:evenVBand="0" w:oddHBand="0" w:evenHBand="0" w:firstRowFirstColumn="0" w:firstRowLastColumn="0" w:lastRowFirstColumn="0" w:lastRowLastColumn="0"/>
            <w:tcW w:w="1830" w:type="pct"/>
            <w:gridSpan w:val="4"/>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 xml:space="preserve">PG 7.1.4 Özel ortaöğretim okullarında </w:t>
            </w:r>
            <w:r w:rsidRPr="00842121">
              <w:rPr>
                <w:rFonts w:ascii="Calibri" w:eastAsia="Times New Roman" w:hAnsi="Calibri" w:cs="Times New Roman"/>
                <w:sz w:val="20"/>
                <w:szCs w:val="20"/>
              </w:rPr>
              <w:lastRenderedPageBreak/>
              <w:t>bulunan öğrencilerin oranı (%)</w:t>
            </w:r>
          </w:p>
        </w:tc>
        <w:tc>
          <w:tcPr>
            <w:tcW w:w="404" w:type="pct"/>
            <w:vAlign w:val="center"/>
          </w:tcPr>
          <w:p w:rsidR="000C2D73" w:rsidRPr="00842121" w:rsidRDefault="00F12FAC"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lastRenderedPageBreak/>
              <w:t>25</w:t>
            </w:r>
          </w:p>
        </w:tc>
        <w:tc>
          <w:tcPr>
            <w:tcW w:w="491"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4,9</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5</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5</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5</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5</w:t>
            </w:r>
          </w:p>
        </w:tc>
        <w:tc>
          <w:tcPr>
            <w:tcW w:w="308"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5</w:t>
            </w:r>
          </w:p>
        </w:tc>
        <w:tc>
          <w:tcPr>
            <w:tcW w:w="378"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55"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7"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lastRenderedPageBreak/>
              <w:t>Koordinatör Birim</w:t>
            </w:r>
          </w:p>
        </w:tc>
        <w:tc>
          <w:tcPr>
            <w:tcW w:w="4033" w:type="pct"/>
            <w:gridSpan w:val="10"/>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Özel Öğretim Kurumları Birimi</w:t>
            </w:r>
          </w:p>
        </w:tc>
      </w:tr>
      <w:tr w:rsidR="000C2D73" w:rsidRPr="00842121" w:rsidTr="0013675A">
        <w:trPr>
          <w:trHeight w:val="20"/>
        </w:trPr>
        <w:tc>
          <w:tcPr>
            <w:cnfStyle w:val="001000000000" w:firstRow="0" w:lastRow="0" w:firstColumn="1" w:lastColumn="0" w:oddVBand="0" w:evenVBand="0" w:oddHBand="0" w:evenHBand="0" w:firstRowFirstColumn="0" w:firstRowLastColumn="0" w:lastRowFirstColumn="0" w:lastRowLastColumn="0"/>
            <w:tcW w:w="967"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İş Birliği Yapılacak Birimler</w:t>
            </w:r>
          </w:p>
        </w:tc>
        <w:tc>
          <w:tcPr>
            <w:tcW w:w="4033"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SGB, BİETB</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7"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Riskler</w:t>
            </w:r>
          </w:p>
        </w:tc>
        <w:tc>
          <w:tcPr>
            <w:tcW w:w="4033"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okullar ile resmi okullar arasında ve ilçebayında başarı düzeylerinin farklı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Mevcut mevzuat düzenlemelerinin Özel Öğretimle ilgili yeterli esnekliği sağlamaması,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Sertifika eğitimi veren kurumlarda sık sık mevzuat değişikliğinin olması.</w:t>
            </w:r>
          </w:p>
        </w:tc>
      </w:tr>
      <w:tr w:rsidR="000C2D73" w:rsidRPr="00842121" w:rsidTr="0013675A">
        <w:trPr>
          <w:trHeight w:val="321"/>
        </w:trPr>
        <w:tc>
          <w:tcPr>
            <w:cnfStyle w:val="001000000000" w:firstRow="0" w:lastRow="0" w:firstColumn="1" w:lastColumn="0" w:oddVBand="0" w:evenVBand="0" w:oddHBand="0" w:evenHBand="0" w:firstRowFirstColumn="0" w:firstRowLastColumn="0" w:lastRowFirstColumn="0" w:lastRowLastColumn="0"/>
            <w:tcW w:w="517" w:type="pct"/>
            <w:vMerge w:val="restart"/>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Stratejiler</w:t>
            </w:r>
          </w:p>
        </w:tc>
        <w:tc>
          <w:tcPr>
            <w:tcW w:w="451"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S 7.1.1</w:t>
            </w:r>
          </w:p>
        </w:tc>
        <w:tc>
          <w:tcPr>
            <w:tcW w:w="4033"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w:t>
            </w:r>
            <w:r w:rsidRPr="00842121">
              <w:rPr>
                <w:rFonts w:ascii="Calibri" w:eastAsia="Times New Roman" w:hAnsi="Calibri" w:cs="Times New Roman"/>
                <w:b/>
                <w:sz w:val="20"/>
                <w:szCs w:val="20"/>
              </w:rPr>
              <w:t>Özel Öğretim Kurumlarındaki teftiş ve rehberlik çalışmaları öğrenmeyi geliştirme odaklı bir yapıya dönüştürülerek hayata geçirilecektir.</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17" w:type="pct"/>
            <w:vMerge/>
            <w:vAlign w:val="center"/>
          </w:tcPr>
          <w:p w:rsidR="000C2D73" w:rsidRPr="00842121" w:rsidRDefault="000C2D73" w:rsidP="000C2D73">
            <w:pPr>
              <w:spacing w:after="160" w:line="259" w:lineRule="auto"/>
              <w:rPr>
                <w:rFonts w:ascii="Calibri" w:eastAsia="Calibri" w:hAnsi="Calibri" w:cs="Times New Roman"/>
                <w:sz w:val="20"/>
                <w:szCs w:val="20"/>
              </w:rPr>
            </w:pPr>
          </w:p>
        </w:tc>
        <w:tc>
          <w:tcPr>
            <w:tcW w:w="451" w:type="pct"/>
            <w:gridSpan w:val="2"/>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842121">
              <w:rPr>
                <w:rFonts w:ascii="Calibri" w:eastAsia="Calibri" w:hAnsi="Calibri" w:cs="Times New Roman"/>
                <w:b/>
                <w:sz w:val="20"/>
                <w:szCs w:val="20"/>
              </w:rPr>
              <w:t>S 7.1.2</w:t>
            </w:r>
          </w:p>
        </w:tc>
        <w:tc>
          <w:tcPr>
            <w:tcW w:w="4033" w:type="pct"/>
            <w:gridSpan w:val="10"/>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42121">
              <w:rPr>
                <w:rFonts w:ascii="Calibri" w:eastAsia="Calibri" w:hAnsi="Calibri" w:cs="Times New Roman"/>
                <w:sz w:val="20"/>
                <w:szCs w:val="20"/>
              </w:rPr>
              <w:t xml:space="preserve">-Özel öğretim kurumlarında geliştirilecek yeni model ve programlar, akreditasyon koşulları dikkate alınarak yeni pilot okullar şeklinde hayata geçirilecektir. </w:t>
            </w:r>
          </w:p>
        </w:tc>
      </w:tr>
      <w:tr w:rsidR="000C2D73" w:rsidRPr="00842121" w:rsidTr="0013675A">
        <w:trPr>
          <w:trHeight w:val="113"/>
        </w:trPr>
        <w:tc>
          <w:tcPr>
            <w:cnfStyle w:val="001000000000" w:firstRow="0" w:lastRow="0" w:firstColumn="1" w:lastColumn="0" w:oddVBand="0" w:evenVBand="0" w:oddHBand="0" w:evenHBand="0" w:firstRowFirstColumn="0" w:firstRowLastColumn="0" w:lastRowFirstColumn="0" w:lastRowLastColumn="0"/>
            <w:tcW w:w="517" w:type="pct"/>
            <w:vMerge/>
            <w:vAlign w:val="center"/>
          </w:tcPr>
          <w:p w:rsidR="000C2D73" w:rsidRPr="00842121" w:rsidRDefault="000C2D73" w:rsidP="000C2D73">
            <w:pPr>
              <w:spacing w:after="160" w:line="259" w:lineRule="auto"/>
              <w:rPr>
                <w:rFonts w:ascii="Calibri" w:eastAsia="Times New Roman" w:hAnsi="Calibri" w:cs="Times New Roman"/>
                <w:sz w:val="20"/>
                <w:szCs w:val="20"/>
              </w:rPr>
            </w:pPr>
          </w:p>
        </w:tc>
        <w:tc>
          <w:tcPr>
            <w:tcW w:w="451"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S 7.1.3</w:t>
            </w:r>
          </w:p>
        </w:tc>
        <w:tc>
          <w:tcPr>
            <w:tcW w:w="4033"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-Özel sektörün eğitim yatırımlarını desteklemek amacıyla tedbir mekanizmaları hayata geçirilecektir.</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7"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Maliyet Tahmini</w:t>
            </w:r>
          </w:p>
        </w:tc>
        <w:tc>
          <w:tcPr>
            <w:tcW w:w="4033" w:type="pct"/>
            <w:gridSpan w:val="10"/>
            <w:vAlign w:val="center"/>
          </w:tcPr>
          <w:p w:rsidR="000C2D73" w:rsidRPr="00842121" w:rsidRDefault="000C2D73" w:rsidP="000C2D7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1,031,822 TL</w:t>
            </w:r>
          </w:p>
        </w:tc>
      </w:tr>
      <w:tr w:rsidR="000C2D73" w:rsidRPr="00842121" w:rsidTr="0013675A">
        <w:trPr>
          <w:trHeight w:val="20"/>
        </w:trPr>
        <w:tc>
          <w:tcPr>
            <w:cnfStyle w:val="001000000000" w:firstRow="0" w:lastRow="0" w:firstColumn="1" w:lastColumn="0" w:oddVBand="0" w:evenVBand="0" w:oddHBand="0" w:evenHBand="0" w:firstRowFirstColumn="0" w:firstRowLastColumn="0" w:lastRowFirstColumn="0" w:lastRowLastColumn="0"/>
            <w:tcW w:w="967"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Tespitler</w:t>
            </w:r>
          </w:p>
        </w:tc>
        <w:tc>
          <w:tcPr>
            <w:tcW w:w="4033"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Öğretim Kurumlarıyla ilgili iş ve işlemlerin uzun sürmesi,</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Öğretim Kurumlarına yönelik denetim ve teftiş süreçlerinin yetersiz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Öğretim Kurumlarına devam eden öğrenci oranlarının düşük olması.</w:t>
            </w:r>
          </w:p>
        </w:tc>
      </w:tr>
      <w:tr w:rsidR="000C2D73" w:rsidRPr="00842121" w:rsidTr="001367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7"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İhtiyaçlar</w:t>
            </w:r>
          </w:p>
        </w:tc>
        <w:tc>
          <w:tcPr>
            <w:tcW w:w="4033"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Öğretim alanına ilişkin mevzuatın yeniden düzenlenmesi,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Öğretim Kurumlarına devam eden öğrencilerin oranını artıracak çalışmalar yapılması,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sektörün eğitim yatırımlarını desteklemek amacıyla yasal düzenleme yapılması ve tedbir mekanizmaları geliştirilmesi.</w:t>
            </w:r>
          </w:p>
        </w:tc>
      </w:tr>
    </w:tbl>
    <w:p w:rsidR="000C2D73" w:rsidRPr="00842121" w:rsidRDefault="000C2D73" w:rsidP="000C2D73">
      <w:pPr>
        <w:spacing w:after="160" w:line="259" w:lineRule="auto"/>
        <w:jc w:val="both"/>
        <w:rPr>
          <w:rFonts w:eastAsia="Times New Roman" w:cs="Times New Roman"/>
          <w:b/>
          <w:bCs/>
          <w:sz w:val="28"/>
          <w:szCs w:val="24"/>
        </w:rPr>
      </w:pPr>
    </w:p>
    <w:p w:rsidR="000C2D73" w:rsidRDefault="000C2D73" w:rsidP="00F01B57">
      <w:pPr>
        <w:pStyle w:val="a30"/>
      </w:pPr>
      <w:bookmarkStart w:id="252" w:name="_Toc535945595"/>
      <w:bookmarkStart w:id="253" w:name="_Toc536485171"/>
      <w:bookmarkStart w:id="254" w:name="_Toc27577712"/>
      <w:r w:rsidRPr="00842121">
        <w:t>Hedef 7.2: Sertifika eğitimi veren kurumların niteliğini artırmaya yönelik düzenlemeler çerçevesinde etkin uygulamalar hayata geçirilecektir.</w:t>
      </w:r>
      <w:bookmarkEnd w:id="252"/>
      <w:bookmarkEnd w:id="253"/>
      <w:bookmarkEnd w:id="254"/>
    </w:p>
    <w:p w:rsidR="00330E28" w:rsidRPr="00FF16BA" w:rsidRDefault="00330E28" w:rsidP="001913B2">
      <w:pPr>
        <w:pStyle w:val="t"/>
      </w:pPr>
      <w:bookmarkStart w:id="255" w:name="_Toc27577043"/>
      <w:r w:rsidRPr="00FF16BA">
        <w:t>Tablo 51: Hedef 7.2</w:t>
      </w:r>
      <w:bookmarkEnd w:id="255"/>
    </w:p>
    <w:tbl>
      <w:tblPr>
        <w:tblStyle w:val="KlavuzTablo5Koyu-Vurgu61"/>
        <w:tblW w:w="10120" w:type="dxa"/>
        <w:tblLook w:val="04A0" w:firstRow="1" w:lastRow="0" w:firstColumn="1" w:lastColumn="0" w:noHBand="0" w:noVBand="1"/>
      </w:tblPr>
      <w:tblGrid>
        <w:gridCol w:w="1042"/>
        <w:gridCol w:w="625"/>
        <w:gridCol w:w="282"/>
        <w:gridCol w:w="1776"/>
        <w:gridCol w:w="815"/>
        <w:gridCol w:w="990"/>
        <w:gridCol w:w="622"/>
        <w:gridCol w:w="622"/>
        <w:gridCol w:w="622"/>
        <w:gridCol w:w="622"/>
        <w:gridCol w:w="622"/>
        <w:gridCol w:w="762"/>
        <w:gridCol w:w="718"/>
      </w:tblGrid>
      <w:tr w:rsidR="000C2D73" w:rsidRPr="00842121" w:rsidTr="00E81AC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4"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Amaç 7</w:t>
            </w:r>
          </w:p>
        </w:tc>
        <w:tc>
          <w:tcPr>
            <w:tcW w:w="4176" w:type="pct"/>
            <w:gridSpan w:val="11"/>
            <w:vAlign w:val="center"/>
          </w:tcPr>
          <w:p w:rsidR="000C2D73" w:rsidRPr="00842121" w:rsidRDefault="000C2D73" w:rsidP="000C2D73">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Uluslararası standartlar gözetilerek tüm okullarımız için destekleyici bir Özel Öğretim yapısı güçlendirme anlayışı hayata geçirilecektir.</w:t>
            </w:r>
          </w:p>
        </w:tc>
      </w:tr>
      <w:tr w:rsidR="000C2D73" w:rsidRPr="00842121" w:rsidTr="00E81A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4" w:type="pct"/>
            <w:gridSpan w:val="2"/>
            <w:vAlign w:val="center"/>
          </w:tcPr>
          <w:p w:rsidR="000C2D73" w:rsidRPr="00842121" w:rsidRDefault="000C2D73" w:rsidP="000C2D73">
            <w:pPr>
              <w:spacing w:after="160" w:line="259" w:lineRule="auto"/>
              <w:rPr>
                <w:rFonts w:ascii="Calibri" w:eastAsia="Calibri" w:hAnsi="Calibri" w:cs="Times New Roman"/>
              </w:rPr>
            </w:pPr>
            <w:r w:rsidRPr="00842121">
              <w:rPr>
                <w:rFonts w:ascii="Calibri" w:eastAsia="Calibri" w:hAnsi="Calibri" w:cs="Times New Roman"/>
              </w:rPr>
              <w:t>Hedef 7.2</w:t>
            </w:r>
          </w:p>
        </w:tc>
        <w:tc>
          <w:tcPr>
            <w:tcW w:w="4176" w:type="pct"/>
            <w:gridSpan w:val="11"/>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42121">
              <w:rPr>
                <w:rFonts w:ascii="Calibri" w:eastAsia="Calibri" w:hAnsi="Calibri" w:cs="Times New Roman"/>
              </w:rPr>
              <w:t>Sertifika eğitimi veren kurumların niteliğini artırmaya yönelik düzenlemeler çerçevesinde etkin uygulamalar hayata geçirilecektir.</w:t>
            </w:r>
          </w:p>
        </w:tc>
      </w:tr>
      <w:tr w:rsidR="000C2D73" w:rsidRPr="00842121" w:rsidTr="00E81AC6">
        <w:trPr>
          <w:trHeight w:val="20"/>
        </w:trPr>
        <w:tc>
          <w:tcPr>
            <w:cnfStyle w:val="001000000000" w:firstRow="0" w:lastRow="0" w:firstColumn="1" w:lastColumn="0" w:oddVBand="0" w:evenVBand="0" w:oddHBand="0" w:evenHBand="0" w:firstRowFirstColumn="0" w:firstRowLastColumn="0" w:lastRowFirstColumn="0" w:lastRowLastColumn="0"/>
            <w:tcW w:w="1842" w:type="pct"/>
            <w:gridSpan w:val="4"/>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Performans Göstergeleri</w:t>
            </w:r>
          </w:p>
        </w:tc>
        <w:tc>
          <w:tcPr>
            <w:tcW w:w="403"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Hedefe Etkisi (%)</w:t>
            </w:r>
          </w:p>
        </w:tc>
        <w:tc>
          <w:tcPr>
            <w:tcW w:w="489"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Başlangıç Değeri</w:t>
            </w:r>
          </w:p>
        </w:tc>
        <w:tc>
          <w:tcPr>
            <w:tcW w:w="307"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2019</w:t>
            </w:r>
          </w:p>
        </w:tc>
        <w:tc>
          <w:tcPr>
            <w:tcW w:w="307"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2020</w:t>
            </w:r>
          </w:p>
        </w:tc>
        <w:tc>
          <w:tcPr>
            <w:tcW w:w="307"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2021</w:t>
            </w:r>
          </w:p>
        </w:tc>
        <w:tc>
          <w:tcPr>
            <w:tcW w:w="307"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2022</w:t>
            </w:r>
          </w:p>
        </w:tc>
        <w:tc>
          <w:tcPr>
            <w:tcW w:w="307"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2023</w:t>
            </w:r>
          </w:p>
        </w:tc>
        <w:tc>
          <w:tcPr>
            <w:tcW w:w="376"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İzleme Sıklığı</w:t>
            </w:r>
          </w:p>
        </w:tc>
        <w:tc>
          <w:tcPr>
            <w:tcW w:w="353"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Rapor Sıklığı</w:t>
            </w:r>
          </w:p>
        </w:tc>
      </w:tr>
      <w:tr w:rsidR="000C2D73" w:rsidRPr="00842121" w:rsidTr="00E81A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2" w:type="pct"/>
            <w:gridSpan w:val="4"/>
            <w:vAlign w:val="center"/>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7.2.1. Uzaktan eğitim veren Özel Öğretim Kurumlarından sertifika alan kişi sayısı</w:t>
            </w:r>
          </w:p>
        </w:tc>
        <w:tc>
          <w:tcPr>
            <w:tcW w:w="403" w:type="pct"/>
            <w:vAlign w:val="center"/>
          </w:tcPr>
          <w:p w:rsidR="000C2D73" w:rsidRPr="00842121" w:rsidRDefault="000C2D73" w:rsidP="000C2D7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50</w:t>
            </w:r>
          </w:p>
        </w:tc>
        <w:tc>
          <w:tcPr>
            <w:tcW w:w="489" w:type="pct"/>
            <w:vAlign w:val="center"/>
          </w:tcPr>
          <w:p w:rsidR="000C2D73" w:rsidRPr="00842121" w:rsidRDefault="000C2D73"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07" w:type="pct"/>
            <w:vAlign w:val="center"/>
          </w:tcPr>
          <w:p w:rsidR="000C2D73" w:rsidRPr="00842121" w:rsidRDefault="00A03B50"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1</w:t>
            </w:r>
            <w:r w:rsidR="000C2D73" w:rsidRPr="00842121">
              <w:rPr>
                <w:rFonts w:ascii="Calibri" w:eastAsia="Times New Roman" w:hAnsi="Calibri" w:cs="Times New Roman"/>
                <w:sz w:val="20"/>
                <w:szCs w:val="20"/>
              </w:rPr>
              <w:t>0</w:t>
            </w:r>
          </w:p>
        </w:tc>
        <w:tc>
          <w:tcPr>
            <w:tcW w:w="307" w:type="pct"/>
            <w:vAlign w:val="center"/>
          </w:tcPr>
          <w:p w:rsidR="000C2D73" w:rsidRPr="00842121" w:rsidRDefault="00A03B50"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2</w:t>
            </w:r>
            <w:r w:rsidR="000C2D73" w:rsidRPr="00842121">
              <w:rPr>
                <w:rFonts w:ascii="Calibri" w:eastAsia="Times New Roman" w:hAnsi="Calibri" w:cs="Times New Roman"/>
                <w:sz w:val="20"/>
                <w:szCs w:val="20"/>
              </w:rPr>
              <w:t>0</w:t>
            </w:r>
          </w:p>
        </w:tc>
        <w:tc>
          <w:tcPr>
            <w:tcW w:w="307" w:type="pct"/>
            <w:vAlign w:val="center"/>
          </w:tcPr>
          <w:p w:rsidR="000C2D73" w:rsidRPr="00842121" w:rsidRDefault="00A03B50" w:rsidP="00A03B50">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30</w:t>
            </w:r>
          </w:p>
        </w:tc>
        <w:tc>
          <w:tcPr>
            <w:tcW w:w="307" w:type="pct"/>
            <w:vAlign w:val="center"/>
          </w:tcPr>
          <w:p w:rsidR="000C2D73" w:rsidRPr="00842121" w:rsidRDefault="00A03B50"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4</w:t>
            </w:r>
            <w:r w:rsidR="000C2D73" w:rsidRPr="00842121">
              <w:rPr>
                <w:rFonts w:ascii="Calibri" w:eastAsia="Times New Roman" w:hAnsi="Calibri" w:cs="Times New Roman"/>
                <w:sz w:val="20"/>
                <w:szCs w:val="20"/>
              </w:rPr>
              <w:t>0</w:t>
            </w:r>
          </w:p>
        </w:tc>
        <w:tc>
          <w:tcPr>
            <w:tcW w:w="307" w:type="pct"/>
            <w:vAlign w:val="center"/>
          </w:tcPr>
          <w:p w:rsidR="000C2D73" w:rsidRPr="00842121" w:rsidRDefault="00A03B50" w:rsidP="000C2D73">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5</w:t>
            </w:r>
            <w:r w:rsidR="000C2D73" w:rsidRPr="00842121">
              <w:rPr>
                <w:rFonts w:ascii="Calibri" w:eastAsia="Times New Roman" w:hAnsi="Calibri" w:cs="Times New Roman"/>
                <w:sz w:val="20"/>
                <w:szCs w:val="20"/>
              </w:rPr>
              <w:t>0</w:t>
            </w:r>
          </w:p>
        </w:tc>
        <w:tc>
          <w:tcPr>
            <w:tcW w:w="376" w:type="pct"/>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53" w:type="pct"/>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0C2D73" w:rsidRPr="00842121" w:rsidTr="00E81AC6">
        <w:trPr>
          <w:trHeight w:val="20"/>
        </w:trPr>
        <w:tc>
          <w:tcPr>
            <w:cnfStyle w:val="001000000000" w:firstRow="0" w:lastRow="0" w:firstColumn="1" w:lastColumn="0" w:oddVBand="0" w:evenVBand="0" w:oddHBand="0" w:evenHBand="0" w:firstRowFirstColumn="0" w:firstRowLastColumn="0" w:lastRowFirstColumn="0" w:lastRowLastColumn="0"/>
            <w:tcW w:w="1842" w:type="pct"/>
            <w:gridSpan w:val="4"/>
            <w:vAlign w:val="center"/>
          </w:tcPr>
          <w:p w:rsidR="000C2D73" w:rsidRPr="00842121" w:rsidRDefault="000C2D73" w:rsidP="000C2D73">
            <w:pPr>
              <w:jc w:val="both"/>
              <w:rPr>
                <w:rFonts w:ascii="Calibri" w:eastAsia="Calibri" w:hAnsi="Calibri" w:cs="Arial"/>
                <w:szCs w:val="20"/>
              </w:rPr>
            </w:pPr>
            <w:r w:rsidRPr="00842121">
              <w:rPr>
                <w:rFonts w:ascii="Calibri" w:eastAsia="Calibri" w:hAnsi="Calibri" w:cs="Arial"/>
                <w:szCs w:val="20"/>
              </w:rPr>
              <w:t>PG 7.2.2. Uluslararası meslek standartlarında program uygulayan kurum sayısı</w:t>
            </w:r>
          </w:p>
        </w:tc>
        <w:tc>
          <w:tcPr>
            <w:tcW w:w="403" w:type="pct"/>
            <w:vAlign w:val="center"/>
          </w:tcPr>
          <w:p w:rsidR="000C2D73" w:rsidRPr="00842121" w:rsidRDefault="000C2D73" w:rsidP="000C2D7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50</w:t>
            </w:r>
          </w:p>
        </w:tc>
        <w:tc>
          <w:tcPr>
            <w:tcW w:w="489" w:type="pct"/>
            <w:vAlign w:val="center"/>
          </w:tcPr>
          <w:p w:rsidR="000C2D73" w:rsidRPr="00842121" w:rsidRDefault="000C2D73"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0</w:t>
            </w:r>
          </w:p>
        </w:tc>
        <w:tc>
          <w:tcPr>
            <w:tcW w:w="307" w:type="pct"/>
            <w:vAlign w:val="center"/>
          </w:tcPr>
          <w:p w:rsidR="000C2D73" w:rsidRPr="00842121" w:rsidRDefault="003A39EF"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1</w:t>
            </w:r>
          </w:p>
        </w:tc>
        <w:tc>
          <w:tcPr>
            <w:tcW w:w="307" w:type="pct"/>
            <w:vAlign w:val="center"/>
          </w:tcPr>
          <w:p w:rsidR="000C2D73" w:rsidRPr="00842121" w:rsidRDefault="003A39EF"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1</w:t>
            </w:r>
          </w:p>
        </w:tc>
        <w:tc>
          <w:tcPr>
            <w:tcW w:w="307" w:type="pct"/>
            <w:vAlign w:val="center"/>
          </w:tcPr>
          <w:p w:rsidR="000C2D73" w:rsidRPr="00842121" w:rsidRDefault="003A39EF"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2</w:t>
            </w:r>
          </w:p>
        </w:tc>
        <w:tc>
          <w:tcPr>
            <w:tcW w:w="307" w:type="pct"/>
            <w:vAlign w:val="center"/>
          </w:tcPr>
          <w:p w:rsidR="000C2D73" w:rsidRPr="00842121" w:rsidRDefault="003A39EF"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3</w:t>
            </w:r>
          </w:p>
        </w:tc>
        <w:tc>
          <w:tcPr>
            <w:tcW w:w="307" w:type="pct"/>
            <w:vAlign w:val="center"/>
          </w:tcPr>
          <w:p w:rsidR="000C2D73" w:rsidRPr="00842121" w:rsidRDefault="003A39EF" w:rsidP="000C2D73">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Pr>
                <w:rFonts w:ascii="Calibri" w:eastAsia="Times New Roman" w:hAnsi="Calibri" w:cs="Times New Roman"/>
                <w:sz w:val="20"/>
                <w:szCs w:val="20"/>
              </w:rPr>
              <w:t>4</w:t>
            </w:r>
          </w:p>
        </w:tc>
        <w:tc>
          <w:tcPr>
            <w:tcW w:w="376"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c>
          <w:tcPr>
            <w:tcW w:w="353" w:type="pct"/>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6 Ay</w:t>
            </w:r>
          </w:p>
        </w:tc>
      </w:tr>
      <w:tr w:rsidR="000C2D73" w:rsidRPr="00842121" w:rsidTr="00E81A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4"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Koordinatör Birim</w:t>
            </w:r>
          </w:p>
        </w:tc>
        <w:tc>
          <w:tcPr>
            <w:tcW w:w="4036" w:type="pct"/>
            <w:gridSpan w:val="10"/>
            <w:vAlign w:val="center"/>
          </w:tcPr>
          <w:p w:rsidR="000C2D73" w:rsidRPr="00842121" w:rsidRDefault="000C2D73" w:rsidP="000C2D73">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Özel Öğretim Kurumları Birimi</w:t>
            </w:r>
          </w:p>
        </w:tc>
      </w:tr>
      <w:tr w:rsidR="000C2D73" w:rsidRPr="00842121" w:rsidTr="00E81AC6">
        <w:trPr>
          <w:trHeight w:val="20"/>
        </w:trPr>
        <w:tc>
          <w:tcPr>
            <w:cnfStyle w:val="001000000000" w:firstRow="0" w:lastRow="0" w:firstColumn="1" w:lastColumn="0" w:oddVBand="0" w:evenVBand="0" w:oddHBand="0" w:evenHBand="0" w:firstRowFirstColumn="0" w:firstRowLastColumn="0" w:lastRowFirstColumn="0" w:lastRowLastColumn="0"/>
            <w:tcW w:w="964"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 xml:space="preserve">İş Birliği Yapılacak </w:t>
            </w:r>
            <w:r w:rsidRPr="00842121">
              <w:rPr>
                <w:rFonts w:ascii="Calibri" w:eastAsia="Times New Roman" w:hAnsi="Calibri" w:cs="Times New Roman"/>
                <w:sz w:val="20"/>
                <w:szCs w:val="20"/>
              </w:rPr>
              <w:lastRenderedPageBreak/>
              <w:t>Birimler</w:t>
            </w:r>
          </w:p>
        </w:tc>
        <w:tc>
          <w:tcPr>
            <w:tcW w:w="4036"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lastRenderedPageBreak/>
              <w:t>MTEB, HBÖB, ÖERHB</w:t>
            </w:r>
          </w:p>
        </w:tc>
      </w:tr>
      <w:tr w:rsidR="000C2D73" w:rsidRPr="00842121" w:rsidTr="00E81A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4"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lastRenderedPageBreak/>
              <w:t>Riskler</w:t>
            </w:r>
          </w:p>
        </w:tc>
        <w:tc>
          <w:tcPr>
            <w:tcW w:w="4036"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Uzaktan eğitim veya yüz yüze eğitim ile verilecek eğitim alanlarına ilişkin meslek standartlarının belirlenmemiş olması,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Uzaktan eğitim yöntemine ilişkin öğretmen ve kursiyerlerde yeterli farkındalık olmaması,</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Uzaktan eğitim yöntemine kursiyerlerden yeterli talep olmaması.</w:t>
            </w:r>
          </w:p>
        </w:tc>
      </w:tr>
      <w:tr w:rsidR="000C2D73" w:rsidRPr="00842121" w:rsidTr="00E81AC6">
        <w:trPr>
          <w:trHeight w:val="20"/>
        </w:trPr>
        <w:tc>
          <w:tcPr>
            <w:cnfStyle w:val="001000000000" w:firstRow="0" w:lastRow="0" w:firstColumn="1" w:lastColumn="0" w:oddVBand="0" w:evenVBand="0" w:oddHBand="0" w:evenHBand="0" w:firstRowFirstColumn="0" w:firstRowLastColumn="0" w:lastRowFirstColumn="0" w:lastRowLastColumn="0"/>
            <w:tcW w:w="514" w:type="pct"/>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Stratejiler</w:t>
            </w:r>
          </w:p>
        </w:tc>
        <w:tc>
          <w:tcPr>
            <w:tcW w:w="450" w:type="pct"/>
            <w:gridSpan w:val="2"/>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rPr>
            </w:pPr>
            <w:r w:rsidRPr="00842121">
              <w:rPr>
                <w:rFonts w:ascii="Calibri" w:eastAsia="Times New Roman" w:hAnsi="Calibri" w:cs="Times New Roman"/>
                <w:b/>
                <w:sz w:val="20"/>
                <w:szCs w:val="20"/>
              </w:rPr>
              <w:t>S 7.2.1</w:t>
            </w:r>
          </w:p>
        </w:tc>
        <w:tc>
          <w:tcPr>
            <w:tcW w:w="4036" w:type="pct"/>
            <w:gridSpan w:val="10"/>
            <w:vAlign w:val="center"/>
          </w:tcPr>
          <w:p w:rsidR="000C2D73" w:rsidRPr="00842121" w:rsidRDefault="000C2D73" w:rsidP="000C2D73">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842121">
              <w:rPr>
                <w:rFonts w:ascii="Calibri" w:eastAsia="Times New Roman" w:hAnsi="Calibri" w:cs="Times New Roman"/>
                <w:sz w:val="20"/>
                <w:szCs w:val="20"/>
              </w:rPr>
              <w:t>-</w:t>
            </w:r>
            <w:r w:rsidRPr="00842121">
              <w:rPr>
                <w:rFonts w:ascii="Calibri" w:eastAsia="Times New Roman" w:hAnsi="Calibri" w:cs="Times New Roman"/>
                <w:b/>
                <w:sz w:val="20"/>
                <w:szCs w:val="20"/>
              </w:rPr>
              <w:t>Özel çeşitli kurslar ile özel eğitim ve rehabilitasyon merkezlerinde verilen eğitimin niteliğini artırmaya yönelik çalışmalar yapılacaktır.</w:t>
            </w:r>
          </w:p>
        </w:tc>
      </w:tr>
      <w:tr w:rsidR="000C2D73" w:rsidRPr="00842121" w:rsidTr="00E81A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4"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Maliyet Tahmini</w:t>
            </w:r>
          </w:p>
        </w:tc>
        <w:tc>
          <w:tcPr>
            <w:tcW w:w="4036" w:type="pct"/>
            <w:gridSpan w:val="10"/>
            <w:vAlign w:val="center"/>
          </w:tcPr>
          <w:p w:rsidR="000C2D73" w:rsidRPr="00842121" w:rsidRDefault="000C2D73" w:rsidP="000C2D7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773,867 TL</w:t>
            </w:r>
          </w:p>
        </w:tc>
      </w:tr>
      <w:tr w:rsidR="000C2D73" w:rsidRPr="00842121" w:rsidTr="00E81AC6">
        <w:trPr>
          <w:trHeight w:val="20"/>
        </w:trPr>
        <w:tc>
          <w:tcPr>
            <w:cnfStyle w:val="001000000000" w:firstRow="0" w:lastRow="0" w:firstColumn="1" w:lastColumn="0" w:oddVBand="0" w:evenVBand="0" w:oddHBand="0" w:evenHBand="0" w:firstRowFirstColumn="0" w:firstRowLastColumn="0" w:lastRowFirstColumn="0" w:lastRowLastColumn="0"/>
            <w:tcW w:w="964"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Tespitler</w:t>
            </w:r>
          </w:p>
        </w:tc>
        <w:tc>
          <w:tcPr>
            <w:tcW w:w="4036" w:type="pct"/>
            <w:gridSpan w:val="10"/>
            <w:vAlign w:val="center"/>
          </w:tcPr>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Bakanlığımızdan izin almadan eğitim veren uzaktan eğitim kurumları bulunması,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Uzaktan eğitim verilebilecek eğitim alanlarına ilişkin meslek standartlarının belirlenmemiş olması,</w:t>
            </w:r>
          </w:p>
          <w:p w:rsidR="000C2D73" w:rsidRPr="00842121" w:rsidRDefault="000C2D73" w:rsidP="000C2D73">
            <w:pPr>
              <w:spacing w:after="60"/>
              <w:cnfStyle w:val="000000000000" w:firstRow="0" w:lastRow="0" w:firstColumn="0" w:lastColumn="0" w:oddVBand="0" w:evenVBand="0" w:oddHBand="0"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eğitim ve rehabilitasyon merkezlerinden hizmet alanların devam takibi ile eğitim hizmetinin kalitesinin denetiminin etkin olarak yürütülememesi.</w:t>
            </w:r>
          </w:p>
        </w:tc>
      </w:tr>
      <w:tr w:rsidR="000C2D73" w:rsidRPr="00842121" w:rsidTr="00E81A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4" w:type="pct"/>
            <w:gridSpan w:val="3"/>
            <w:vAlign w:val="center"/>
          </w:tcPr>
          <w:p w:rsidR="000C2D73" w:rsidRPr="00842121" w:rsidRDefault="000C2D73" w:rsidP="000C2D73">
            <w:pPr>
              <w:spacing w:after="160" w:line="259" w:lineRule="auto"/>
              <w:rPr>
                <w:rFonts w:ascii="Calibri" w:eastAsia="Times New Roman" w:hAnsi="Calibri" w:cs="Times New Roman"/>
                <w:sz w:val="20"/>
                <w:szCs w:val="20"/>
              </w:rPr>
            </w:pPr>
            <w:r w:rsidRPr="00842121">
              <w:rPr>
                <w:rFonts w:ascii="Calibri" w:eastAsia="Times New Roman" w:hAnsi="Calibri" w:cs="Times New Roman"/>
                <w:sz w:val="20"/>
                <w:szCs w:val="20"/>
              </w:rPr>
              <w:t>İhtiyaçlar</w:t>
            </w:r>
          </w:p>
        </w:tc>
        <w:tc>
          <w:tcPr>
            <w:tcW w:w="4036" w:type="pct"/>
            <w:gridSpan w:val="10"/>
            <w:vAlign w:val="center"/>
          </w:tcPr>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Uzaktan eğitim yöntem ve sürecine ilişkin mevzuat düzenlemeleri,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Uzaktan eğitim yöntem ve sürecine ilişkin altyapı düzenlemeleri,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Motorlu Taşıt Sürücüleri Kurslarının eğitim ve sınav standartlarının yükseltilmesi,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Programların uluslararası meslek standartlarına göre düzenlenmesi,</w:t>
            </w:r>
          </w:p>
          <w:p w:rsidR="000C2D73" w:rsidRPr="00842121" w:rsidRDefault="000C2D73" w:rsidP="000C2D73">
            <w:pPr>
              <w:spacing w:after="60"/>
              <w:cnfStyle w:val="000000100000" w:firstRow="0" w:lastRow="0" w:firstColumn="0" w:lastColumn="0" w:oddVBand="0" w:evenVBand="0" w:oddHBand="1" w:evenHBand="0" w:firstRowFirstColumn="0" w:firstRowLastColumn="0" w:lastRowFirstColumn="0" w:lastRowLastColumn="0"/>
              <w:rPr>
                <w:rFonts w:ascii="PF DinText Pro" w:eastAsia="Calibri" w:hAnsi="PF DinText Pro" w:cs="Times New Roman"/>
                <w:sz w:val="20"/>
              </w:rPr>
            </w:pPr>
            <w:r w:rsidRPr="00842121">
              <w:rPr>
                <w:rFonts w:ascii="PF DinText Pro" w:eastAsia="Calibri" w:hAnsi="PF DinText Pro" w:cs="Times New Roman"/>
                <w:sz w:val="20"/>
              </w:rPr>
              <w:t>- Özel Eğitim ve Rehabilitasyon Merkezlerinde devam durumu ve eğitim kalitesinin izlenmesine yönelik düzenleme yapılması.</w:t>
            </w:r>
          </w:p>
        </w:tc>
      </w:tr>
    </w:tbl>
    <w:p w:rsidR="000C2D73" w:rsidRPr="00842121" w:rsidRDefault="000C2D73" w:rsidP="000C2D73">
      <w:pPr>
        <w:spacing w:after="160" w:line="259" w:lineRule="auto"/>
        <w:jc w:val="both"/>
        <w:rPr>
          <w:rFonts w:eastAsia="Times New Roman" w:cs="Times New Roman"/>
        </w:rPr>
      </w:pPr>
    </w:p>
    <w:p w:rsidR="000C2D73" w:rsidRPr="00842121" w:rsidRDefault="000C2D73" w:rsidP="000C2D73">
      <w:pPr>
        <w:spacing w:after="160" w:line="259" w:lineRule="auto"/>
        <w:rPr>
          <w:rFonts w:eastAsia="Times New Roman" w:cs="Times New Roman"/>
        </w:rPr>
      </w:pPr>
      <w:r w:rsidRPr="00842121">
        <w:rPr>
          <w:rFonts w:eastAsia="Times New Roman" w:cs="Times New Roman"/>
        </w:rPr>
        <w:br w:type="page"/>
      </w:r>
    </w:p>
    <w:p w:rsidR="00AC1944" w:rsidRDefault="00BC574C">
      <w:pPr>
        <w:shd w:val="clear" w:color="auto" w:fill="17365D"/>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BÖLÜM IV : MALİ</w:t>
      </w:r>
      <w:r w:rsidR="00A3339D">
        <w:rPr>
          <w:rFonts w:ascii="Times New Roman" w:eastAsia="Times New Roman" w:hAnsi="Times New Roman" w:cs="Times New Roman"/>
          <w:b/>
          <w:sz w:val="36"/>
          <w:szCs w:val="36"/>
        </w:rPr>
        <w:t>Y</w:t>
      </w:r>
      <w:r w:rsidR="00E31365">
        <w:rPr>
          <w:rFonts w:ascii="Times New Roman" w:eastAsia="Times New Roman" w:hAnsi="Times New Roman" w:cs="Times New Roman"/>
          <w:b/>
          <w:sz w:val="36"/>
          <w:szCs w:val="36"/>
        </w:rPr>
        <w:t>ETLENDİRME</w:t>
      </w:r>
    </w:p>
    <w:p w:rsidR="00AC1944" w:rsidRDefault="00A046BC">
      <w:pPr>
        <w:jc w:val="both"/>
        <w:rPr>
          <w:rFonts w:ascii="Times New Roman" w:eastAsia="Times New Roman" w:hAnsi="Times New Roman" w:cs="Times New Roman"/>
          <w:b/>
          <w:color w:val="FF0000"/>
          <w:sz w:val="24"/>
          <w:szCs w:val="24"/>
        </w:rPr>
      </w:pPr>
      <w:r>
        <w:rPr>
          <w:noProof/>
        </w:rPr>
        <w:drawing>
          <wp:anchor distT="0" distB="0" distL="114300" distR="114300" simplePos="0" relativeHeight="251678720" behindDoc="0" locked="0" layoutInCell="1" allowOverlap="1">
            <wp:simplePos x="0" y="0"/>
            <wp:positionH relativeFrom="column">
              <wp:posOffset>48260</wp:posOffset>
            </wp:positionH>
            <wp:positionV relativeFrom="paragraph">
              <wp:posOffset>363220</wp:posOffset>
            </wp:positionV>
            <wp:extent cx="5855970" cy="7772400"/>
            <wp:effectExtent l="0" t="0" r="0" b="0"/>
            <wp:wrapSquare wrapText="bothSides" distT="0" distB="0" distL="114300" distR="114300"/>
            <wp:docPr id="53" name="image12.jpg" descr="http://www.multicarinsurance.co.uk/wp-content/uploads/2012/04/increasing-costs.jpg"/>
            <wp:cNvGraphicFramePr/>
            <a:graphic xmlns:a="http://schemas.openxmlformats.org/drawingml/2006/main">
              <a:graphicData uri="http://schemas.openxmlformats.org/drawingml/2006/picture">
                <pic:pic xmlns:pic="http://schemas.openxmlformats.org/drawingml/2006/picture">
                  <pic:nvPicPr>
                    <pic:cNvPr id="0" name="image12.jpg" descr="http://www.multicarinsurance.co.uk/wp-content/uploads/2012/04/increasing-costs.jpg"/>
                    <pic:cNvPicPr preferRelativeResize="0"/>
                  </pic:nvPicPr>
                  <pic:blipFill>
                    <a:blip r:embed="rId29"/>
                    <a:srcRect/>
                    <a:stretch>
                      <a:fillRect/>
                    </a:stretch>
                  </pic:blipFill>
                  <pic:spPr>
                    <a:xfrm>
                      <a:off x="0" y="0"/>
                      <a:ext cx="5855970" cy="7772400"/>
                    </a:xfrm>
                    <a:prstGeom prst="rect">
                      <a:avLst/>
                    </a:prstGeom>
                    <a:ln/>
                  </pic:spPr>
                </pic:pic>
              </a:graphicData>
            </a:graphic>
          </wp:anchor>
        </w:drawing>
      </w:r>
    </w:p>
    <w:p w:rsidR="00526882" w:rsidRDefault="00526882" w:rsidP="00794668">
      <w:pPr>
        <w:pStyle w:val="aff3"/>
      </w:pPr>
      <w:bookmarkStart w:id="256" w:name="_4du1wux" w:colFirst="0" w:colLast="0"/>
      <w:bookmarkEnd w:id="256"/>
    </w:p>
    <w:p w:rsidR="00195102" w:rsidRDefault="00C41C6F" w:rsidP="00794668">
      <w:pPr>
        <w:pStyle w:val="aff3"/>
      </w:pPr>
      <w:bookmarkStart w:id="257" w:name="_Toc27577713"/>
      <w:r>
        <w:lastRenderedPageBreak/>
        <w:t>BÖLÜM IV: MALİYETLENDİRME</w:t>
      </w:r>
      <w:bookmarkEnd w:id="257"/>
    </w:p>
    <w:p w:rsidR="003D5E7A" w:rsidRDefault="003D5E7A" w:rsidP="003D5E7A">
      <w:pPr>
        <w:pStyle w:val="a10"/>
      </w:pPr>
      <w:bookmarkStart w:id="258" w:name="_Toc27577714"/>
      <w:r>
        <w:t>A.2019-2023 TAHMİNİ KAYNAKLAR</w:t>
      </w:r>
      <w:bookmarkEnd w:id="258"/>
    </w:p>
    <w:p w:rsidR="00195102" w:rsidRPr="00195102" w:rsidRDefault="00195102" w:rsidP="00195102">
      <w:pPr>
        <w:spacing w:after="0" w:line="360" w:lineRule="auto"/>
        <w:ind w:firstLine="708"/>
        <w:jc w:val="both"/>
        <w:rPr>
          <w:rFonts w:ascii="Times New Roman" w:eastAsia="Times New Roman" w:hAnsi="Times New Roman" w:cs="Times New Roman"/>
          <w:sz w:val="24"/>
          <w:szCs w:val="24"/>
        </w:rPr>
      </w:pPr>
      <w:r w:rsidRPr="00195102">
        <w:rPr>
          <w:rFonts w:ascii="Times New Roman" w:eastAsia="Times New Roman" w:hAnsi="Times New Roman" w:cs="Times New Roman"/>
          <w:sz w:val="24"/>
          <w:szCs w:val="24"/>
        </w:rPr>
        <w:t xml:space="preserve">Millî Eğitim Bakanlığı 2019-2023 Stratejik </w:t>
      </w:r>
      <w:r w:rsidR="00BC574C">
        <w:rPr>
          <w:rFonts w:ascii="Times New Roman" w:eastAsia="Times New Roman" w:hAnsi="Times New Roman" w:cs="Times New Roman"/>
          <w:sz w:val="24"/>
          <w:szCs w:val="24"/>
        </w:rPr>
        <w:t>Planı’nın mali etlendir</w:t>
      </w:r>
      <w:r w:rsidR="00BC574C" w:rsidRPr="00195102">
        <w:rPr>
          <w:rFonts w:ascii="Times New Roman" w:eastAsia="Times New Roman" w:hAnsi="Times New Roman" w:cs="Times New Roman"/>
          <w:sz w:val="24"/>
          <w:szCs w:val="24"/>
        </w:rPr>
        <w:t>mesi</w:t>
      </w:r>
      <w:r w:rsidRPr="00195102">
        <w:rPr>
          <w:rFonts w:ascii="Times New Roman" w:eastAsia="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w:t>
      </w:r>
      <w:r w:rsidR="00BC574C">
        <w:rPr>
          <w:rFonts w:ascii="Times New Roman" w:eastAsia="Times New Roman" w:hAnsi="Times New Roman" w:cs="Times New Roman"/>
          <w:sz w:val="24"/>
          <w:szCs w:val="24"/>
        </w:rPr>
        <w:t xml:space="preserve">lecek ve harcamaların öncelikle </w:t>
      </w:r>
      <w:r w:rsidRPr="00195102">
        <w:rPr>
          <w:rFonts w:ascii="Times New Roman" w:eastAsia="Times New Roman" w:hAnsi="Times New Roman" w:cs="Times New Roman"/>
          <w:sz w:val="24"/>
          <w:szCs w:val="24"/>
        </w:rPr>
        <w:t>dirilme süreci iyileştirilecektir.</w:t>
      </w:r>
    </w:p>
    <w:p w:rsidR="00195102" w:rsidRPr="00195102" w:rsidRDefault="00195102" w:rsidP="00195102">
      <w:pPr>
        <w:spacing w:after="0" w:line="360" w:lineRule="auto"/>
        <w:ind w:firstLine="708"/>
        <w:jc w:val="both"/>
        <w:rPr>
          <w:rFonts w:ascii="Times New Roman" w:eastAsia="Times New Roman" w:hAnsi="Times New Roman" w:cs="Times New Roman"/>
          <w:sz w:val="24"/>
          <w:szCs w:val="24"/>
        </w:rPr>
      </w:pPr>
      <w:r w:rsidRPr="00195102">
        <w:rPr>
          <w:rFonts w:ascii="Times New Roman" w:eastAsia="Times New Roman" w:hAnsi="Times New Roman" w:cs="Times New Roman"/>
          <w:sz w:val="24"/>
          <w:szCs w:val="24"/>
        </w:rPr>
        <w:t xml:space="preserve">Bu temel gayeden hareketle planın tahmini </w:t>
      </w:r>
      <w:r w:rsidR="00BC574C" w:rsidRPr="00195102">
        <w:rPr>
          <w:rFonts w:ascii="Times New Roman" w:eastAsia="Times New Roman" w:hAnsi="Times New Roman" w:cs="Times New Roman"/>
          <w:sz w:val="24"/>
          <w:szCs w:val="24"/>
        </w:rPr>
        <w:t>mali etlendirilmesi</w:t>
      </w:r>
      <w:r w:rsidRPr="00195102">
        <w:rPr>
          <w:rFonts w:ascii="Times New Roman" w:eastAsia="Times New Roman" w:hAnsi="Times New Roman" w:cs="Times New Roman"/>
          <w:sz w:val="24"/>
          <w:szCs w:val="24"/>
        </w:rPr>
        <w:t xml:space="preserve"> şu şekilde yapılmıştır:</w:t>
      </w:r>
    </w:p>
    <w:p w:rsidR="00195102" w:rsidRPr="00195102" w:rsidRDefault="00195102" w:rsidP="00195102">
      <w:pPr>
        <w:spacing w:after="0" w:line="360" w:lineRule="auto"/>
        <w:ind w:firstLine="708"/>
        <w:jc w:val="both"/>
        <w:rPr>
          <w:rFonts w:ascii="Times New Roman" w:eastAsia="Times New Roman" w:hAnsi="Times New Roman" w:cs="Times New Roman"/>
          <w:sz w:val="24"/>
          <w:szCs w:val="24"/>
        </w:rPr>
      </w:pPr>
      <w:r w:rsidRPr="00195102">
        <w:rPr>
          <w:rFonts w:ascii="Times New Roman" w:eastAsia="Times New Roman" w:hAnsi="Times New Roman" w:cs="Times New Roman"/>
          <w:sz w:val="24"/>
          <w:szCs w:val="24"/>
        </w:rPr>
        <w:t>Hedeflere ilişkin eylemler durum analizi çalışmaları sonuçlarından hareketle birimlerin katılımlarıyla tespit edilmiştir,</w:t>
      </w:r>
    </w:p>
    <w:p w:rsidR="00195102" w:rsidRPr="00195102" w:rsidRDefault="00195102" w:rsidP="00195102">
      <w:pPr>
        <w:spacing w:after="0" w:line="360" w:lineRule="auto"/>
        <w:ind w:firstLine="708"/>
        <w:jc w:val="both"/>
        <w:rPr>
          <w:rFonts w:ascii="Times New Roman" w:eastAsia="Times New Roman" w:hAnsi="Times New Roman" w:cs="Times New Roman"/>
          <w:sz w:val="24"/>
          <w:szCs w:val="24"/>
        </w:rPr>
      </w:pPr>
      <w:r w:rsidRPr="00195102">
        <w:rPr>
          <w:rFonts w:ascii="Times New Roman" w:eastAsia="Times New Roman" w:hAnsi="Times New Roman" w:cs="Times New Roman"/>
          <w:sz w:val="24"/>
          <w:szCs w:val="24"/>
        </w:rPr>
        <w:t>Eylemlere ilişkin maliyetlerin bütçe dağılımları yapılmadan önce genel yönetim giderleri ayrılmıştır,</w:t>
      </w:r>
    </w:p>
    <w:p w:rsidR="00195102" w:rsidRPr="00195102" w:rsidRDefault="00195102" w:rsidP="00195102">
      <w:pPr>
        <w:spacing w:after="0" w:line="360" w:lineRule="auto"/>
        <w:ind w:firstLine="708"/>
        <w:jc w:val="both"/>
        <w:rPr>
          <w:rFonts w:ascii="Times New Roman" w:eastAsia="Times New Roman" w:hAnsi="Times New Roman" w:cs="Times New Roman"/>
          <w:sz w:val="24"/>
          <w:szCs w:val="24"/>
        </w:rPr>
      </w:pPr>
      <w:r w:rsidRPr="00195102">
        <w:rPr>
          <w:rFonts w:ascii="Times New Roman" w:eastAsia="Times New Roman" w:hAnsi="Times New Roman" w:cs="Times New Roman"/>
          <w:sz w:val="24"/>
          <w:szCs w:val="24"/>
        </w:rPr>
        <w:t>Bakanlığımıza merkezi yönetim bütçesinden ayrılan pay, valiliklerin ve belediyelerin katkıları ile okul aile birliklerinin katkıları, sosyal yardımlaşma ve diğer gelirler hesaplanmıştır,</w:t>
      </w:r>
    </w:p>
    <w:p w:rsidR="00195102" w:rsidRPr="00195102" w:rsidRDefault="00195102" w:rsidP="00195102">
      <w:pPr>
        <w:spacing w:after="0" w:line="360" w:lineRule="auto"/>
        <w:ind w:firstLine="708"/>
        <w:jc w:val="both"/>
        <w:rPr>
          <w:rFonts w:ascii="Times New Roman" w:eastAsia="Times New Roman" w:hAnsi="Times New Roman" w:cs="Times New Roman"/>
          <w:sz w:val="24"/>
          <w:szCs w:val="24"/>
        </w:rPr>
      </w:pPr>
      <w:r w:rsidRPr="00195102">
        <w:rPr>
          <w:rFonts w:ascii="Times New Roman" w:eastAsia="Times New Roman" w:hAnsi="Times New Roman" w:cs="Times New Roman"/>
          <w:sz w:val="24"/>
          <w:szCs w:val="24"/>
        </w:rPr>
        <w:t>Eylemlere ilişkin tahmini maliyetler belirlenmiştir,</w:t>
      </w:r>
    </w:p>
    <w:p w:rsidR="00195102" w:rsidRPr="00195102" w:rsidRDefault="00195102" w:rsidP="00195102">
      <w:pPr>
        <w:spacing w:after="0" w:line="360" w:lineRule="auto"/>
        <w:ind w:firstLine="708"/>
        <w:jc w:val="both"/>
        <w:rPr>
          <w:rFonts w:ascii="Times New Roman" w:eastAsia="Times New Roman" w:hAnsi="Times New Roman" w:cs="Times New Roman"/>
          <w:sz w:val="24"/>
          <w:szCs w:val="24"/>
        </w:rPr>
      </w:pPr>
      <w:r w:rsidRPr="00195102">
        <w:rPr>
          <w:rFonts w:ascii="Times New Roman" w:eastAsia="Times New Roman" w:hAnsi="Times New Roman" w:cs="Times New Roman"/>
          <w:sz w:val="24"/>
          <w:szCs w:val="24"/>
        </w:rPr>
        <w:t>Eylem maliyetlerinden hareketle hedef maliyetleri belirlenmiştir,</w:t>
      </w:r>
    </w:p>
    <w:p w:rsidR="00195102" w:rsidRPr="00195102" w:rsidRDefault="00195102" w:rsidP="00195102">
      <w:pPr>
        <w:spacing w:after="0" w:line="360" w:lineRule="auto"/>
        <w:ind w:firstLine="708"/>
        <w:jc w:val="both"/>
        <w:rPr>
          <w:rFonts w:ascii="Times New Roman" w:eastAsia="Times New Roman" w:hAnsi="Times New Roman" w:cs="Times New Roman"/>
          <w:sz w:val="24"/>
          <w:szCs w:val="24"/>
        </w:rPr>
      </w:pPr>
      <w:r w:rsidRPr="00195102">
        <w:rPr>
          <w:rFonts w:ascii="Times New Roman" w:eastAsia="Times New Roman" w:hAnsi="Times New Roman" w:cs="Times New Roman"/>
          <w:sz w:val="24"/>
          <w:szCs w:val="24"/>
        </w:rPr>
        <w:t>Hedef maliyetlerinden yola çıkılarak amaç maliyetleri belirlenmiş ve amaç maliyetlerinden de stratejik plan maliyeti belirlenmiştir.</w:t>
      </w:r>
    </w:p>
    <w:p w:rsidR="00794668" w:rsidRDefault="00195102" w:rsidP="008E0CC2">
      <w:pPr>
        <w:spacing w:after="0" w:line="360" w:lineRule="auto"/>
        <w:ind w:firstLine="708"/>
        <w:jc w:val="both"/>
        <w:rPr>
          <w:rFonts w:ascii="Book Antiqua" w:eastAsia="Book Antiqua" w:hAnsi="Book Antiqua" w:cs="Book Antiqua"/>
          <w:b/>
          <w:color w:val="000000"/>
        </w:rPr>
      </w:pPr>
      <w:r w:rsidRPr="00195102">
        <w:rPr>
          <w:rFonts w:ascii="Times New Roman" w:eastAsia="Times New Roman" w:hAnsi="Times New Roman" w:cs="Times New Roman"/>
          <w:sz w:val="24"/>
          <w:szCs w:val="24"/>
        </w:rPr>
        <w:t>Genel bütçe, valilikler, belediyeler ve okul aile birliklerinin yıllık bütçe artışları ve eğilimleri dikkate alındığında Millî Eğitim Bakanlığı 2015-2019 Stratejik Planı’nda yer alan stratejik amaçların gerçekleştirilebilmesi için tabloda da belirtildiği üzere beş yıllık süre</w:t>
      </w:r>
      <w:r w:rsidR="001357F2">
        <w:rPr>
          <w:rFonts w:ascii="Times New Roman" w:eastAsia="Times New Roman" w:hAnsi="Times New Roman" w:cs="Times New Roman"/>
          <w:sz w:val="24"/>
          <w:szCs w:val="24"/>
        </w:rPr>
        <w:t xml:space="preserve"> için </w:t>
      </w:r>
      <w:r w:rsidR="003D5E7A">
        <w:rPr>
          <w:rFonts w:ascii="Times New Roman" w:eastAsia="Times New Roman" w:hAnsi="Times New Roman" w:cs="Times New Roman"/>
          <w:sz w:val="24"/>
          <w:szCs w:val="24"/>
        </w:rPr>
        <w:t>tahmini 146</w:t>
      </w:r>
      <w:r w:rsidR="003D5E7A" w:rsidRPr="003D5E7A">
        <w:rPr>
          <w:rFonts w:ascii="Times New Roman" w:eastAsia="Times New Roman" w:hAnsi="Times New Roman" w:cs="Times New Roman"/>
          <w:sz w:val="24"/>
          <w:szCs w:val="24"/>
        </w:rPr>
        <w:t xml:space="preserve">.499.475 </w:t>
      </w:r>
      <w:r w:rsidR="008E0CC2">
        <w:rPr>
          <w:rFonts w:ascii="Times New Roman" w:eastAsia="Times New Roman" w:hAnsi="Times New Roman" w:cs="Times New Roman"/>
          <w:sz w:val="24"/>
          <w:szCs w:val="24"/>
        </w:rPr>
        <w:t>TL</w:t>
      </w:r>
      <w:r w:rsidRPr="00195102">
        <w:rPr>
          <w:rFonts w:ascii="Times New Roman" w:eastAsia="Times New Roman" w:hAnsi="Times New Roman" w:cs="Times New Roman"/>
          <w:sz w:val="24"/>
          <w:szCs w:val="24"/>
        </w:rPr>
        <w:t xml:space="preserve"> kaynağın elde edileceği düşünülmektedir.</w:t>
      </w:r>
    </w:p>
    <w:p w:rsidR="00794668" w:rsidRDefault="00794668">
      <w:pPr>
        <w:pBdr>
          <w:top w:val="nil"/>
          <w:left w:val="nil"/>
          <w:bottom w:val="nil"/>
          <w:right w:val="nil"/>
          <w:between w:val="nil"/>
        </w:pBdr>
        <w:spacing w:after="0" w:line="240" w:lineRule="auto"/>
        <w:rPr>
          <w:rFonts w:ascii="Book Antiqua" w:eastAsia="Book Antiqua" w:hAnsi="Book Antiqua" w:cs="Book Antiqua"/>
          <w:b/>
          <w:color w:val="000000"/>
        </w:rPr>
      </w:pPr>
    </w:p>
    <w:p w:rsidR="00335E35" w:rsidRPr="001913B2" w:rsidRDefault="001913B2" w:rsidP="001913B2">
      <w:pPr>
        <w:pStyle w:val="t"/>
        <w:rPr>
          <w:rFonts w:eastAsia="Book Antiqua"/>
        </w:rPr>
      </w:pPr>
      <w:bookmarkStart w:id="259" w:name="_Toc27577044"/>
      <w:r w:rsidRPr="001913B2">
        <w:rPr>
          <w:rFonts w:eastAsia="Book Antiqua"/>
        </w:rPr>
        <w:t xml:space="preserve">Tablo 52: </w:t>
      </w:r>
      <w:r w:rsidR="00335E35" w:rsidRPr="001913B2">
        <w:rPr>
          <w:rFonts w:eastAsia="Book Antiqua"/>
        </w:rPr>
        <w:t>2019 -2023</w:t>
      </w:r>
      <w:r w:rsidR="00E31365" w:rsidRPr="001913B2">
        <w:rPr>
          <w:rFonts w:eastAsia="Book Antiqua"/>
        </w:rPr>
        <w:t xml:space="preserve"> Stratejik Planı Harcama Birim</w:t>
      </w:r>
      <w:r w:rsidR="00216CFA" w:rsidRPr="001913B2">
        <w:rPr>
          <w:rFonts w:eastAsia="Book Antiqua"/>
        </w:rPr>
        <w:t>leri 5 Yıllık Tahmini Kaynak</w:t>
      </w:r>
      <w:r w:rsidR="00E31365" w:rsidRPr="001913B2">
        <w:rPr>
          <w:rFonts w:eastAsia="Book Antiqua"/>
        </w:rPr>
        <w:t xml:space="preserve"> Tablosu</w:t>
      </w:r>
      <w:bookmarkEnd w:id="259"/>
    </w:p>
    <w:tbl>
      <w:tblPr>
        <w:tblW w:w="10680" w:type="dxa"/>
        <w:tblInd w:w="-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24"/>
        <w:gridCol w:w="1418"/>
        <w:gridCol w:w="1417"/>
        <w:gridCol w:w="1418"/>
        <w:gridCol w:w="1417"/>
        <w:gridCol w:w="1530"/>
        <w:gridCol w:w="1256"/>
      </w:tblGrid>
      <w:tr w:rsidR="00335E35" w:rsidRPr="00335E35" w:rsidTr="005558A2">
        <w:trPr>
          <w:trHeight w:val="249"/>
        </w:trPr>
        <w:tc>
          <w:tcPr>
            <w:tcW w:w="2224" w:type="dxa"/>
            <w:shd w:val="clear" w:color="auto" w:fill="F79646"/>
          </w:tcPr>
          <w:p w:rsidR="00335E35" w:rsidRPr="00335E35" w:rsidRDefault="00335E35" w:rsidP="00335E35">
            <w:pPr>
              <w:widowControl w:val="0"/>
              <w:autoSpaceDE w:val="0"/>
              <w:autoSpaceDN w:val="0"/>
              <w:spacing w:before="17" w:after="0" w:line="181" w:lineRule="exact"/>
              <w:ind w:left="27"/>
              <w:rPr>
                <w:rFonts w:ascii="Georgia" w:eastAsia="Georgia" w:hAnsi="Georgia" w:cs="Georgia"/>
                <w:b/>
                <w:sz w:val="17"/>
                <w:lang w:bidi="tr-TR"/>
              </w:rPr>
            </w:pPr>
            <w:r w:rsidRPr="00335E35">
              <w:rPr>
                <w:rFonts w:ascii="Georgia" w:eastAsia="Georgia" w:hAnsi="Georgia" w:cs="Georgia"/>
                <w:b/>
                <w:sz w:val="17"/>
                <w:lang w:bidi="tr-TR"/>
              </w:rPr>
              <w:t>Kaynak Tablosu</w:t>
            </w:r>
          </w:p>
        </w:tc>
        <w:tc>
          <w:tcPr>
            <w:tcW w:w="1418" w:type="dxa"/>
            <w:shd w:val="clear" w:color="auto" w:fill="F79646"/>
          </w:tcPr>
          <w:p w:rsidR="00335E35" w:rsidRPr="00335E35" w:rsidRDefault="00335E35" w:rsidP="00335E35">
            <w:pPr>
              <w:widowControl w:val="0"/>
              <w:autoSpaceDE w:val="0"/>
              <w:autoSpaceDN w:val="0"/>
              <w:spacing w:before="14" w:after="0" w:line="184" w:lineRule="exact"/>
              <w:ind w:left="485" w:right="474"/>
              <w:jc w:val="center"/>
              <w:rPr>
                <w:rFonts w:ascii="Times New Roman" w:eastAsia="Georgia" w:hAnsi="Georgia" w:cs="Georgia"/>
                <w:b/>
                <w:sz w:val="17"/>
                <w:lang w:bidi="tr-TR"/>
              </w:rPr>
            </w:pPr>
            <w:r w:rsidRPr="00335E35">
              <w:rPr>
                <w:rFonts w:ascii="Times New Roman" w:eastAsia="Georgia" w:hAnsi="Georgia" w:cs="Georgia"/>
                <w:b/>
                <w:w w:val="105"/>
                <w:sz w:val="17"/>
                <w:lang w:bidi="tr-TR"/>
              </w:rPr>
              <w:t>2019</w:t>
            </w:r>
          </w:p>
        </w:tc>
        <w:tc>
          <w:tcPr>
            <w:tcW w:w="1417" w:type="dxa"/>
            <w:shd w:val="clear" w:color="auto" w:fill="F79646"/>
          </w:tcPr>
          <w:p w:rsidR="00335E35" w:rsidRPr="00335E35" w:rsidRDefault="00335E35" w:rsidP="00335E35">
            <w:pPr>
              <w:widowControl w:val="0"/>
              <w:autoSpaceDE w:val="0"/>
              <w:autoSpaceDN w:val="0"/>
              <w:spacing w:before="14" w:after="0" w:line="184" w:lineRule="exact"/>
              <w:ind w:left="532" w:right="508"/>
              <w:jc w:val="center"/>
              <w:rPr>
                <w:rFonts w:ascii="Times New Roman" w:eastAsia="Georgia" w:hAnsi="Georgia" w:cs="Georgia"/>
                <w:b/>
                <w:sz w:val="17"/>
                <w:lang w:bidi="tr-TR"/>
              </w:rPr>
            </w:pPr>
            <w:r w:rsidRPr="00335E35">
              <w:rPr>
                <w:rFonts w:ascii="Times New Roman" w:eastAsia="Georgia" w:hAnsi="Georgia" w:cs="Georgia"/>
                <w:b/>
                <w:w w:val="105"/>
                <w:sz w:val="17"/>
                <w:lang w:bidi="tr-TR"/>
              </w:rPr>
              <w:t>2020</w:t>
            </w:r>
          </w:p>
        </w:tc>
        <w:tc>
          <w:tcPr>
            <w:tcW w:w="1418" w:type="dxa"/>
            <w:shd w:val="clear" w:color="auto" w:fill="F79646"/>
          </w:tcPr>
          <w:p w:rsidR="00335E35" w:rsidRPr="00335E35" w:rsidRDefault="00335E35" w:rsidP="00335E35">
            <w:pPr>
              <w:widowControl w:val="0"/>
              <w:autoSpaceDE w:val="0"/>
              <w:autoSpaceDN w:val="0"/>
              <w:spacing w:before="14" w:after="0" w:line="184" w:lineRule="exact"/>
              <w:ind w:left="485" w:right="460"/>
              <w:jc w:val="center"/>
              <w:rPr>
                <w:rFonts w:ascii="Times New Roman" w:eastAsia="Georgia" w:hAnsi="Georgia" w:cs="Georgia"/>
                <w:b/>
                <w:sz w:val="17"/>
                <w:lang w:bidi="tr-TR"/>
              </w:rPr>
            </w:pPr>
            <w:r w:rsidRPr="00335E35">
              <w:rPr>
                <w:rFonts w:ascii="Times New Roman" w:eastAsia="Georgia" w:hAnsi="Georgia" w:cs="Georgia"/>
                <w:b/>
                <w:w w:val="105"/>
                <w:sz w:val="17"/>
                <w:lang w:bidi="tr-TR"/>
              </w:rPr>
              <w:t>2021</w:t>
            </w:r>
          </w:p>
        </w:tc>
        <w:tc>
          <w:tcPr>
            <w:tcW w:w="1417" w:type="dxa"/>
            <w:shd w:val="clear" w:color="auto" w:fill="F79646"/>
          </w:tcPr>
          <w:p w:rsidR="00335E35" w:rsidRPr="00335E35" w:rsidRDefault="00335E35" w:rsidP="00335E35">
            <w:pPr>
              <w:widowControl w:val="0"/>
              <w:autoSpaceDE w:val="0"/>
              <w:autoSpaceDN w:val="0"/>
              <w:spacing w:before="14" w:after="0" w:line="184" w:lineRule="exact"/>
              <w:ind w:left="510" w:right="496"/>
              <w:jc w:val="center"/>
              <w:rPr>
                <w:rFonts w:ascii="Times New Roman" w:eastAsia="Georgia" w:hAnsi="Georgia" w:cs="Georgia"/>
                <w:b/>
                <w:sz w:val="17"/>
                <w:lang w:bidi="tr-TR"/>
              </w:rPr>
            </w:pPr>
            <w:r w:rsidRPr="00335E35">
              <w:rPr>
                <w:rFonts w:ascii="Times New Roman" w:eastAsia="Georgia" w:hAnsi="Georgia" w:cs="Georgia"/>
                <w:b/>
                <w:w w:val="105"/>
                <w:sz w:val="17"/>
                <w:lang w:bidi="tr-TR"/>
              </w:rPr>
              <w:t>2022</w:t>
            </w:r>
          </w:p>
        </w:tc>
        <w:tc>
          <w:tcPr>
            <w:tcW w:w="1530" w:type="dxa"/>
            <w:shd w:val="clear" w:color="auto" w:fill="F79646"/>
          </w:tcPr>
          <w:p w:rsidR="00335E35" w:rsidRPr="00335E35" w:rsidRDefault="00335E35" w:rsidP="00335E35">
            <w:pPr>
              <w:widowControl w:val="0"/>
              <w:autoSpaceDE w:val="0"/>
              <w:autoSpaceDN w:val="0"/>
              <w:spacing w:before="14" w:after="0" w:line="184" w:lineRule="exact"/>
              <w:ind w:left="486" w:right="459"/>
              <w:jc w:val="center"/>
              <w:rPr>
                <w:rFonts w:ascii="Times New Roman" w:eastAsia="Georgia" w:hAnsi="Georgia" w:cs="Georgia"/>
                <w:b/>
                <w:sz w:val="17"/>
                <w:lang w:bidi="tr-TR"/>
              </w:rPr>
            </w:pPr>
            <w:r w:rsidRPr="00335E35">
              <w:rPr>
                <w:rFonts w:ascii="Times New Roman" w:eastAsia="Georgia" w:hAnsi="Georgia" w:cs="Georgia"/>
                <w:b/>
                <w:w w:val="105"/>
                <w:sz w:val="17"/>
                <w:lang w:bidi="tr-TR"/>
              </w:rPr>
              <w:t>2023</w:t>
            </w:r>
          </w:p>
        </w:tc>
        <w:tc>
          <w:tcPr>
            <w:tcW w:w="1256" w:type="dxa"/>
            <w:shd w:val="clear" w:color="auto" w:fill="F79646"/>
          </w:tcPr>
          <w:p w:rsidR="00335E35" w:rsidRPr="00335E35" w:rsidRDefault="00335E35" w:rsidP="00335E35">
            <w:pPr>
              <w:widowControl w:val="0"/>
              <w:autoSpaceDE w:val="0"/>
              <w:autoSpaceDN w:val="0"/>
              <w:spacing w:before="17" w:after="0" w:line="181" w:lineRule="exact"/>
              <w:ind w:right="10"/>
              <w:jc w:val="right"/>
              <w:rPr>
                <w:rFonts w:ascii="Georgia" w:eastAsia="Georgia" w:hAnsi="Georgia" w:cs="Georgia"/>
                <w:b/>
                <w:sz w:val="17"/>
                <w:lang w:bidi="tr-TR"/>
              </w:rPr>
            </w:pPr>
            <w:r w:rsidRPr="00335E35">
              <w:rPr>
                <w:rFonts w:ascii="Georgia" w:eastAsia="Georgia" w:hAnsi="Georgia" w:cs="Georgia"/>
                <w:b/>
                <w:w w:val="95"/>
                <w:sz w:val="17"/>
                <w:lang w:bidi="tr-TR"/>
              </w:rPr>
              <w:t>Toplam Maliyet</w:t>
            </w:r>
          </w:p>
        </w:tc>
      </w:tr>
      <w:tr w:rsidR="00335E35" w:rsidRPr="00335E35" w:rsidTr="005558A2">
        <w:trPr>
          <w:trHeight w:val="276"/>
        </w:trPr>
        <w:tc>
          <w:tcPr>
            <w:tcW w:w="2224" w:type="dxa"/>
          </w:tcPr>
          <w:p w:rsidR="00335E35" w:rsidRPr="00335E35" w:rsidRDefault="00335E35" w:rsidP="00335E35">
            <w:pPr>
              <w:widowControl w:val="0"/>
              <w:autoSpaceDE w:val="0"/>
              <w:autoSpaceDN w:val="0"/>
              <w:spacing w:before="29" w:after="0" w:line="192" w:lineRule="exact"/>
              <w:ind w:left="27"/>
              <w:rPr>
                <w:rFonts w:ascii="Georgia" w:eastAsia="Georgia" w:hAnsi="Georgia" w:cs="Georgia"/>
                <w:sz w:val="17"/>
                <w:lang w:bidi="tr-TR"/>
              </w:rPr>
            </w:pPr>
            <w:r w:rsidRPr="00335E35">
              <w:rPr>
                <w:rFonts w:ascii="Georgia" w:eastAsia="Georgia" w:hAnsi="Georgia" w:cs="Georgia"/>
                <w:w w:val="105"/>
                <w:sz w:val="17"/>
                <w:lang w:bidi="tr-TR"/>
              </w:rPr>
              <w:t>Genel Bütçe</w:t>
            </w:r>
          </w:p>
        </w:tc>
        <w:tc>
          <w:tcPr>
            <w:tcW w:w="1418" w:type="dxa"/>
          </w:tcPr>
          <w:p w:rsidR="00335E35" w:rsidRPr="005558A2" w:rsidRDefault="00335E35" w:rsidP="00335E35">
            <w:pPr>
              <w:widowControl w:val="0"/>
              <w:autoSpaceDE w:val="0"/>
              <w:autoSpaceDN w:val="0"/>
              <w:spacing w:before="29" w:after="0" w:line="192" w:lineRule="exact"/>
              <w:ind w:right="14"/>
              <w:jc w:val="right"/>
              <w:rPr>
                <w:rFonts w:ascii="Georgia" w:eastAsia="Georgia" w:hAnsi="Georgia" w:cs="Georgia"/>
                <w:w w:val="95"/>
                <w:sz w:val="17"/>
                <w:lang w:bidi="tr-TR"/>
              </w:rPr>
            </w:pPr>
            <w:r w:rsidRPr="00335E35">
              <w:rPr>
                <w:rFonts w:ascii="Georgia" w:eastAsia="Georgia" w:hAnsi="Georgia" w:cs="Georgia"/>
                <w:w w:val="95"/>
                <w:sz w:val="17"/>
                <w:lang w:bidi="tr-TR"/>
              </w:rPr>
              <w:t>15.000.000</w:t>
            </w:r>
          </w:p>
        </w:tc>
        <w:tc>
          <w:tcPr>
            <w:tcW w:w="1417" w:type="dxa"/>
          </w:tcPr>
          <w:p w:rsidR="00335E35" w:rsidRPr="005558A2" w:rsidRDefault="00335E35" w:rsidP="00335E35">
            <w:pPr>
              <w:widowControl w:val="0"/>
              <w:autoSpaceDE w:val="0"/>
              <w:autoSpaceDN w:val="0"/>
              <w:spacing w:before="29" w:after="0" w:line="192" w:lineRule="exact"/>
              <w:ind w:right="13"/>
              <w:jc w:val="right"/>
              <w:rPr>
                <w:rFonts w:ascii="Georgia" w:eastAsia="Georgia" w:hAnsi="Georgia" w:cs="Georgia"/>
                <w:w w:val="95"/>
                <w:sz w:val="17"/>
                <w:lang w:bidi="tr-TR"/>
              </w:rPr>
            </w:pPr>
            <w:r w:rsidRPr="005558A2">
              <w:rPr>
                <w:rFonts w:ascii="Georgia" w:eastAsia="Georgia" w:hAnsi="Georgia" w:cs="Georgia"/>
                <w:w w:val="95"/>
                <w:sz w:val="17"/>
                <w:lang w:bidi="tr-TR"/>
              </w:rPr>
              <w:t>19.500.000</w:t>
            </w:r>
          </w:p>
        </w:tc>
        <w:tc>
          <w:tcPr>
            <w:tcW w:w="1418"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25.350.000</w:t>
            </w:r>
          </w:p>
        </w:tc>
        <w:tc>
          <w:tcPr>
            <w:tcW w:w="1417"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32.955.000</w:t>
            </w:r>
          </w:p>
        </w:tc>
        <w:tc>
          <w:tcPr>
            <w:tcW w:w="1530"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42.841.500</w:t>
            </w:r>
          </w:p>
        </w:tc>
        <w:tc>
          <w:tcPr>
            <w:tcW w:w="1256" w:type="dxa"/>
          </w:tcPr>
          <w:p w:rsidR="00335E35" w:rsidRPr="005558A2" w:rsidRDefault="00335E35" w:rsidP="00335E35">
            <w:pPr>
              <w:widowControl w:val="0"/>
              <w:autoSpaceDE w:val="0"/>
              <w:autoSpaceDN w:val="0"/>
              <w:spacing w:before="29" w:after="0" w:line="192" w:lineRule="exact"/>
              <w:ind w:right="11"/>
              <w:jc w:val="right"/>
              <w:rPr>
                <w:rFonts w:ascii="Georgia" w:eastAsia="Georgia" w:hAnsi="Georgia" w:cs="Georgia"/>
                <w:w w:val="95"/>
                <w:sz w:val="17"/>
                <w:lang w:bidi="tr-TR"/>
              </w:rPr>
            </w:pPr>
            <w:r w:rsidRPr="005558A2">
              <w:rPr>
                <w:rFonts w:ascii="Georgia" w:eastAsia="Georgia" w:hAnsi="Georgia" w:cs="Georgia"/>
                <w:w w:val="95"/>
                <w:sz w:val="17"/>
                <w:lang w:bidi="tr-TR"/>
              </w:rPr>
              <w:t>143.446.500</w:t>
            </w:r>
          </w:p>
        </w:tc>
      </w:tr>
      <w:tr w:rsidR="00335E35" w:rsidRPr="00335E35" w:rsidTr="005558A2">
        <w:trPr>
          <w:trHeight w:val="276"/>
        </w:trPr>
        <w:tc>
          <w:tcPr>
            <w:tcW w:w="2224" w:type="dxa"/>
          </w:tcPr>
          <w:p w:rsidR="00335E35" w:rsidRPr="00335E35" w:rsidRDefault="00335E35" w:rsidP="00335E35">
            <w:pPr>
              <w:widowControl w:val="0"/>
              <w:autoSpaceDE w:val="0"/>
              <w:autoSpaceDN w:val="0"/>
              <w:spacing w:before="29" w:after="0" w:line="192" w:lineRule="exact"/>
              <w:ind w:left="27"/>
              <w:rPr>
                <w:rFonts w:ascii="Georgia" w:eastAsia="Georgia" w:hAnsi="Georgia" w:cs="Georgia"/>
                <w:sz w:val="17"/>
                <w:lang w:bidi="tr-TR"/>
              </w:rPr>
            </w:pPr>
            <w:r w:rsidRPr="00335E35">
              <w:rPr>
                <w:rFonts w:ascii="Georgia" w:eastAsia="Georgia" w:hAnsi="Georgia" w:cs="Georgia"/>
                <w:w w:val="105"/>
                <w:sz w:val="17"/>
                <w:lang w:bidi="tr-TR"/>
              </w:rPr>
              <w:t>Valilikler ve Belediyelerin Katkısı</w:t>
            </w:r>
          </w:p>
        </w:tc>
        <w:tc>
          <w:tcPr>
            <w:tcW w:w="1418" w:type="dxa"/>
          </w:tcPr>
          <w:p w:rsidR="00335E35" w:rsidRPr="005558A2" w:rsidRDefault="00335E35" w:rsidP="00335E35">
            <w:pPr>
              <w:widowControl w:val="0"/>
              <w:autoSpaceDE w:val="0"/>
              <w:autoSpaceDN w:val="0"/>
              <w:spacing w:before="29" w:after="0" w:line="192" w:lineRule="exact"/>
              <w:ind w:right="14"/>
              <w:jc w:val="right"/>
              <w:rPr>
                <w:rFonts w:ascii="Georgia" w:eastAsia="Georgia" w:hAnsi="Georgia" w:cs="Georgia"/>
                <w:w w:val="95"/>
                <w:sz w:val="17"/>
                <w:lang w:bidi="tr-TR"/>
              </w:rPr>
            </w:pPr>
            <w:r w:rsidRPr="005558A2">
              <w:rPr>
                <w:rFonts w:ascii="Georgia" w:eastAsia="Georgia" w:hAnsi="Georgia" w:cs="Georgia"/>
                <w:w w:val="95"/>
                <w:sz w:val="17"/>
                <w:lang w:bidi="tr-TR"/>
              </w:rPr>
              <w:t>255.000</w:t>
            </w:r>
          </w:p>
        </w:tc>
        <w:tc>
          <w:tcPr>
            <w:tcW w:w="1417" w:type="dxa"/>
          </w:tcPr>
          <w:p w:rsidR="00335E35" w:rsidRPr="005558A2" w:rsidRDefault="00335E35" w:rsidP="005F564E">
            <w:pPr>
              <w:widowControl w:val="0"/>
              <w:autoSpaceDE w:val="0"/>
              <w:autoSpaceDN w:val="0"/>
              <w:spacing w:before="29" w:after="0" w:line="192" w:lineRule="exact"/>
              <w:ind w:right="13"/>
              <w:jc w:val="right"/>
              <w:rPr>
                <w:rFonts w:ascii="Georgia" w:eastAsia="Georgia" w:hAnsi="Georgia" w:cs="Georgia"/>
                <w:w w:val="95"/>
                <w:sz w:val="17"/>
                <w:lang w:bidi="tr-TR"/>
              </w:rPr>
            </w:pPr>
            <w:r w:rsidRPr="005558A2">
              <w:rPr>
                <w:rFonts w:ascii="Georgia" w:eastAsia="Georgia" w:hAnsi="Georgia" w:cs="Georgia"/>
                <w:w w:val="95"/>
                <w:sz w:val="17"/>
                <w:lang w:bidi="tr-TR"/>
              </w:rPr>
              <w:t>331.500</w:t>
            </w:r>
          </w:p>
        </w:tc>
        <w:tc>
          <w:tcPr>
            <w:tcW w:w="1418"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430.950</w:t>
            </w:r>
          </w:p>
        </w:tc>
        <w:tc>
          <w:tcPr>
            <w:tcW w:w="1417"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560.235</w:t>
            </w:r>
          </w:p>
        </w:tc>
        <w:tc>
          <w:tcPr>
            <w:tcW w:w="1530"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728.305</w:t>
            </w:r>
          </w:p>
        </w:tc>
        <w:tc>
          <w:tcPr>
            <w:tcW w:w="1256" w:type="dxa"/>
          </w:tcPr>
          <w:p w:rsidR="00335E35" w:rsidRPr="005558A2" w:rsidRDefault="00335E35" w:rsidP="00335E35">
            <w:pPr>
              <w:widowControl w:val="0"/>
              <w:autoSpaceDE w:val="0"/>
              <w:autoSpaceDN w:val="0"/>
              <w:spacing w:before="29" w:after="0" w:line="192" w:lineRule="exact"/>
              <w:ind w:right="11"/>
              <w:jc w:val="right"/>
              <w:rPr>
                <w:rFonts w:ascii="Georgia" w:eastAsia="Georgia" w:hAnsi="Georgia" w:cs="Georgia"/>
                <w:w w:val="95"/>
                <w:sz w:val="17"/>
                <w:lang w:bidi="tr-TR"/>
              </w:rPr>
            </w:pPr>
            <w:r w:rsidRPr="005558A2">
              <w:rPr>
                <w:rFonts w:ascii="Georgia" w:eastAsia="Georgia" w:hAnsi="Georgia" w:cs="Georgia"/>
                <w:w w:val="95"/>
                <w:sz w:val="17"/>
                <w:lang w:bidi="tr-TR"/>
              </w:rPr>
              <w:t>976.796</w:t>
            </w:r>
          </w:p>
        </w:tc>
      </w:tr>
      <w:tr w:rsidR="00335E35" w:rsidRPr="00335E35" w:rsidTr="005558A2">
        <w:trPr>
          <w:trHeight w:val="276"/>
        </w:trPr>
        <w:tc>
          <w:tcPr>
            <w:tcW w:w="2224" w:type="dxa"/>
          </w:tcPr>
          <w:p w:rsidR="00335E35" w:rsidRPr="00335E35" w:rsidRDefault="00335E35" w:rsidP="00335E35">
            <w:pPr>
              <w:widowControl w:val="0"/>
              <w:autoSpaceDE w:val="0"/>
              <w:autoSpaceDN w:val="0"/>
              <w:spacing w:before="29" w:after="0" w:line="192" w:lineRule="exact"/>
              <w:ind w:left="27"/>
              <w:rPr>
                <w:rFonts w:ascii="Georgia" w:eastAsia="Georgia" w:hAnsi="Georgia" w:cs="Georgia"/>
                <w:sz w:val="17"/>
                <w:lang w:bidi="tr-TR"/>
              </w:rPr>
            </w:pPr>
            <w:r w:rsidRPr="00335E35">
              <w:rPr>
                <w:rFonts w:ascii="Georgia" w:eastAsia="Georgia" w:hAnsi="Georgia" w:cs="Georgia"/>
                <w:w w:val="105"/>
                <w:sz w:val="17"/>
                <w:lang w:bidi="tr-TR"/>
              </w:rPr>
              <w:t>Okul Aile Birlikleri</w:t>
            </w:r>
          </w:p>
        </w:tc>
        <w:tc>
          <w:tcPr>
            <w:tcW w:w="1418" w:type="dxa"/>
          </w:tcPr>
          <w:p w:rsidR="00335E35" w:rsidRPr="005558A2" w:rsidRDefault="00335E35" w:rsidP="00335E35">
            <w:pPr>
              <w:widowControl w:val="0"/>
              <w:autoSpaceDE w:val="0"/>
              <w:autoSpaceDN w:val="0"/>
              <w:spacing w:before="29" w:after="0" w:line="192" w:lineRule="exact"/>
              <w:ind w:right="14"/>
              <w:jc w:val="right"/>
              <w:rPr>
                <w:rFonts w:ascii="Georgia" w:eastAsia="Georgia" w:hAnsi="Georgia" w:cs="Georgia"/>
                <w:w w:val="95"/>
                <w:sz w:val="17"/>
                <w:lang w:bidi="tr-TR"/>
              </w:rPr>
            </w:pPr>
            <w:r w:rsidRPr="005558A2">
              <w:rPr>
                <w:rFonts w:ascii="Georgia" w:eastAsia="Georgia" w:hAnsi="Georgia" w:cs="Georgia"/>
                <w:w w:val="95"/>
                <w:sz w:val="17"/>
                <w:lang w:bidi="tr-TR"/>
              </w:rPr>
              <w:t>150.000</w:t>
            </w:r>
          </w:p>
        </w:tc>
        <w:tc>
          <w:tcPr>
            <w:tcW w:w="1417" w:type="dxa"/>
          </w:tcPr>
          <w:p w:rsidR="00335E35" w:rsidRPr="005558A2" w:rsidRDefault="00335E35" w:rsidP="00335E35">
            <w:pPr>
              <w:widowControl w:val="0"/>
              <w:autoSpaceDE w:val="0"/>
              <w:autoSpaceDN w:val="0"/>
              <w:spacing w:before="29" w:after="0" w:line="192" w:lineRule="exact"/>
              <w:ind w:right="13"/>
              <w:jc w:val="right"/>
              <w:rPr>
                <w:rFonts w:ascii="Georgia" w:eastAsia="Georgia" w:hAnsi="Georgia" w:cs="Georgia"/>
                <w:w w:val="95"/>
                <w:sz w:val="17"/>
                <w:lang w:bidi="tr-TR"/>
              </w:rPr>
            </w:pPr>
            <w:r w:rsidRPr="005558A2">
              <w:rPr>
                <w:rFonts w:ascii="Georgia" w:eastAsia="Georgia" w:hAnsi="Georgia" w:cs="Georgia"/>
                <w:w w:val="95"/>
                <w:sz w:val="17"/>
                <w:lang w:bidi="tr-TR"/>
              </w:rPr>
              <w:t>195.000</w:t>
            </w:r>
          </w:p>
        </w:tc>
        <w:tc>
          <w:tcPr>
            <w:tcW w:w="1418"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253.500</w:t>
            </w:r>
          </w:p>
        </w:tc>
        <w:tc>
          <w:tcPr>
            <w:tcW w:w="1417"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329.550</w:t>
            </w:r>
          </w:p>
        </w:tc>
        <w:tc>
          <w:tcPr>
            <w:tcW w:w="1530"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428.415</w:t>
            </w:r>
          </w:p>
        </w:tc>
        <w:tc>
          <w:tcPr>
            <w:tcW w:w="1256" w:type="dxa"/>
          </w:tcPr>
          <w:p w:rsidR="00335E35" w:rsidRPr="005558A2" w:rsidRDefault="00335E35" w:rsidP="00335E35">
            <w:pPr>
              <w:widowControl w:val="0"/>
              <w:autoSpaceDE w:val="0"/>
              <w:autoSpaceDN w:val="0"/>
              <w:spacing w:before="29" w:after="0" w:line="192" w:lineRule="exact"/>
              <w:ind w:right="11"/>
              <w:jc w:val="right"/>
              <w:rPr>
                <w:rFonts w:ascii="Georgia" w:eastAsia="Georgia" w:hAnsi="Georgia" w:cs="Georgia"/>
                <w:w w:val="95"/>
                <w:sz w:val="17"/>
                <w:lang w:bidi="tr-TR"/>
              </w:rPr>
            </w:pPr>
            <w:r w:rsidRPr="005558A2">
              <w:rPr>
                <w:rFonts w:ascii="Georgia" w:eastAsia="Georgia" w:hAnsi="Georgia" w:cs="Georgia"/>
                <w:w w:val="95"/>
                <w:sz w:val="17"/>
                <w:lang w:bidi="tr-TR"/>
              </w:rPr>
              <w:t>556939</w:t>
            </w:r>
          </w:p>
        </w:tc>
      </w:tr>
      <w:tr w:rsidR="00335E35" w:rsidRPr="00335E35" w:rsidTr="005558A2">
        <w:trPr>
          <w:trHeight w:val="276"/>
        </w:trPr>
        <w:tc>
          <w:tcPr>
            <w:tcW w:w="2224" w:type="dxa"/>
          </w:tcPr>
          <w:p w:rsidR="00335E35" w:rsidRPr="00335E35" w:rsidRDefault="00335E35" w:rsidP="00335E35">
            <w:pPr>
              <w:widowControl w:val="0"/>
              <w:autoSpaceDE w:val="0"/>
              <w:autoSpaceDN w:val="0"/>
              <w:spacing w:before="29" w:after="0" w:line="192" w:lineRule="exact"/>
              <w:ind w:left="27"/>
              <w:rPr>
                <w:rFonts w:ascii="Georgia" w:eastAsia="Georgia" w:hAnsi="Georgia" w:cs="Georgia"/>
                <w:sz w:val="17"/>
                <w:lang w:bidi="tr-TR"/>
              </w:rPr>
            </w:pPr>
            <w:r w:rsidRPr="00335E35">
              <w:rPr>
                <w:rFonts w:ascii="Georgia" w:eastAsia="Georgia" w:hAnsi="Georgia" w:cs="Georgia"/>
                <w:w w:val="105"/>
                <w:sz w:val="17"/>
                <w:lang w:bidi="tr-TR"/>
              </w:rPr>
              <w:t>Diğer (AB ve Sos. Yard. ve Day. fonları)</w:t>
            </w:r>
          </w:p>
        </w:tc>
        <w:tc>
          <w:tcPr>
            <w:tcW w:w="1418" w:type="dxa"/>
          </w:tcPr>
          <w:p w:rsidR="00335E35" w:rsidRPr="005558A2" w:rsidRDefault="00335E35" w:rsidP="00335E35">
            <w:pPr>
              <w:widowControl w:val="0"/>
              <w:autoSpaceDE w:val="0"/>
              <w:autoSpaceDN w:val="0"/>
              <w:spacing w:before="29" w:after="0" w:line="192" w:lineRule="exact"/>
              <w:ind w:right="14"/>
              <w:jc w:val="right"/>
              <w:rPr>
                <w:rFonts w:ascii="Georgia" w:eastAsia="Georgia" w:hAnsi="Georgia" w:cs="Georgia"/>
                <w:w w:val="95"/>
                <w:sz w:val="17"/>
                <w:lang w:bidi="tr-TR"/>
              </w:rPr>
            </w:pPr>
            <w:r w:rsidRPr="005558A2">
              <w:rPr>
                <w:rFonts w:ascii="Georgia" w:eastAsia="Georgia" w:hAnsi="Georgia" w:cs="Georgia"/>
                <w:w w:val="95"/>
                <w:sz w:val="17"/>
                <w:lang w:bidi="tr-TR"/>
              </w:rPr>
              <w:t>168.000</w:t>
            </w:r>
          </w:p>
        </w:tc>
        <w:tc>
          <w:tcPr>
            <w:tcW w:w="1417" w:type="dxa"/>
          </w:tcPr>
          <w:p w:rsidR="00335E35" w:rsidRPr="005558A2" w:rsidRDefault="00335E35" w:rsidP="00335E35">
            <w:pPr>
              <w:widowControl w:val="0"/>
              <w:autoSpaceDE w:val="0"/>
              <w:autoSpaceDN w:val="0"/>
              <w:spacing w:before="29" w:after="0" w:line="192" w:lineRule="exact"/>
              <w:ind w:right="13"/>
              <w:jc w:val="right"/>
              <w:rPr>
                <w:rFonts w:ascii="Georgia" w:eastAsia="Georgia" w:hAnsi="Georgia" w:cs="Georgia"/>
                <w:w w:val="95"/>
                <w:sz w:val="17"/>
                <w:lang w:bidi="tr-TR"/>
              </w:rPr>
            </w:pPr>
            <w:r w:rsidRPr="005558A2">
              <w:rPr>
                <w:rFonts w:ascii="Georgia" w:eastAsia="Georgia" w:hAnsi="Georgia" w:cs="Georgia"/>
                <w:w w:val="95"/>
                <w:sz w:val="17"/>
                <w:lang w:bidi="tr-TR"/>
              </w:rPr>
              <w:t>218.400</w:t>
            </w:r>
          </w:p>
        </w:tc>
        <w:tc>
          <w:tcPr>
            <w:tcW w:w="1418" w:type="dxa"/>
          </w:tcPr>
          <w:p w:rsidR="00335E35" w:rsidRPr="005558A2" w:rsidRDefault="00335E35" w:rsidP="00335E35">
            <w:pPr>
              <w:widowControl w:val="0"/>
              <w:autoSpaceDE w:val="0"/>
              <w:autoSpaceDN w:val="0"/>
              <w:spacing w:before="29" w:after="0" w:line="192" w:lineRule="exact"/>
              <w:ind w:right="13"/>
              <w:jc w:val="right"/>
              <w:rPr>
                <w:rFonts w:ascii="Georgia" w:eastAsia="Georgia" w:hAnsi="Georgia" w:cs="Georgia"/>
                <w:w w:val="95"/>
                <w:sz w:val="17"/>
                <w:lang w:bidi="tr-TR"/>
              </w:rPr>
            </w:pPr>
            <w:r w:rsidRPr="005558A2">
              <w:rPr>
                <w:rFonts w:ascii="Georgia" w:eastAsia="Georgia" w:hAnsi="Georgia" w:cs="Georgia"/>
                <w:w w:val="95"/>
                <w:sz w:val="17"/>
                <w:lang w:bidi="tr-TR"/>
              </w:rPr>
              <w:t>283.920</w:t>
            </w:r>
          </w:p>
        </w:tc>
        <w:tc>
          <w:tcPr>
            <w:tcW w:w="1417"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369.096</w:t>
            </w:r>
          </w:p>
        </w:tc>
        <w:tc>
          <w:tcPr>
            <w:tcW w:w="1530" w:type="dxa"/>
          </w:tcPr>
          <w:p w:rsidR="00335E35" w:rsidRPr="005558A2" w:rsidRDefault="00335E35" w:rsidP="00335E35">
            <w:pPr>
              <w:widowControl w:val="0"/>
              <w:autoSpaceDE w:val="0"/>
              <w:autoSpaceDN w:val="0"/>
              <w:spacing w:before="29" w:after="0" w:line="192" w:lineRule="exact"/>
              <w:ind w:right="12"/>
              <w:jc w:val="right"/>
              <w:rPr>
                <w:rFonts w:ascii="Georgia" w:eastAsia="Georgia" w:hAnsi="Georgia" w:cs="Georgia"/>
                <w:w w:val="95"/>
                <w:sz w:val="17"/>
                <w:lang w:bidi="tr-TR"/>
              </w:rPr>
            </w:pPr>
            <w:r w:rsidRPr="005558A2">
              <w:rPr>
                <w:rFonts w:ascii="Georgia" w:eastAsia="Georgia" w:hAnsi="Georgia" w:cs="Georgia"/>
                <w:w w:val="95"/>
                <w:sz w:val="17"/>
                <w:lang w:bidi="tr-TR"/>
              </w:rPr>
              <w:t>479.824</w:t>
            </w:r>
          </w:p>
        </w:tc>
        <w:tc>
          <w:tcPr>
            <w:tcW w:w="1256" w:type="dxa"/>
          </w:tcPr>
          <w:p w:rsidR="00335E35" w:rsidRPr="005558A2" w:rsidRDefault="00335E35" w:rsidP="00335E35">
            <w:pPr>
              <w:widowControl w:val="0"/>
              <w:autoSpaceDE w:val="0"/>
              <w:autoSpaceDN w:val="0"/>
              <w:spacing w:before="29" w:after="0" w:line="192" w:lineRule="exact"/>
              <w:ind w:right="11"/>
              <w:jc w:val="right"/>
              <w:rPr>
                <w:rFonts w:ascii="Georgia" w:eastAsia="Georgia" w:hAnsi="Georgia" w:cs="Georgia"/>
                <w:w w:val="95"/>
                <w:sz w:val="17"/>
                <w:lang w:bidi="tr-TR"/>
              </w:rPr>
            </w:pPr>
            <w:r w:rsidRPr="005558A2">
              <w:rPr>
                <w:rFonts w:ascii="Georgia" w:eastAsia="Georgia" w:hAnsi="Georgia" w:cs="Georgia"/>
                <w:w w:val="95"/>
                <w:sz w:val="17"/>
                <w:lang w:bidi="tr-TR"/>
              </w:rPr>
              <w:t>1.519.240</w:t>
            </w:r>
          </w:p>
        </w:tc>
      </w:tr>
      <w:tr w:rsidR="00335E35" w:rsidRPr="00335E35" w:rsidTr="005558A2">
        <w:trPr>
          <w:trHeight w:val="249"/>
        </w:trPr>
        <w:tc>
          <w:tcPr>
            <w:tcW w:w="2224" w:type="dxa"/>
            <w:shd w:val="clear" w:color="auto" w:fill="F79646"/>
          </w:tcPr>
          <w:p w:rsidR="00335E35" w:rsidRPr="00335E35" w:rsidRDefault="00335E35" w:rsidP="00335E35">
            <w:pPr>
              <w:widowControl w:val="0"/>
              <w:autoSpaceDE w:val="0"/>
              <w:autoSpaceDN w:val="0"/>
              <w:spacing w:before="17" w:after="0" w:line="181" w:lineRule="exact"/>
              <w:ind w:left="27"/>
              <w:rPr>
                <w:rFonts w:ascii="Georgia" w:eastAsia="Georgia" w:hAnsi="Georgia" w:cs="Georgia"/>
                <w:b/>
                <w:sz w:val="17"/>
                <w:lang w:bidi="tr-TR"/>
              </w:rPr>
            </w:pPr>
            <w:r w:rsidRPr="00335E35">
              <w:rPr>
                <w:rFonts w:ascii="Georgia" w:eastAsia="Georgia" w:hAnsi="Georgia" w:cs="Georgia"/>
                <w:b/>
                <w:sz w:val="17"/>
                <w:lang w:bidi="tr-TR"/>
              </w:rPr>
              <w:t>TOPLAM</w:t>
            </w:r>
          </w:p>
        </w:tc>
        <w:tc>
          <w:tcPr>
            <w:tcW w:w="1418" w:type="dxa"/>
            <w:shd w:val="clear" w:color="auto" w:fill="F79646"/>
          </w:tcPr>
          <w:p w:rsidR="00335E35" w:rsidRPr="00335E35" w:rsidRDefault="00335E35" w:rsidP="00335E35">
            <w:pPr>
              <w:widowControl w:val="0"/>
              <w:autoSpaceDE w:val="0"/>
              <w:autoSpaceDN w:val="0"/>
              <w:spacing w:before="14" w:after="0" w:line="183" w:lineRule="exact"/>
              <w:ind w:right="14"/>
              <w:jc w:val="right"/>
              <w:rPr>
                <w:rFonts w:ascii="Times New Roman" w:eastAsia="Georgia" w:hAnsi="Georgia" w:cs="Georgia"/>
                <w:b/>
                <w:sz w:val="17"/>
                <w:lang w:bidi="tr-TR"/>
              </w:rPr>
            </w:pPr>
            <w:r w:rsidRPr="00335E35">
              <w:rPr>
                <w:rFonts w:ascii="Times New Roman" w:eastAsia="Georgia" w:hAnsi="Georgia" w:cs="Georgia"/>
                <w:b/>
                <w:sz w:val="17"/>
                <w:lang w:bidi="tr-TR"/>
              </w:rPr>
              <w:t>15.573.000</w:t>
            </w:r>
          </w:p>
        </w:tc>
        <w:tc>
          <w:tcPr>
            <w:tcW w:w="1417" w:type="dxa"/>
            <w:shd w:val="clear" w:color="auto" w:fill="F79646"/>
          </w:tcPr>
          <w:p w:rsidR="00335E35" w:rsidRPr="00335E35" w:rsidRDefault="005F564E" w:rsidP="00335E35">
            <w:pPr>
              <w:widowControl w:val="0"/>
              <w:autoSpaceDE w:val="0"/>
              <w:autoSpaceDN w:val="0"/>
              <w:spacing w:before="14" w:after="0" w:line="183" w:lineRule="exact"/>
              <w:ind w:right="13"/>
              <w:jc w:val="right"/>
              <w:rPr>
                <w:rFonts w:ascii="Times New Roman" w:eastAsia="Georgia" w:hAnsi="Georgia" w:cs="Georgia"/>
                <w:b/>
                <w:sz w:val="17"/>
                <w:lang w:bidi="tr-TR"/>
              </w:rPr>
            </w:pPr>
            <w:r>
              <w:rPr>
                <w:rFonts w:ascii="Times New Roman" w:eastAsia="Georgia" w:hAnsi="Georgia" w:cs="Georgia"/>
                <w:b/>
                <w:sz w:val="17"/>
                <w:lang w:bidi="tr-TR"/>
              </w:rPr>
              <w:t>20.244.900</w:t>
            </w:r>
          </w:p>
        </w:tc>
        <w:tc>
          <w:tcPr>
            <w:tcW w:w="1418" w:type="dxa"/>
            <w:shd w:val="clear" w:color="auto" w:fill="F79646"/>
          </w:tcPr>
          <w:p w:rsidR="00335E35" w:rsidRPr="00335E35" w:rsidRDefault="005F564E" w:rsidP="00335E35">
            <w:pPr>
              <w:widowControl w:val="0"/>
              <w:autoSpaceDE w:val="0"/>
              <w:autoSpaceDN w:val="0"/>
              <w:spacing w:before="14" w:after="0" w:line="183" w:lineRule="exact"/>
              <w:ind w:right="13"/>
              <w:jc w:val="right"/>
              <w:rPr>
                <w:rFonts w:ascii="Times New Roman" w:eastAsia="Georgia" w:hAnsi="Georgia" w:cs="Georgia"/>
                <w:b/>
                <w:sz w:val="17"/>
                <w:lang w:bidi="tr-TR"/>
              </w:rPr>
            </w:pPr>
            <w:r>
              <w:rPr>
                <w:rFonts w:ascii="Times New Roman" w:eastAsia="Georgia" w:hAnsi="Georgia" w:cs="Georgia"/>
                <w:b/>
                <w:sz w:val="17"/>
                <w:lang w:bidi="tr-TR"/>
              </w:rPr>
              <w:t>26.318.370</w:t>
            </w:r>
          </w:p>
        </w:tc>
        <w:tc>
          <w:tcPr>
            <w:tcW w:w="1417" w:type="dxa"/>
            <w:shd w:val="clear" w:color="auto" w:fill="F79646"/>
          </w:tcPr>
          <w:p w:rsidR="00335E35" w:rsidRPr="00335E35" w:rsidRDefault="005F564E" w:rsidP="00335E35">
            <w:pPr>
              <w:widowControl w:val="0"/>
              <w:autoSpaceDE w:val="0"/>
              <w:autoSpaceDN w:val="0"/>
              <w:spacing w:before="14" w:after="0" w:line="183" w:lineRule="exact"/>
              <w:ind w:right="12"/>
              <w:jc w:val="right"/>
              <w:rPr>
                <w:rFonts w:ascii="Times New Roman" w:eastAsia="Georgia" w:hAnsi="Georgia" w:cs="Georgia"/>
                <w:b/>
                <w:sz w:val="17"/>
                <w:lang w:bidi="tr-TR"/>
              </w:rPr>
            </w:pPr>
            <w:r>
              <w:rPr>
                <w:rFonts w:ascii="Times New Roman" w:eastAsia="Georgia" w:hAnsi="Georgia" w:cs="Georgia"/>
                <w:b/>
                <w:sz w:val="17"/>
                <w:lang w:bidi="tr-TR"/>
              </w:rPr>
              <w:t>34.213.881</w:t>
            </w:r>
          </w:p>
        </w:tc>
        <w:tc>
          <w:tcPr>
            <w:tcW w:w="1530" w:type="dxa"/>
            <w:shd w:val="clear" w:color="auto" w:fill="F79646"/>
          </w:tcPr>
          <w:p w:rsidR="00335E35" w:rsidRPr="00335E35" w:rsidRDefault="005F564E" w:rsidP="00335E35">
            <w:pPr>
              <w:widowControl w:val="0"/>
              <w:autoSpaceDE w:val="0"/>
              <w:autoSpaceDN w:val="0"/>
              <w:spacing w:before="14" w:after="0" w:line="183" w:lineRule="exact"/>
              <w:ind w:right="12"/>
              <w:jc w:val="right"/>
              <w:rPr>
                <w:rFonts w:ascii="Times New Roman" w:eastAsia="Georgia" w:hAnsi="Georgia" w:cs="Georgia"/>
                <w:b/>
                <w:sz w:val="17"/>
                <w:lang w:bidi="tr-TR"/>
              </w:rPr>
            </w:pPr>
            <w:r>
              <w:rPr>
                <w:rFonts w:ascii="Times New Roman" w:eastAsia="Georgia" w:hAnsi="Georgia" w:cs="Georgia"/>
                <w:b/>
                <w:sz w:val="17"/>
                <w:lang w:bidi="tr-TR"/>
              </w:rPr>
              <w:t>44.478.044</w:t>
            </w:r>
          </w:p>
        </w:tc>
        <w:tc>
          <w:tcPr>
            <w:tcW w:w="1256" w:type="dxa"/>
            <w:shd w:val="clear" w:color="auto" w:fill="F79646"/>
          </w:tcPr>
          <w:p w:rsidR="00335E35" w:rsidRPr="00335E35" w:rsidRDefault="005F564E" w:rsidP="005F564E">
            <w:pPr>
              <w:widowControl w:val="0"/>
              <w:autoSpaceDE w:val="0"/>
              <w:autoSpaceDN w:val="0"/>
              <w:spacing w:before="14" w:after="0" w:line="183" w:lineRule="exact"/>
              <w:ind w:right="11"/>
              <w:jc w:val="center"/>
              <w:rPr>
                <w:rFonts w:ascii="Times New Roman" w:eastAsia="Georgia" w:hAnsi="Georgia" w:cs="Georgia"/>
                <w:b/>
                <w:sz w:val="17"/>
                <w:lang w:bidi="tr-TR"/>
              </w:rPr>
            </w:pPr>
            <w:r>
              <w:rPr>
                <w:rFonts w:ascii="Times New Roman" w:eastAsia="Georgia" w:hAnsi="Georgia" w:cs="Georgia"/>
                <w:b/>
                <w:sz w:val="17"/>
                <w:lang w:bidi="tr-TR"/>
              </w:rPr>
              <w:t>146.499.475</w:t>
            </w:r>
          </w:p>
        </w:tc>
      </w:tr>
    </w:tbl>
    <w:p w:rsidR="00335E35" w:rsidRDefault="00335E35">
      <w:pPr>
        <w:pBdr>
          <w:top w:val="nil"/>
          <w:left w:val="nil"/>
          <w:bottom w:val="nil"/>
          <w:right w:val="nil"/>
          <w:between w:val="nil"/>
        </w:pBdr>
        <w:spacing w:after="0" w:line="240" w:lineRule="auto"/>
        <w:rPr>
          <w:rFonts w:ascii="Book Antiqua" w:eastAsia="Book Antiqua" w:hAnsi="Book Antiqua" w:cs="Book Antiqua"/>
          <w:b/>
          <w:color w:val="000000"/>
        </w:rPr>
      </w:pPr>
    </w:p>
    <w:p w:rsidR="00335E35" w:rsidRDefault="00335E35">
      <w:pPr>
        <w:pBdr>
          <w:top w:val="nil"/>
          <w:left w:val="nil"/>
          <w:bottom w:val="nil"/>
          <w:right w:val="nil"/>
          <w:between w:val="nil"/>
        </w:pBdr>
        <w:spacing w:after="0" w:line="240" w:lineRule="auto"/>
        <w:rPr>
          <w:rFonts w:ascii="Book Antiqua" w:eastAsia="Book Antiqua" w:hAnsi="Book Antiqua" w:cs="Book Antiqua"/>
          <w:b/>
          <w:color w:val="000000"/>
        </w:rPr>
      </w:pPr>
    </w:p>
    <w:p w:rsidR="007123FC" w:rsidRDefault="007123FC" w:rsidP="003D5E7A">
      <w:pPr>
        <w:pStyle w:val="a10"/>
      </w:pPr>
    </w:p>
    <w:p w:rsidR="007123FC" w:rsidRDefault="007123FC" w:rsidP="003D5E7A">
      <w:pPr>
        <w:pStyle w:val="a10"/>
      </w:pPr>
    </w:p>
    <w:p w:rsidR="007123FC" w:rsidRDefault="007123FC" w:rsidP="003D5E7A">
      <w:pPr>
        <w:pStyle w:val="a10"/>
      </w:pPr>
    </w:p>
    <w:p w:rsidR="002057E7" w:rsidRDefault="002057E7" w:rsidP="002057E7">
      <w:pPr>
        <w:pStyle w:val="a10"/>
      </w:pPr>
      <w:bookmarkStart w:id="260" w:name="_Toc27577715"/>
      <w:r>
        <w:lastRenderedPageBreak/>
        <w:t>B.2019-2023 TAHMİNİ MALİYETLER</w:t>
      </w:r>
      <w:bookmarkEnd w:id="260"/>
    </w:p>
    <w:p w:rsidR="00FA65D0" w:rsidRPr="003C68DC" w:rsidRDefault="00FA65D0" w:rsidP="003C68DC">
      <w:pPr>
        <w:jc w:val="both"/>
        <w:rPr>
          <w:rFonts w:ascii="Times New Roman" w:hAnsi="Times New Roman" w:cs="Times New Roman"/>
          <w:sz w:val="24"/>
          <w:szCs w:val="24"/>
        </w:rPr>
      </w:pPr>
      <w:bookmarkStart w:id="261" w:name="_Toc536795604"/>
      <w:r w:rsidRPr="003C68DC">
        <w:rPr>
          <w:rFonts w:ascii="Times New Roman" w:hAnsi="Times New Roman" w:cs="Times New Roman"/>
          <w:sz w:val="24"/>
          <w:szCs w:val="24"/>
        </w:rPr>
        <w:t xml:space="preserve">Şile İlçe Millî Eğitim Müdürlüğü 2019-2023 Stratejik Plan çalışmaları kapsamında </w:t>
      </w:r>
      <w:r w:rsidR="00BC574C" w:rsidRPr="003C68DC">
        <w:rPr>
          <w:rFonts w:ascii="Times New Roman" w:hAnsi="Times New Roman" w:cs="Times New Roman"/>
          <w:sz w:val="24"/>
          <w:szCs w:val="24"/>
        </w:rPr>
        <w:t>Mali etlendirme</w:t>
      </w:r>
      <w:r w:rsidRPr="003C68DC">
        <w:rPr>
          <w:rFonts w:ascii="Times New Roman" w:hAnsi="Times New Roman" w:cs="Times New Roman"/>
          <w:sz w:val="24"/>
          <w:szCs w:val="24"/>
        </w:rPr>
        <w:t xml:space="preserv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bookmarkEnd w:id="261"/>
    </w:p>
    <w:p w:rsidR="00FA65D0" w:rsidRPr="003C68DC" w:rsidRDefault="00FA65D0" w:rsidP="003C68DC">
      <w:pPr>
        <w:jc w:val="both"/>
        <w:rPr>
          <w:rFonts w:ascii="Times New Roman" w:hAnsi="Times New Roman" w:cs="Times New Roman"/>
          <w:sz w:val="24"/>
          <w:szCs w:val="24"/>
        </w:rPr>
      </w:pPr>
      <w:bookmarkStart w:id="262" w:name="_Toc536795605"/>
      <w:r w:rsidRPr="003C68DC">
        <w:rPr>
          <w:rFonts w:ascii="Times New Roman" w:hAnsi="Times New Roman" w:cs="Times New Roman"/>
          <w:sz w:val="24"/>
          <w:szCs w:val="24"/>
        </w:rPr>
        <w:t xml:space="preserve">Müdürlüğümüz Stratejik Plan </w:t>
      </w:r>
      <w:r w:rsidR="00BC574C" w:rsidRPr="003C68DC">
        <w:rPr>
          <w:rFonts w:ascii="Times New Roman" w:hAnsi="Times New Roman" w:cs="Times New Roman"/>
          <w:sz w:val="24"/>
          <w:szCs w:val="24"/>
        </w:rPr>
        <w:t>Mali etlendirme</w:t>
      </w:r>
      <w:r w:rsidRPr="003C68DC">
        <w:rPr>
          <w:rFonts w:ascii="Times New Roman" w:hAnsi="Times New Roman" w:cs="Times New Roman"/>
          <w:sz w:val="24"/>
          <w:szCs w:val="24"/>
        </w:rPr>
        <w:t xml:space="preserve"> çalışmaları şu şekilde yapılmıştır:</w:t>
      </w:r>
      <w:bookmarkEnd w:id="262"/>
    </w:p>
    <w:p w:rsidR="00FA65D0" w:rsidRPr="003C68DC" w:rsidRDefault="00FA65D0" w:rsidP="003C68DC">
      <w:pPr>
        <w:jc w:val="both"/>
        <w:rPr>
          <w:rFonts w:ascii="Times New Roman" w:hAnsi="Times New Roman" w:cs="Times New Roman"/>
          <w:sz w:val="24"/>
          <w:szCs w:val="24"/>
        </w:rPr>
      </w:pPr>
      <w:bookmarkStart w:id="263" w:name="_Toc536795606"/>
      <w:r w:rsidRPr="003C68DC">
        <w:rPr>
          <w:rFonts w:ascii="Times New Roman" w:hAnsi="Times New Roman" w:cs="Times New Roman"/>
          <w:sz w:val="24"/>
          <w:szCs w:val="24"/>
        </w:rPr>
        <w:t>Hedeflere ilişkin eylemler durum analizi çalışmaları sonuçlarından hareketle birimlerin katılımlarıyla tespit edilmiştir,</w:t>
      </w:r>
      <w:bookmarkEnd w:id="263"/>
    </w:p>
    <w:p w:rsidR="00FA65D0" w:rsidRPr="003C68DC" w:rsidRDefault="00FA65D0" w:rsidP="003C68DC">
      <w:pPr>
        <w:jc w:val="both"/>
        <w:rPr>
          <w:rFonts w:ascii="Times New Roman" w:hAnsi="Times New Roman" w:cs="Times New Roman"/>
          <w:sz w:val="24"/>
          <w:szCs w:val="24"/>
        </w:rPr>
      </w:pPr>
      <w:bookmarkStart w:id="264" w:name="_Toc536795607"/>
      <w:r w:rsidRPr="003C68DC">
        <w:rPr>
          <w:rFonts w:ascii="Times New Roman" w:hAnsi="Times New Roman" w:cs="Times New Roman"/>
          <w:sz w:val="24"/>
          <w:szCs w:val="24"/>
        </w:rPr>
        <w:t>Eylemlere ilişkin maliyetlerin bütçe dağılımları yapılmadan önce genel yönetim giderleri ayrılmıştır,</w:t>
      </w:r>
      <w:bookmarkEnd w:id="264"/>
    </w:p>
    <w:p w:rsidR="00FA65D0" w:rsidRPr="003C68DC" w:rsidRDefault="00FA65D0" w:rsidP="003C68DC">
      <w:pPr>
        <w:jc w:val="both"/>
        <w:rPr>
          <w:rFonts w:ascii="Times New Roman" w:hAnsi="Times New Roman" w:cs="Times New Roman"/>
          <w:sz w:val="24"/>
          <w:szCs w:val="24"/>
        </w:rPr>
      </w:pPr>
      <w:bookmarkStart w:id="265" w:name="_Toc536795608"/>
      <w:r w:rsidRPr="003C68DC">
        <w:rPr>
          <w:rFonts w:ascii="Times New Roman" w:hAnsi="Times New Roman" w:cs="Times New Roman"/>
          <w:sz w:val="24"/>
          <w:szCs w:val="24"/>
        </w:rPr>
        <w:t>Müdürlüğümüze Bakanlık bütçesinden ayrılan pay ve diğer gelirler hesaplanmıştır,</w:t>
      </w:r>
      <w:bookmarkEnd w:id="265"/>
    </w:p>
    <w:p w:rsidR="00FA65D0" w:rsidRPr="003C68DC" w:rsidRDefault="00FA65D0" w:rsidP="003C68DC">
      <w:pPr>
        <w:jc w:val="both"/>
        <w:rPr>
          <w:rFonts w:ascii="Times New Roman" w:hAnsi="Times New Roman" w:cs="Times New Roman"/>
          <w:sz w:val="24"/>
          <w:szCs w:val="24"/>
        </w:rPr>
      </w:pPr>
      <w:bookmarkStart w:id="266" w:name="_Toc536795609"/>
      <w:r w:rsidRPr="003C68DC">
        <w:rPr>
          <w:rFonts w:ascii="Times New Roman" w:hAnsi="Times New Roman" w:cs="Times New Roman"/>
          <w:sz w:val="24"/>
          <w:szCs w:val="24"/>
        </w:rPr>
        <w:t>Eylemlere ilişkin tahmini maliyetler belirlenmiştir,</w:t>
      </w:r>
      <w:bookmarkEnd w:id="266"/>
    </w:p>
    <w:p w:rsidR="00FA65D0" w:rsidRPr="003C68DC" w:rsidRDefault="00FA65D0" w:rsidP="003C68DC">
      <w:pPr>
        <w:jc w:val="both"/>
        <w:rPr>
          <w:rFonts w:ascii="Times New Roman" w:hAnsi="Times New Roman" w:cs="Times New Roman"/>
          <w:sz w:val="24"/>
          <w:szCs w:val="24"/>
        </w:rPr>
      </w:pPr>
      <w:bookmarkStart w:id="267" w:name="_Toc536795610"/>
      <w:r w:rsidRPr="003C68DC">
        <w:rPr>
          <w:rFonts w:ascii="Times New Roman" w:hAnsi="Times New Roman" w:cs="Times New Roman"/>
          <w:sz w:val="24"/>
          <w:szCs w:val="24"/>
        </w:rPr>
        <w:t>Eylem maliyetlerinden hareketle hedef maliyetleri belirlenmiştir,</w:t>
      </w:r>
      <w:bookmarkEnd w:id="267"/>
    </w:p>
    <w:p w:rsidR="00FA65D0" w:rsidRPr="003C68DC" w:rsidRDefault="00FA65D0" w:rsidP="003C68DC">
      <w:pPr>
        <w:jc w:val="both"/>
        <w:rPr>
          <w:rFonts w:ascii="Times New Roman" w:hAnsi="Times New Roman" w:cs="Times New Roman"/>
          <w:sz w:val="24"/>
          <w:szCs w:val="24"/>
        </w:rPr>
      </w:pPr>
      <w:bookmarkStart w:id="268" w:name="_Toc536795611"/>
      <w:r w:rsidRPr="003C68DC">
        <w:rPr>
          <w:rFonts w:ascii="Times New Roman" w:hAnsi="Times New Roman" w:cs="Times New Roman"/>
          <w:sz w:val="24"/>
          <w:szCs w:val="24"/>
        </w:rPr>
        <w:t>Hedef maliyetlerinden yola çıkılarak amaç maliyetleri belirlenmiş ve amaç maliyetlerinden de Stratejik Plan maliyeti belirlenmiştir.</w:t>
      </w:r>
      <w:bookmarkEnd w:id="268"/>
    </w:p>
    <w:p w:rsidR="00FA65D0" w:rsidRPr="003C68DC" w:rsidRDefault="00FA65D0" w:rsidP="003C68DC">
      <w:pPr>
        <w:jc w:val="both"/>
        <w:rPr>
          <w:rFonts w:ascii="Times New Roman" w:hAnsi="Times New Roman" w:cs="Times New Roman"/>
          <w:sz w:val="24"/>
          <w:szCs w:val="24"/>
        </w:rPr>
      </w:pPr>
    </w:p>
    <w:p w:rsidR="00FA65D0" w:rsidRPr="003C68DC" w:rsidRDefault="00FA65D0" w:rsidP="003C68DC">
      <w:pPr>
        <w:jc w:val="both"/>
        <w:rPr>
          <w:rFonts w:ascii="Times New Roman" w:hAnsi="Times New Roman" w:cs="Times New Roman"/>
          <w:sz w:val="24"/>
          <w:szCs w:val="24"/>
        </w:rPr>
      </w:pPr>
      <w:bookmarkStart w:id="269" w:name="_Toc536795612"/>
      <w:r w:rsidRPr="003C68DC">
        <w:rPr>
          <w:rFonts w:ascii="Times New Roman" w:hAnsi="Times New Roman" w:cs="Times New Roman"/>
          <w:sz w:val="24"/>
          <w:szCs w:val="24"/>
        </w:rPr>
        <w:t>Genel bütçe, yıllık bütçe artışları ve eğilimleri dikkate alındığında Şile İlçe Millî Eğitim Müdürlüğünün 2015-2019 Stratejik Planı’nda yer alan stratejik amaçların gerçekleştirilebilmesi için beş yıllık süre için tahmini 105.302.029,1TL’lik kaynağın elde edileceği düşünülmektedir</w:t>
      </w:r>
      <w:bookmarkEnd w:id="269"/>
    </w:p>
    <w:p w:rsidR="00FA65D0" w:rsidRPr="003C68DC" w:rsidRDefault="00FA65D0" w:rsidP="003C68DC">
      <w:pPr>
        <w:jc w:val="both"/>
        <w:rPr>
          <w:rFonts w:ascii="Times New Roman" w:hAnsi="Times New Roman" w:cs="Times New Roman"/>
          <w:sz w:val="24"/>
          <w:szCs w:val="24"/>
        </w:rPr>
      </w:pPr>
      <w:bookmarkStart w:id="270" w:name="_Toc536795613"/>
      <w:r w:rsidRPr="003C68DC">
        <w:rPr>
          <w:rFonts w:ascii="Times New Roman" w:hAnsi="Times New Roman" w:cs="Times New Roman"/>
          <w:sz w:val="24"/>
          <w:szCs w:val="24"/>
        </w:rPr>
        <w:t>M</w:t>
      </w:r>
      <w:r w:rsidR="009C660A" w:rsidRPr="003C68DC">
        <w:rPr>
          <w:rFonts w:ascii="Times New Roman" w:hAnsi="Times New Roman" w:cs="Times New Roman"/>
          <w:sz w:val="24"/>
          <w:szCs w:val="24"/>
        </w:rPr>
        <w:t>üdürlüğümüz stratejik planında her amaca yönelik hedeflere ait 88 performans göstergesi</w:t>
      </w:r>
      <w:r w:rsidRPr="003C68DC">
        <w:rPr>
          <w:rFonts w:ascii="Times New Roman" w:hAnsi="Times New Roman" w:cs="Times New Roman"/>
          <w:sz w:val="24"/>
          <w:szCs w:val="24"/>
        </w:rPr>
        <w:t xml:space="preserve"> bulunmaktadır. Söz konusu hedeflere ilişkin bütçe dağılımları 5 yıllık olarak alttaki tabloda belirtilmiştir. Tabloda beş yıllık </w:t>
      </w:r>
      <w:r w:rsidR="00BC574C" w:rsidRPr="003C68DC">
        <w:rPr>
          <w:rFonts w:ascii="Times New Roman" w:hAnsi="Times New Roman" w:cs="Times New Roman"/>
          <w:sz w:val="24"/>
          <w:szCs w:val="24"/>
        </w:rPr>
        <w:t>Mali etlendirme</w:t>
      </w:r>
      <w:r w:rsidRPr="003C68DC">
        <w:rPr>
          <w:rFonts w:ascii="Times New Roman" w:hAnsi="Times New Roman" w:cs="Times New Roman"/>
          <w:sz w:val="24"/>
          <w:szCs w:val="24"/>
        </w:rPr>
        <w:t xml:space="preserve"> sonucunda Müdürlüğümüzün tahmini olarak 105.302.029,1TL’lik bir harcama yapacağı düşünülmektedir. Plan dönemi amaç maliyetlerine ilişkin alttaki tabloda ayrıntılı bilgiye yer verilmiştir.</w:t>
      </w:r>
      <w:bookmarkEnd w:id="270"/>
    </w:p>
    <w:p w:rsidR="002057E7" w:rsidRDefault="002057E7" w:rsidP="00FA65D0">
      <w:pPr>
        <w:pStyle w:val="a10"/>
        <w:rPr>
          <w:b w:val="0"/>
        </w:rPr>
      </w:pPr>
    </w:p>
    <w:p w:rsidR="002057E7" w:rsidRDefault="002057E7" w:rsidP="002057E7">
      <w:pPr>
        <w:pStyle w:val="a10"/>
      </w:pPr>
    </w:p>
    <w:p w:rsidR="002057E7" w:rsidRDefault="002057E7" w:rsidP="002057E7">
      <w:pPr>
        <w:pStyle w:val="a10"/>
      </w:pPr>
    </w:p>
    <w:p w:rsidR="00E66CFB" w:rsidRDefault="00E66CFB" w:rsidP="002057E7">
      <w:pPr>
        <w:pStyle w:val="a10"/>
      </w:pPr>
    </w:p>
    <w:p w:rsidR="00E66CFB" w:rsidRDefault="00E66CFB" w:rsidP="002057E7">
      <w:pPr>
        <w:pStyle w:val="a10"/>
      </w:pPr>
    </w:p>
    <w:p w:rsidR="002057E7" w:rsidRDefault="002057E7" w:rsidP="002057E7">
      <w:pPr>
        <w:pStyle w:val="a10"/>
      </w:pPr>
    </w:p>
    <w:p w:rsidR="002057E7" w:rsidRDefault="002057E7" w:rsidP="002057E7">
      <w:pPr>
        <w:pStyle w:val="a10"/>
      </w:pPr>
    </w:p>
    <w:p w:rsidR="002057E7" w:rsidRDefault="002057E7" w:rsidP="002057E7">
      <w:pPr>
        <w:pStyle w:val="a10"/>
      </w:pPr>
    </w:p>
    <w:p w:rsidR="002057E7" w:rsidRDefault="002057E7" w:rsidP="002057E7">
      <w:pPr>
        <w:pStyle w:val="a10"/>
      </w:pPr>
    </w:p>
    <w:p w:rsidR="002057E7" w:rsidRDefault="002057E7" w:rsidP="001913B2">
      <w:pPr>
        <w:pStyle w:val="t"/>
      </w:pPr>
      <w:bookmarkStart w:id="271" w:name="_Toc536795614"/>
      <w:r>
        <w:lastRenderedPageBreak/>
        <w:t xml:space="preserve"> </w:t>
      </w:r>
      <w:bookmarkStart w:id="272" w:name="_Toc27577045"/>
      <w:r w:rsidR="001913B2">
        <w:t xml:space="preserve">Tablo 53: </w:t>
      </w:r>
      <w:r>
        <w:t>2019-2023 Stratejik Plan Amaç ve Hedef Tahmini Maliyetleri Tablosu</w:t>
      </w:r>
      <w:bookmarkEnd w:id="271"/>
      <w:bookmarkEnd w:id="272"/>
    </w:p>
    <w:tbl>
      <w:tblPr>
        <w:tblStyle w:val="KlavuzuTablo4-Vurgu22"/>
        <w:tblW w:w="4880" w:type="pct"/>
        <w:tblLayout w:type="fixed"/>
        <w:tblLook w:val="04A0" w:firstRow="1" w:lastRow="0" w:firstColumn="1" w:lastColumn="0" w:noHBand="0" w:noVBand="1"/>
      </w:tblPr>
      <w:tblGrid>
        <w:gridCol w:w="1641"/>
        <w:gridCol w:w="1199"/>
        <w:gridCol w:w="1198"/>
        <w:gridCol w:w="1198"/>
        <w:gridCol w:w="1198"/>
        <w:gridCol w:w="1345"/>
        <w:gridCol w:w="1562"/>
      </w:tblGrid>
      <w:tr w:rsidR="002057E7" w:rsidRPr="00842121" w:rsidTr="005268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noWrap/>
            <w:hideMark/>
          </w:tcPr>
          <w:p w:rsidR="002057E7" w:rsidRPr="00842121" w:rsidRDefault="002057E7" w:rsidP="00CF16BD">
            <w:pPr>
              <w:jc w:val="center"/>
              <w:rPr>
                <w:rFonts w:ascii="Calibri" w:eastAsia="Calibri" w:hAnsi="Calibri" w:cs="Calibri"/>
                <w:color w:val="000000"/>
              </w:rPr>
            </w:pPr>
            <w:r w:rsidRPr="00842121">
              <w:rPr>
                <w:rFonts w:ascii="Calibri" w:eastAsia="Calibri" w:hAnsi="Calibri" w:cs="Calibri"/>
                <w:color w:val="000000"/>
              </w:rPr>
              <w:t>AMAÇ VE</w:t>
            </w:r>
          </w:p>
          <w:p w:rsidR="002057E7" w:rsidRPr="00842121" w:rsidRDefault="002057E7" w:rsidP="00CF16BD">
            <w:pPr>
              <w:jc w:val="center"/>
              <w:rPr>
                <w:rFonts w:ascii="Calibri" w:eastAsia="Calibri" w:hAnsi="Calibri" w:cs="Calibri"/>
                <w:color w:val="000000"/>
              </w:rPr>
            </w:pPr>
            <w:r w:rsidRPr="00842121">
              <w:rPr>
                <w:rFonts w:ascii="Calibri" w:eastAsia="Calibri" w:hAnsi="Calibri" w:cs="Calibri"/>
                <w:color w:val="000000"/>
              </w:rPr>
              <w:t>HEDEF NO</w:t>
            </w:r>
          </w:p>
        </w:tc>
        <w:tc>
          <w:tcPr>
            <w:tcW w:w="642" w:type="pct"/>
            <w:noWrap/>
            <w:hideMark/>
          </w:tcPr>
          <w:p w:rsidR="002057E7" w:rsidRPr="00842121" w:rsidRDefault="002057E7" w:rsidP="00CF16B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2019</w:t>
            </w:r>
          </w:p>
        </w:tc>
        <w:tc>
          <w:tcPr>
            <w:tcW w:w="641" w:type="pct"/>
            <w:noWrap/>
            <w:hideMark/>
          </w:tcPr>
          <w:p w:rsidR="002057E7" w:rsidRPr="00842121" w:rsidRDefault="002057E7" w:rsidP="00CF16B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2020</w:t>
            </w:r>
          </w:p>
        </w:tc>
        <w:tc>
          <w:tcPr>
            <w:tcW w:w="641" w:type="pct"/>
            <w:noWrap/>
            <w:hideMark/>
          </w:tcPr>
          <w:p w:rsidR="002057E7" w:rsidRPr="00842121" w:rsidRDefault="002057E7" w:rsidP="00CF16B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2021</w:t>
            </w:r>
          </w:p>
        </w:tc>
        <w:tc>
          <w:tcPr>
            <w:tcW w:w="641" w:type="pct"/>
            <w:noWrap/>
            <w:hideMark/>
          </w:tcPr>
          <w:p w:rsidR="002057E7" w:rsidRPr="00842121" w:rsidRDefault="002057E7" w:rsidP="00CF16B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2022</w:t>
            </w:r>
          </w:p>
        </w:tc>
        <w:tc>
          <w:tcPr>
            <w:tcW w:w="720" w:type="pct"/>
            <w:noWrap/>
            <w:hideMark/>
          </w:tcPr>
          <w:p w:rsidR="002057E7" w:rsidRPr="00842121" w:rsidRDefault="002057E7" w:rsidP="00CF16B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2023</w:t>
            </w:r>
          </w:p>
        </w:tc>
        <w:tc>
          <w:tcPr>
            <w:tcW w:w="836" w:type="pct"/>
            <w:noWrap/>
            <w:hideMark/>
          </w:tcPr>
          <w:p w:rsidR="002057E7" w:rsidRPr="00842121" w:rsidRDefault="002057E7" w:rsidP="00CF16B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TOPLAM</w:t>
            </w:r>
          </w:p>
          <w:p w:rsidR="002057E7" w:rsidRPr="00842121" w:rsidRDefault="002057E7" w:rsidP="00CF16B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MALİYET</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AMAÇ 1</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Times New Roman" w:hAnsi="Calibri" w:cs="Calibri"/>
                <w:color w:val="000000"/>
                <w:lang w:eastAsia="tr-TR"/>
              </w:rPr>
              <w:t>1.816.857</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1.998.543</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2.198.397</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2.418.237</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2.660.061</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68.206,69</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1.1</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408.440,8</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449.284,9</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494.213,4</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543.634,7</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597.998,2</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15.333,29</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1.2</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521.114,2</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573.225,6</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630.548,1</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693.602,9</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762.963,2</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19.563,16</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1.3</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281.683,3</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309.851,7</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340.836,8</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374.920,5</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412.412,6</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10.574,68</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1.4</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605.619,2</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666.181,1</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732.799,2</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806.079,1</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886.687</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22.735,56</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AMAÇ 2</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Times New Roman" w:hAnsi="Calibri" w:cs="Calibri"/>
                <w:color w:val="000000"/>
                <w:lang w:eastAsia="tr-TR"/>
              </w:rPr>
              <w:t>985.891,6</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1.084.481</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1.192.929</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1.312.222</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1.443.444</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37.011,38</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2.1</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464.777,5</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511.255,2</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562.380,7</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618.618,8</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680.480,7</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17.448,22</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2.2</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309.851,7</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340.836,8</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374.920,5</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412.412,6</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453.653,8</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11.632,15</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2.3</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211.262,5</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232.388,7</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255.627,6</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281.190,4</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309.309,4</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7.931,01</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AMAÇ 3</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Times New Roman" w:hAnsi="Calibri" w:cs="Calibri"/>
                <w:color w:val="000000"/>
                <w:lang w:eastAsia="tr-TR"/>
              </w:rPr>
              <w:t>2.760.497</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3.036.546</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3.340.201</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3.674.221</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4.041.643</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103.631,9</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3.1</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1.042.228</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1.146.451</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1.261.096</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1.387.206</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1.525.926</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39.126,31</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3.2</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676.040</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743.644</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818.008,4</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899.809,2</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989.790,1</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25.379,23</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3.3</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1.042.228</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1.146.451</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1.261.096</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1.387.206</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1.525.926</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39.126,31</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AMAÇ 4</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Times New Roman" w:hAnsi="Calibri" w:cs="Calibri"/>
                <w:color w:val="000000"/>
                <w:lang w:eastAsia="tr-TR"/>
              </w:rPr>
              <w:t>2.873.170</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3.160.487</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3.476.536</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3.824.189</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4.206.608</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107.861,7</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4.1</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619.703,3</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681.673,6</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749.841</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824.825,1</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907.307,6</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23.264,3</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4.2</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704.208,3</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774.629,1</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852.092,1</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937.301,3</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1.031.031</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26.436,69</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4.3</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422.525</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464.777,5</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511.255,2</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562.380,7</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618.618,8</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15.862,02</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4.4</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1.126.733</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1.239.407</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1.363.347</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1.499.682</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1.649.650</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42.298,72</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AMAÇ 5</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Times New Roman" w:hAnsi="Calibri" w:cs="Calibri"/>
                <w:color w:val="000000"/>
                <w:lang w:eastAsia="tr-TR"/>
              </w:rPr>
              <w:t>2.661.907</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2.928.098</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3.220.908</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3.542.999</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3.897.299</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99.930,74</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5.1</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436.609,2</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480.270,1</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528.297,1</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581.126,8</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639.239,5</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16.390,76</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5.2</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591.535</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650.688,5</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715.757,3</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787.333,1</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866.066,4</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22.206,83</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5.3</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464.777,5</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511.255,2</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562.380,7</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618.618,8</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680.480,7</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17.448,22</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5.4</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816.881,6</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898.569,8</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988.426,8</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1.087.269</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1.195.996</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30.666,56</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5.5</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352.104,2</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387.314,6</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426.046</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468.650,6</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515.515,7</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13.218,35</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AMAÇ 6</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Times New Roman" w:hAnsi="Calibri" w:cs="Calibri"/>
                <w:color w:val="000000"/>
                <w:lang w:eastAsia="tr-TR"/>
              </w:rPr>
              <w:t>2.873.170</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3.160.487</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3.476.536</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3.824.189</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4.206.608</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107.861,7</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6.1</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718.292,5</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790.121,7</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869.133,9</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956.047,3</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1.051.652</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26.965,44</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6.2</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718.292,5</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790.121,7</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869.133,9</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956.047,3</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1.051.652</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26.965,44</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6.3</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591.535</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650.688,5</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715.757,3</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787.333,1</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866.066,4</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22.206,83</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6.4</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845.050</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929.555</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1.022.510</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1.124.762</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1.237.238</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31.724,05</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AMAÇ 7</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Times New Roman" w:hAnsi="Calibri" w:cs="Calibri"/>
                <w:color w:val="000000"/>
                <w:lang w:eastAsia="tr-TR"/>
              </w:rPr>
              <w:t>295.767,5</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325.344,2</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357.878,7</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393.666,5</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433.033,2</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8"/>
                <w:szCs w:val="18"/>
              </w:rPr>
            </w:pPr>
            <w:r w:rsidRPr="00842121">
              <w:rPr>
                <w:rFonts w:ascii="Calibri" w:eastAsia="Calibri" w:hAnsi="Calibri" w:cs="Calibri"/>
                <w:color w:val="000000"/>
              </w:rPr>
              <w:t>11.103,42</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7.1</w:t>
            </w:r>
          </w:p>
        </w:tc>
        <w:tc>
          <w:tcPr>
            <w:tcW w:w="642"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169.010</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185.911</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204.502,1</w:t>
            </w:r>
          </w:p>
        </w:tc>
        <w:tc>
          <w:tcPr>
            <w:tcW w:w="641"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224.952,3</w:t>
            </w:r>
          </w:p>
        </w:tc>
        <w:tc>
          <w:tcPr>
            <w:tcW w:w="720"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247.447,5</w:t>
            </w:r>
          </w:p>
        </w:tc>
        <w:tc>
          <w:tcPr>
            <w:tcW w:w="836" w:type="pct"/>
            <w:noWrap/>
            <w:vAlign w:val="bottom"/>
            <w:hideMark/>
          </w:tcPr>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6.344,808</w:t>
            </w:r>
          </w:p>
        </w:tc>
      </w:tr>
      <w:tr w:rsidR="002057E7" w:rsidRPr="00842121" w:rsidTr="00526882">
        <w:trPr>
          <w:trHeight w:val="30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rPr>
            </w:pPr>
            <w:r w:rsidRPr="00842121">
              <w:rPr>
                <w:rFonts w:ascii="Calibri" w:eastAsia="Calibri" w:hAnsi="Calibri" w:cs="Calibri"/>
              </w:rPr>
              <w:t>Hedef 7.2</w:t>
            </w:r>
          </w:p>
        </w:tc>
        <w:tc>
          <w:tcPr>
            <w:tcW w:w="642"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Times New Roman" w:hAnsi="Calibri" w:cs="Calibri"/>
                <w:color w:val="000000"/>
                <w:lang w:eastAsia="tr-TR"/>
              </w:rPr>
              <w:t>126.757,5</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139.433,3</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153.376,6</w:t>
            </w:r>
          </w:p>
        </w:tc>
        <w:tc>
          <w:tcPr>
            <w:tcW w:w="641"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168.714,2</w:t>
            </w:r>
          </w:p>
        </w:tc>
        <w:tc>
          <w:tcPr>
            <w:tcW w:w="720"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185.585,6</w:t>
            </w:r>
          </w:p>
        </w:tc>
        <w:tc>
          <w:tcPr>
            <w:tcW w:w="836" w:type="pct"/>
            <w:noWrap/>
            <w:vAlign w:val="bottom"/>
            <w:hideMark/>
          </w:tcPr>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842121">
              <w:rPr>
                <w:rFonts w:ascii="Calibri" w:eastAsia="Calibri" w:hAnsi="Calibri" w:cs="Calibri"/>
                <w:color w:val="000000"/>
              </w:rPr>
              <w:t>4.758,605</w:t>
            </w: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noWrap/>
            <w:hideMark/>
          </w:tcPr>
          <w:p w:rsidR="002057E7" w:rsidRPr="00842121" w:rsidRDefault="002057E7" w:rsidP="00CF16BD">
            <w:pPr>
              <w:rPr>
                <w:rFonts w:ascii="Calibri" w:eastAsia="Calibri" w:hAnsi="Calibri" w:cs="Calibri"/>
                <w:color w:val="000000"/>
              </w:rPr>
            </w:pPr>
            <w:r w:rsidRPr="00842121">
              <w:rPr>
                <w:rFonts w:ascii="Calibri" w:eastAsia="Calibri" w:hAnsi="Calibri" w:cs="Calibri"/>
                <w:color w:val="000000"/>
              </w:rPr>
              <w:t>AMAÇ TOPLAM</w:t>
            </w:r>
          </w:p>
        </w:tc>
        <w:tc>
          <w:tcPr>
            <w:tcW w:w="642"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14.267.260,28</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641"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15.693.986,31</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641"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17.263.384,92</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641"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18.989.723,44</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720"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20.888.695,77</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836"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20.888.695,77</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r>
      <w:tr w:rsidR="002057E7" w:rsidRPr="00842121" w:rsidTr="00526882">
        <w:trPr>
          <w:trHeight w:val="630"/>
        </w:trPr>
        <w:tc>
          <w:tcPr>
            <w:cnfStyle w:val="001000000000" w:firstRow="0" w:lastRow="0" w:firstColumn="1" w:lastColumn="0" w:oddVBand="0" w:evenVBand="0" w:oddHBand="0" w:evenHBand="0" w:firstRowFirstColumn="0" w:firstRowLastColumn="0" w:lastRowFirstColumn="0" w:lastRowLastColumn="0"/>
            <w:tcW w:w="878" w:type="pct"/>
            <w:hideMark/>
          </w:tcPr>
          <w:p w:rsidR="002057E7" w:rsidRPr="00842121" w:rsidRDefault="002057E7" w:rsidP="00CF16BD">
            <w:pPr>
              <w:rPr>
                <w:rFonts w:ascii="Calibri" w:eastAsia="Calibri" w:hAnsi="Calibri" w:cs="Calibri"/>
                <w:color w:val="000000"/>
              </w:rPr>
            </w:pPr>
            <w:r w:rsidRPr="00842121">
              <w:rPr>
                <w:rFonts w:ascii="Calibri" w:eastAsia="Calibri" w:hAnsi="Calibri" w:cs="Calibri"/>
                <w:color w:val="000000"/>
              </w:rPr>
              <w:t>Genel Yönetim Giderleri</w:t>
            </w:r>
          </w:p>
        </w:tc>
        <w:tc>
          <w:tcPr>
            <w:tcW w:w="642" w:type="pct"/>
            <w:noWrap/>
            <w:vAlign w:val="center"/>
            <w:hideMark/>
          </w:tcPr>
          <w:p w:rsidR="002057E7" w:rsidRPr="00842121" w:rsidRDefault="002057E7" w:rsidP="00CF16BD">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3.566.815,077</w:t>
            </w:r>
          </w:p>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p>
        </w:tc>
        <w:tc>
          <w:tcPr>
            <w:tcW w:w="641" w:type="pct"/>
            <w:noWrap/>
            <w:vAlign w:val="center"/>
            <w:hideMark/>
          </w:tcPr>
          <w:p w:rsidR="002057E7" w:rsidRPr="00842121" w:rsidRDefault="002057E7" w:rsidP="00CF16BD">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3.923.496,564</w:t>
            </w:r>
          </w:p>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p>
        </w:tc>
        <w:tc>
          <w:tcPr>
            <w:tcW w:w="641" w:type="pct"/>
            <w:noWrap/>
            <w:vAlign w:val="center"/>
            <w:hideMark/>
          </w:tcPr>
          <w:p w:rsidR="002057E7" w:rsidRPr="00842121" w:rsidRDefault="002057E7" w:rsidP="00CF16BD">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4.315.846,231</w:t>
            </w:r>
          </w:p>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p>
        </w:tc>
        <w:tc>
          <w:tcPr>
            <w:tcW w:w="641" w:type="pct"/>
            <w:noWrap/>
            <w:vAlign w:val="center"/>
            <w:hideMark/>
          </w:tcPr>
          <w:p w:rsidR="002057E7" w:rsidRPr="00842121" w:rsidRDefault="002057E7" w:rsidP="00CF16BD">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4.747.430,846</w:t>
            </w:r>
          </w:p>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p>
        </w:tc>
        <w:tc>
          <w:tcPr>
            <w:tcW w:w="720" w:type="pct"/>
            <w:noWrap/>
            <w:vAlign w:val="center"/>
            <w:hideMark/>
          </w:tcPr>
          <w:p w:rsidR="002057E7" w:rsidRPr="00842121" w:rsidRDefault="002057E7" w:rsidP="00CF16BD">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5.222.173,949</w:t>
            </w:r>
          </w:p>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p>
        </w:tc>
        <w:tc>
          <w:tcPr>
            <w:tcW w:w="836" w:type="pct"/>
            <w:noWrap/>
            <w:vAlign w:val="center"/>
            <w:hideMark/>
          </w:tcPr>
          <w:p w:rsidR="002057E7" w:rsidRPr="00842121" w:rsidRDefault="002057E7" w:rsidP="00CF16BD">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18.198.978,38</w:t>
            </w:r>
          </w:p>
          <w:p w:rsidR="002057E7" w:rsidRPr="00842121" w:rsidRDefault="002057E7" w:rsidP="00CF16BD">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p>
        </w:tc>
      </w:tr>
      <w:tr w:rsidR="002057E7" w:rsidRPr="00842121" w:rsidTr="005268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noWrap/>
            <w:hideMark/>
          </w:tcPr>
          <w:p w:rsidR="002057E7" w:rsidRPr="00842121" w:rsidRDefault="002057E7" w:rsidP="00CF16BD">
            <w:pPr>
              <w:rPr>
                <w:rFonts w:ascii="Calibri" w:eastAsia="Calibri" w:hAnsi="Calibri" w:cs="Calibri"/>
                <w:color w:val="000000"/>
              </w:rPr>
            </w:pPr>
            <w:r w:rsidRPr="00842121">
              <w:rPr>
                <w:rFonts w:ascii="Calibri" w:eastAsia="Calibri" w:hAnsi="Calibri" w:cs="Calibri"/>
                <w:color w:val="000000"/>
              </w:rPr>
              <w:t>TOPLAM KAYNAK</w:t>
            </w:r>
          </w:p>
        </w:tc>
        <w:tc>
          <w:tcPr>
            <w:tcW w:w="642"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17.834.075,33</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641"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19.617.482,87</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641"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21.579.231,15</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641"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23.737.154,28</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720"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26.110.869,72</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c>
          <w:tcPr>
            <w:tcW w:w="836" w:type="pct"/>
            <w:noWrap/>
            <w:vAlign w:val="center"/>
            <w:hideMark/>
          </w:tcPr>
          <w:p w:rsidR="002057E7" w:rsidRPr="00842121" w:rsidRDefault="002057E7" w:rsidP="00CF16B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842121">
              <w:rPr>
                <w:rFonts w:ascii="Calibri" w:eastAsia="Calibri" w:hAnsi="Calibri" w:cs="Calibri"/>
                <w:color w:val="000000"/>
              </w:rPr>
              <w:t>105.302.029,1</w:t>
            </w:r>
          </w:p>
          <w:p w:rsidR="002057E7" w:rsidRPr="00842121" w:rsidRDefault="002057E7" w:rsidP="00CF16B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8"/>
                <w:szCs w:val="18"/>
              </w:rPr>
            </w:pPr>
          </w:p>
        </w:tc>
      </w:tr>
    </w:tbl>
    <w:p w:rsidR="002057E7" w:rsidRPr="00FA65D0" w:rsidRDefault="002057E7" w:rsidP="00FA65D0">
      <w:pPr>
        <w:pStyle w:val="a10"/>
        <w:rPr>
          <w:b w:val="0"/>
        </w:rPr>
        <w:sectPr w:rsidR="002057E7" w:rsidRPr="00FA65D0" w:rsidSect="00802F74">
          <w:pgSz w:w="11906" w:h="16838"/>
          <w:pgMar w:top="1417" w:right="1417" w:bottom="1417" w:left="1134" w:header="708" w:footer="708" w:gutter="0"/>
          <w:cols w:space="708"/>
          <w:docGrid w:linePitch="299"/>
        </w:sectPr>
      </w:pPr>
    </w:p>
    <w:p w:rsidR="00AC1944" w:rsidRDefault="00E31365">
      <w:pPr>
        <w:shd w:val="clear" w:color="auto" w:fill="17365D"/>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BÖLÜM V : İZLEME ve DEĞERLENDİRME</w:t>
      </w:r>
    </w:p>
    <w:p w:rsidR="00AC1944" w:rsidRDefault="00AC1944">
      <w:pPr>
        <w:rPr>
          <w:rFonts w:ascii="Times New Roman" w:eastAsia="Times New Roman" w:hAnsi="Times New Roman" w:cs="Times New Roman"/>
        </w:rPr>
      </w:pPr>
    </w:p>
    <w:p w:rsidR="00AC1944" w:rsidRDefault="00E31365">
      <w:pPr>
        <w:spacing w:line="360" w:lineRule="auto"/>
        <w:ind w:firstLine="708"/>
        <w:jc w:val="both"/>
        <w:rPr>
          <w:rFonts w:ascii="Times New Roman" w:eastAsia="Times New Roman" w:hAnsi="Times New Roman" w:cs="Times New Roman"/>
          <w:sz w:val="24"/>
          <w:szCs w:val="24"/>
        </w:rPr>
      </w:pPr>
      <w:r>
        <w:rPr>
          <w:noProof/>
        </w:rPr>
        <w:drawing>
          <wp:anchor distT="0" distB="0" distL="114300" distR="114300" simplePos="0" relativeHeight="251679744" behindDoc="0" locked="0" layoutInCell="1" allowOverlap="1">
            <wp:simplePos x="0" y="0"/>
            <wp:positionH relativeFrom="column">
              <wp:posOffset>738505</wp:posOffset>
            </wp:positionH>
            <wp:positionV relativeFrom="paragraph">
              <wp:posOffset>0</wp:posOffset>
            </wp:positionV>
            <wp:extent cx="4524375" cy="3395345"/>
            <wp:effectExtent l="0" t="0" r="0" b="0"/>
            <wp:wrapSquare wrapText="bothSides" distT="0" distB="0" distL="114300" distR="114300"/>
            <wp:docPr id="54" name="image19.jpg" descr="http://www.cullinaneconsulting.ie/wp-content/uploads/2014/01/evaluation.jpg"/>
            <wp:cNvGraphicFramePr/>
            <a:graphic xmlns:a="http://schemas.openxmlformats.org/drawingml/2006/main">
              <a:graphicData uri="http://schemas.openxmlformats.org/drawingml/2006/picture">
                <pic:pic xmlns:pic="http://schemas.openxmlformats.org/drawingml/2006/picture">
                  <pic:nvPicPr>
                    <pic:cNvPr id="0" name="image19.jpg" descr="http://www.cullinaneconsulting.ie/wp-content/uploads/2014/01/evaluation.jpg"/>
                    <pic:cNvPicPr preferRelativeResize="0"/>
                  </pic:nvPicPr>
                  <pic:blipFill>
                    <a:blip r:embed="rId30"/>
                    <a:srcRect/>
                    <a:stretch>
                      <a:fillRect/>
                    </a:stretch>
                  </pic:blipFill>
                  <pic:spPr>
                    <a:xfrm>
                      <a:off x="0" y="0"/>
                      <a:ext cx="4524375" cy="3395345"/>
                    </a:xfrm>
                    <a:prstGeom prst="rect">
                      <a:avLst/>
                    </a:prstGeom>
                    <a:ln/>
                  </pic:spPr>
                </pic:pic>
              </a:graphicData>
            </a:graphic>
          </wp:anchor>
        </w:drawing>
      </w: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AC1944" w:rsidRDefault="00AC1944">
      <w:pPr>
        <w:spacing w:line="360" w:lineRule="auto"/>
        <w:ind w:firstLine="708"/>
        <w:jc w:val="both"/>
        <w:rPr>
          <w:rFonts w:ascii="Times New Roman" w:eastAsia="Times New Roman" w:hAnsi="Times New Roman" w:cs="Times New Roman"/>
          <w:sz w:val="24"/>
          <w:szCs w:val="24"/>
        </w:rPr>
      </w:pPr>
    </w:p>
    <w:p w:rsidR="009B246D" w:rsidRDefault="009B246D">
      <w:pPr>
        <w:keepNext/>
        <w:keepLines/>
        <w:spacing w:after="0"/>
        <w:rPr>
          <w:rFonts w:ascii="Book Antiqua" w:eastAsia="Book Antiqua" w:hAnsi="Book Antiqua" w:cs="Book Antiqua"/>
          <w:b/>
          <w:sz w:val="24"/>
          <w:szCs w:val="24"/>
        </w:rPr>
      </w:pPr>
      <w:bookmarkStart w:id="273" w:name="_36ei31r" w:colFirst="0" w:colLast="0"/>
      <w:bookmarkEnd w:id="273"/>
    </w:p>
    <w:p w:rsidR="00802F74" w:rsidRDefault="00802F74">
      <w:pPr>
        <w:keepNext/>
        <w:keepLines/>
        <w:spacing w:after="0"/>
        <w:rPr>
          <w:rFonts w:ascii="Book Antiqua" w:eastAsia="Book Antiqua" w:hAnsi="Book Antiqua" w:cs="Book Antiqua"/>
          <w:b/>
          <w:sz w:val="24"/>
          <w:szCs w:val="24"/>
        </w:rPr>
      </w:pPr>
    </w:p>
    <w:p w:rsidR="009B246D" w:rsidRDefault="009B246D">
      <w:pPr>
        <w:keepNext/>
        <w:keepLines/>
        <w:spacing w:after="0"/>
        <w:rPr>
          <w:rFonts w:ascii="Book Antiqua" w:eastAsia="Book Antiqua" w:hAnsi="Book Antiqua" w:cs="Book Antiqua"/>
          <w:b/>
          <w:sz w:val="24"/>
          <w:szCs w:val="24"/>
        </w:rPr>
      </w:pPr>
    </w:p>
    <w:p w:rsidR="00802F74" w:rsidRDefault="00802F74">
      <w:pPr>
        <w:keepNext/>
        <w:keepLines/>
        <w:spacing w:after="0"/>
        <w:rPr>
          <w:rFonts w:ascii="Book Antiqua" w:eastAsia="Book Antiqua" w:hAnsi="Book Antiqua" w:cs="Book Antiqua"/>
          <w:b/>
          <w:sz w:val="24"/>
          <w:szCs w:val="24"/>
        </w:rPr>
      </w:pPr>
    </w:p>
    <w:p w:rsidR="009B246D" w:rsidRDefault="009B246D">
      <w:pPr>
        <w:keepNext/>
        <w:keepLines/>
        <w:spacing w:after="0"/>
        <w:rPr>
          <w:rFonts w:ascii="Book Antiqua" w:eastAsia="Book Antiqua" w:hAnsi="Book Antiqua" w:cs="Book Antiqua"/>
          <w:b/>
          <w:sz w:val="24"/>
          <w:szCs w:val="24"/>
        </w:rPr>
      </w:pPr>
    </w:p>
    <w:p w:rsidR="009B246D" w:rsidRDefault="009B246D">
      <w:pPr>
        <w:keepNext/>
        <w:keepLines/>
        <w:spacing w:after="0"/>
        <w:rPr>
          <w:rFonts w:ascii="Book Antiqua" w:eastAsia="Book Antiqua" w:hAnsi="Book Antiqua" w:cs="Book Antiqua"/>
          <w:b/>
          <w:sz w:val="24"/>
          <w:szCs w:val="24"/>
        </w:rPr>
      </w:pPr>
    </w:p>
    <w:p w:rsidR="00802F74" w:rsidRDefault="00802F74" w:rsidP="00802F74">
      <w:pPr>
        <w:pStyle w:val="aff3"/>
      </w:pPr>
    </w:p>
    <w:p w:rsidR="00EF1B29" w:rsidRDefault="00EF1B29" w:rsidP="00802F74">
      <w:pPr>
        <w:pStyle w:val="aff3"/>
      </w:pPr>
    </w:p>
    <w:p w:rsidR="00802F74" w:rsidRDefault="00802F74" w:rsidP="00802F74">
      <w:pPr>
        <w:pStyle w:val="aff3"/>
      </w:pPr>
    </w:p>
    <w:p w:rsidR="00802F74" w:rsidRDefault="009B246D" w:rsidP="003D5E7A">
      <w:pPr>
        <w:pStyle w:val="aff3"/>
      </w:pPr>
      <w:bookmarkStart w:id="274" w:name="_Toc27577716"/>
      <w:r>
        <w:lastRenderedPageBreak/>
        <w:t xml:space="preserve">BÖLÜM </w:t>
      </w:r>
      <w:r w:rsidR="001D5311">
        <w:t>V İZLEME</w:t>
      </w:r>
      <w:r w:rsidR="00E31365">
        <w:t xml:space="preserve"> ve DEĞERLENDİRME</w:t>
      </w:r>
      <w:bookmarkEnd w:id="274"/>
    </w:p>
    <w:p w:rsidR="00802F74" w:rsidRDefault="003D5E7A" w:rsidP="00B82632">
      <w:pPr>
        <w:pStyle w:val="a10"/>
        <w:rPr>
          <w:rFonts w:eastAsia="Times New Roman"/>
          <w:b w:val="0"/>
          <w:szCs w:val="24"/>
        </w:rPr>
      </w:pPr>
      <w:bookmarkStart w:id="275" w:name="_Toc27577717"/>
      <w:r>
        <w:t>A.</w:t>
      </w:r>
      <w:r w:rsidR="00802F74">
        <w:t xml:space="preserve">2015-2019 STRATEJİK </w:t>
      </w:r>
      <w:r w:rsidR="00802F74" w:rsidRPr="003D5E7A">
        <w:t>PLANIN</w:t>
      </w:r>
      <w:r w:rsidR="00802F74">
        <w:t xml:space="preserve"> DEĞERLENDİRMESİ</w:t>
      </w:r>
      <w:bookmarkEnd w:id="275"/>
    </w:p>
    <w:p w:rsidR="00F5317A" w:rsidRPr="00F5317A" w:rsidRDefault="00F5317A" w:rsidP="00F5317A">
      <w:pPr>
        <w:spacing w:line="360" w:lineRule="auto"/>
        <w:ind w:firstLine="708"/>
        <w:jc w:val="both"/>
        <w:rPr>
          <w:rFonts w:ascii="Times New Roman" w:eastAsia="Times New Roman" w:hAnsi="Times New Roman" w:cs="Times New Roman"/>
          <w:sz w:val="24"/>
          <w:szCs w:val="24"/>
        </w:rPr>
      </w:pPr>
      <w:r w:rsidRPr="00F5317A">
        <w:rPr>
          <w:rFonts w:ascii="Times New Roman" w:eastAsia="Times New Roman" w:hAnsi="Times New Roman" w:cs="Times New Roman"/>
          <w:sz w:val="24"/>
          <w:szCs w:val="24"/>
        </w:rPr>
        <w:t>2015 yılında yürürlüğe giren MEB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54 (alt göstergelerle birlikte 84) performans göstergesi ve 147 stratejiye yer verilmiştir. Bunlarla ilgili göstergeler değerlendirildiğinde aşağıdaki hususlar ön plana çıkmıştır.</w:t>
      </w:r>
    </w:p>
    <w:p w:rsidR="00B82632" w:rsidRDefault="00F5317A" w:rsidP="00B82632">
      <w:pPr>
        <w:spacing w:line="360" w:lineRule="auto"/>
        <w:ind w:firstLine="708"/>
        <w:jc w:val="both"/>
        <w:rPr>
          <w:rFonts w:ascii="Times New Roman" w:eastAsia="Times New Roman" w:hAnsi="Times New Roman" w:cs="Times New Roman"/>
          <w:sz w:val="24"/>
          <w:szCs w:val="24"/>
        </w:rPr>
      </w:pPr>
      <w:r w:rsidRPr="00F5317A">
        <w:rPr>
          <w:rFonts w:ascii="Times New Roman" w:eastAsia="Times New Roman" w:hAnsi="Times New Roman" w:cs="Times New Roman"/>
          <w:sz w:val="24"/>
          <w:szCs w:val="24"/>
        </w:rPr>
        <w:t>İlkokul ve ortaokul okullaşma oranlarındaki plan öncesi döneme (2014) göre gerileme vardır, gözlenen bu gerilemenin en önemli sebebinin eğitim kademeleri arasındaki öğrenci geçişkenliği olduğu söylenebilir. Başka bir anlatımla öğrencinin okullaşmış olması ancak beklenen eğitim kademesi dışında okullaşmış olması söz konusudur. 2017-2018 eğitim ve öğretim yılı için ilkokul net okullaşma oranı %91,54 iken aynı yılda ilkokul kademesine karşılık gelen 6-9 yaş net okullaşma oranı %98,35’tir. Bu sebeple 2019-2023 dönemi için eğitim seviyesine göre okullaşma oranı yerine yaş gruplarına göre (3-5 [okul öncesi], 6-9 [ilkokul], 10-13 [ortaokul], 14-17 [ortaöğretim]) net okullaşma oranlarının performans göstergesi olarak kullanılacaktır.</w:t>
      </w:r>
    </w:p>
    <w:p w:rsidR="00B82632" w:rsidRPr="003C68DC" w:rsidRDefault="00F5317A" w:rsidP="003C68DC">
      <w:pPr>
        <w:jc w:val="both"/>
        <w:rPr>
          <w:rFonts w:ascii="Times New Roman" w:eastAsia="Times New Roman" w:hAnsi="Times New Roman" w:cs="Times New Roman"/>
          <w:sz w:val="24"/>
          <w:szCs w:val="24"/>
        </w:rPr>
      </w:pPr>
      <w:r w:rsidRPr="003C68DC">
        <w:rPr>
          <w:rFonts w:ascii="Times New Roman" w:eastAsia="Times New Roman" w:hAnsi="Times New Roman" w:cs="Times New Roman"/>
          <w:sz w:val="24"/>
          <w:szCs w:val="24"/>
        </w:rPr>
        <w:t>Öğrenci başarısı ve öğrenme kazanımları ile ilgili göstergeler incelendiğinde ise öğrencilerimizin temel öğrenme kazanımları, matematik ve fen okuryazarlığı ile okuma becerileri konularının öncelikli olarak iyileştirilmesi gereken alanlar olduğu göze çarpmaktadır. Nitekim öğrenme kazanımlarının belirlenmesinde 2019-2023 dönemi için gerekli önlemleri</w:t>
      </w:r>
      <w:r w:rsidR="00B82632" w:rsidRPr="003C68DC">
        <w:rPr>
          <w:rFonts w:ascii="Times New Roman" w:eastAsia="Times New Roman" w:hAnsi="Times New Roman" w:cs="Times New Roman"/>
          <w:sz w:val="24"/>
          <w:szCs w:val="24"/>
        </w:rPr>
        <w:t xml:space="preserve"> almak üzere 2015-2018 dönemindeki öğrenci başarısı ve öğrenme kazanımları alanındaki performans göstergelerinin korunacaktır. İlave olarak da</w:t>
      </w:r>
      <w:r w:rsidR="003A576D" w:rsidRPr="003C68DC">
        <w:rPr>
          <w:rFonts w:ascii="Times New Roman" w:eastAsia="Times New Roman" w:hAnsi="Times New Roman" w:cs="Times New Roman"/>
          <w:sz w:val="24"/>
          <w:szCs w:val="24"/>
        </w:rPr>
        <w:t xml:space="preserve"> İlkokul 4.Sınıf, Ortaokul Türkçe/Matematik, Lise Türk Dili Edebiyatı/Matematik not</w:t>
      </w:r>
      <w:r w:rsidR="00B82632" w:rsidRPr="003C68DC">
        <w:rPr>
          <w:rFonts w:ascii="Times New Roman" w:eastAsia="Times New Roman" w:hAnsi="Times New Roman" w:cs="Times New Roman"/>
          <w:sz w:val="24"/>
          <w:szCs w:val="24"/>
        </w:rPr>
        <w:t xml:space="preserve"> ortalamaları performans </w:t>
      </w:r>
      <w:r w:rsidR="00CA6B08" w:rsidRPr="003C68DC">
        <w:rPr>
          <w:rFonts w:ascii="Times New Roman" w:eastAsia="Times New Roman" w:hAnsi="Times New Roman" w:cs="Times New Roman"/>
          <w:sz w:val="24"/>
          <w:szCs w:val="24"/>
        </w:rPr>
        <w:t>göstergelerine 2019</w:t>
      </w:r>
      <w:r w:rsidR="00B82632" w:rsidRPr="003C68DC">
        <w:rPr>
          <w:rFonts w:ascii="Times New Roman" w:eastAsia="Times New Roman" w:hAnsi="Times New Roman" w:cs="Times New Roman"/>
          <w:sz w:val="24"/>
          <w:szCs w:val="24"/>
        </w:rPr>
        <w:t>-2023 döneminde yer verilecektir.</w:t>
      </w:r>
    </w:p>
    <w:p w:rsidR="00B82632" w:rsidRPr="00B82632" w:rsidRDefault="00B82632" w:rsidP="00B82632">
      <w:pPr>
        <w:spacing w:line="360" w:lineRule="auto"/>
        <w:ind w:firstLine="708"/>
        <w:jc w:val="both"/>
        <w:rPr>
          <w:rFonts w:ascii="Times New Roman" w:eastAsia="Times New Roman" w:hAnsi="Times New Roman" w:cs="Times New Roman"/>
          <w:sz w:val="24"/>
          <w:szCs w:val="24"/>
        </w:rPr>
      </w:pPr>
      <w:r w:rsidRPr="00B82632">
        <w:rPr>
          <w:rFonts w:ascii="Times New Roman" w:eastAsia="Times New Roman" w:hAnsi="Times New Roman" w:cs="Times New Roman"/>
          <w:sz w:val="24"/>
          <w:szCs w:val="24"/>
        </w:rPr>
        <w:t>Öğrenci başına okunan kitap sayısında 2019 hedeflerinin gerisinde kalmanın nedenleri araştırıldığında performansın göstergeye doğru yansımamasının başlıca neden olduğu görülmektedir. Okullarda kitap okuma verilerinin öğretmenlerimiz tarafından e-Okul sistemine girilmesinde yaşanan aksaklıkların öğrencilerimizin kitap okuma performansını yanlış yansımasına yol açtığı söylenebilir. Kitap okuma alanındaki izleme altyapısının geliştirilmesiyle 2019-2023 döneminde bu sorunun ortadan kaldırılması mümkün gözükmektedir.</w:t>
      </w:r>
    </w:p>
    <w:p w:rsidR="00B82632" w:rsidRPr="00B82632" w:rsidRDefault="00B82632" w:rsidP="00B82632">
      <w:pPr>
        <w:spacing w:line="360" w:lineRule="auto"/>
        <w:ind w:firstLine="708"/>
        <w:jc w:val="both"/>
        <w:rPr>
          <w:rFonts w:ascii="Times New Roman" w:eastAsia="Times New Roman" w:hAnsi="Times New Roman" w:cs="Times New Roman"/>
          <w:sz w:val="24"/>
          <w:szCs w:val="24"/>
        </w:rPr>
      </w:pPr>
      <w:r w:rsidRPr="00B82632">
        <w:rPr>
          <w:rFonts w:ascii="Times New Roman" w:eastAsia="Times New Roman" w:hAnsi="Times New Roman" w:cs="Times New Roman"/>
          <w:sz w:val="24"/>
          <w:szCs w:val="24"/>
        </w:rPr>
        <w:lastRenderedPageBreak/>
        <w:t>Ücretli öğretmen sayısında 2015-2018 döneminde görülen artışın başlıca sebeplerinden biri olarak personel devir hızının yüksekliği görülmektedir. Bu kapsamda 2019-2023 döneminde ücretli öğretmen oranı performans göstergesinin korunması kararlaştırılmıştır.</w:t>
      </w:r>
    </w:p>
    <w:p w:rsidR="00B82632" w:rsidRPr="00B82632" w:rsidRDefault="00B82632" w:rsidP="00B82632">
      <w:pPr>
        <w:spacing w:line="360" w:lineRule="auto"/>
        <w:ind w:firstLine="708"/>
        <w:jc w:val="both"/>
        <w:rPr>
          <w:rFonts w:ascii="Times New Roman" w:eastAsia="Times New Roman" w:hAnsi="Times New Roman" w:cs="Times New Roman"/>
          <w:sz w:val="24"/>
          <w:szCs w:val="24"/>
        </w:rPr>
      </w:pPr>
      <w:r w:rsidRPr="00B82632">
        <w:rPr>
          <w:rFonts w:ascii="Times New Roman" w:eastAsia="Times New Roman" w:hAnsi="Times New Roman" w:cs="Times New Roman"/>
          <w:sz w:val="24"/>
          <w:szCs w:val="24"/>
        </w:rPr>
        <w:t xml:space="preserve">Derslik başına düşen öğrenci sayısı 2015-2018 döneminde önemli iyileşme gözlenmiştir.   </w:t>
      </w:r>
      <w:r>
        <w:rPr>
          <w:rFonts w:ascii="Times New Roman" w:eastAsia="Times New Roman" w:hAnsi="Times New Roman" w:cs="Times New Roman"/>
          <w:sz w:val="24"/>
          <w:szCs w:val="24"/>
        </w:rPr>
        <w:t xml:space="preserve">Ancak </w:t>
      </w:r>
      <w:r w:rsidRPr="00B82632">
        <w:rPr>
          <w:rFonts w:ascii="Times New Roman" w:eastAsia="Times New Roman" w:hAnsi="Times New Roman" w:cs="Times New Roman"/>
          <w:sz w:val="24"/>
          <w:szCs w:val="24"/>
        </w:rPr>
        <w:t>“Derslik başına düşen öğrenci sayısı 30’dan fazla olan okul oranı” göstergesi</w:t>
      </w:r>
      <w:r w:rsidR="003F488C">
        <w:rPr>
          <w:rFonts w:ascii="Times New Roman" w:eastAsia="Times New Roman" w:hAnsi="Times New Roman" w:cs="Times New Roman"/>
          <w:sz w:val="24"/>
          <w:szCs w:val="24"/>
        </w:rPr>
        <w:t xml:space="preserve"> ile takip edilmeye devam edilecektir</w:t>
      </w:r>
      <w:r w:rsidRPr="00B82632">
        <w:rPr>
          <w:rFonts w:ascii="Times New Roman" w:eastAsia="Times New Roman" w:hAnsi="Times New Roman" w:cs="Times New Roman"/>
          <w:sz w:val="24"/>
          <w:szCs w:val="24"/>
        </w:rPr>
        <w:t>.</w:t>
      </w:r>
    </w:p>
    <w:p w:rsidR="003F488C" w:rsidRDefault="00B82632" w:rsidP="00B82632">
      <w:pPr>
        <w:spacing w:line="360" w:lineRule="auto"/>
        <w:ind w:firstLine="708"/>
        <w:jc w:val="both"/>
        <w:rPr>
          <w:rFonts w:ascii="Times New Roman" w:eastAsia="Times New Roman" w:hAnsi="Times New Roman" w:cs="Times New Roman"/>
          <w:sz w:val="24"/>
          <w:szCs w:val="24"/>
        </w:rPr>
      </w:pPr>
      <w:r w:rsidRPr="00B82632">
        <w:rPr>
          <w:rFonts w:ascii="Times New Roman" w:eastAsia="Times New Roman" w:hAnsi="Times New Roman" w:cs="Times New Roman"/>
          <w:sz w:val="24"/>
          <w:szCs w:val="24"/>
        </w:rPr>
        <w:t xml:space="preserve">Buna göre belirtilen alanlarda, plan hedeflerinden önemli oranda uzaklaşma olduğu dikkate alınarak, 2019-2023 dönemi için idarenin güçlü yönlerinden ve fırsatlardan yararlanarak ulaşılabilecek yeni performans </w:t>
      </w:r>
      <w:r w:rsidR="003F488C" w:rsidRPr="00B82632">
        <w:rPr>
          <w:rFonts w:ascii="Times New Roman" w:eastAsia="Times New Roman" w:hAnsi="Times New Roman" w:cs="Times New Roman"/>
          <w:sz w:val="24"/>
          <w:szCs w:val="24"/>
        </w:rPr>
        <w:t>göstergelerinin belirlenmesi kararlaştırılmıştır</w:t>
      </w:r>
      <w:r w:rsidRPr="00B82632">
        <w:rPr>
          <w:rFonts w:ascii="Times New Roman" w:eastAsia="Times New Roman" w:hAnsi="Times New Roman" w:cs="Times New Roman"/>
          <w:sz w:val="24"/>
          <w:szCs w:val="24"/>
        </w:rPr>
        <w:t>.</w:t>
      </w:r>
    </w:p>
    <w:p w:rsidR="00B82632" w:rsidRPr="00B82632" w:rsidRDefault="00B82632" w:rsidP="00B82632">
      <w:pPr>
        <w:spacing w:line="360" w:lineRule="auto"/>
        <w:ind w:firstLine="708"/>
        <w:jc w:val="both"/>
        <w:rPr>
          <w:rFonts w:ascii="Times New Roman" w:eastAsia="Times New Roman" w:hAnsi="Times New Roman" w:cs="Times New Roman"/>
          <w:sz w:val="24"/>
          <w:szCs w:val="24"/>
        </w:rPr>
      </w:pPr>
      <w:r w:rsidRPr="00B82632">
        <w:rPr>
          <w:rFonts w:ascii="Times New Roman" w:eastAsia="Times New Roman" w:hAnsi="Times New Roman" w:cs="Times New Roman"/>
          <w:sz w:val="24"/>
          <w:szCs w:val="24"/>
        </w:rPr>
        <w:t xml:space="preserve">  Özellikle okul öncesinde olmak üzere okullaşma oranlarının artırılmasına yönelik üst politika belgelerinin desteği ile belirlenen performans göstergesi hedeflerine ulaşılabileceği öngörülmektedir.</w:t>
      </w:r>
    </w:p>
    <w:p w:rsidR="00AC1944" w:rsidRDefault="003D5E7A" w:rsidP="003D5E7A">
      <w:pPr>
        <w:pStyle w:val="a10"/>
      </w:pPr>
      <w:bookmarkStart w:id="276" w:name="_Toc27577718"/>
      <w:r>
        <w:t xml:space="preserve">B. </w:t>
      </w:r>
      <w:r w:rsidR="00E31365">
        <w:t>2019-2023 S</w:t>
      </w:r>
      <w:r>
        <w:t>TRATEJİK PLANI İZLEME VE DEĞERLENDİRME MODELİ</w:t>
      </w:r>
      <w:bookmarkEnd w:id="276"/>
    </w:p>
    <w:p w:rsidR="0056728A" w:rsidRDefault="0056728A" w:rsidP="0056728A">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56728A" w:rsidRDefault="0056728A" w:rsidP="0056728A">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5018 sayılı Kamu Mali Yönetimi ve Kontrol Kanunun 41. maddesinin gereği olarak mali saydamlık ve hesap verme sorumluluğu yerine getirilecektir.</w:t>
      </w:r>
    </w:p>
    <w:p w:rsidR="00884912" w:rsidRPr="005D6AD4" w:rsidRDefault="00884912" w:rsidP="00884912">
      <w:pPr>
        <w:spacing w:line="360" w:lineRule="auto"/>
        <w:ind w:firstLine="708"/>
        <w:jc w:val="both"/>
        <w:rPr>
          <w:rFonts w:ascii="Times New Roman" w:eastAsia="Times New Roman" w:hAnsi="Times New Roman" w:cs="Times New Roman"/>
          <w:sz w:val="24"/>
          <w:szCs w:val="24"/>
        </w:rPr>
      </w:pPr>
      <w:r w:rsidRPr="005D6AD4">
        <w:rPr>
          <w:rFonts w:ascii="Times New Roman" w:eastAsia="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884912" w:rsidRPr="005D6AD4" w:rsidRDefault="00884912" w:rsidP="00884912">
      <w:pPr>
        <w:spacing w:line="360" w:lineRule="auto"/>
        <w:ind w:firstLine="708"/>
        <w:jc w:val="both"/>
        <w:rPr>
          <w:rFonts w:ascii="Times New Roman" w:eastAsia="Times New Roman" w:hAnsi="Times New Roman" w:cs="Times New Roman"/>
          <w:sz w:val="24"/>
          <w:szCs w:val="24"/>
        </w:rPr>
      </w:pPr>
      <w:r w:rsidRPr="005D6AD4">
        <w:rPr>
          <w:rFonts w:ascii="Times New Roman" w:eastAsia="Times New Roman" w:hAnsi="Times New Roman" w:cs="Times New Roman"/>
          <w:sz w:val="24"/>
          <w:szCs w:val="24"/>
        </w:rPr>
        <w:t xml:space="preserve">MEB 2019-2023 Stratejik Planı’nın izlenmesi ve değerlendirilmesi uygulamaları, MEB 2015-2019 Stratejik Planı İzleme ve Değerlendirme </w:t>
      </w:r>
      <w:r w:rsidR="001D5311" w:rsidRPr="005D6AD4">
        <w:rPr>
          <w:rFonts w:ascii="Times New Roman" w:eastAsia="Times New Roman" w:hAnsi="Times New Roman" w:cs="Times New Roman"/>
          <w:sz w:val="24"/>
          <w:szCs w:val="24"/>
        </w:rPr>
        <w:t>Model’inin</w:t>
      </w:r>
      <w:r w:rsidRPr="005D6AD4">
        <w:rPr>
          <w:rFonts w:ascii="Times New Roman" w:eastAsia="Times New Roman" w:hAnsi="Times New Roman" w:cs="Times New Roman"/>
          <w:sz w:val="24"/>
          <w:szCs w:val="24"/>
        </w:rPr>
        <w:t xml:space="preserve">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884912" w:rsidRPr="005D6AD4" w:rsidRDefault="00884912" w:rsidP="00884912">
      <w:pPr>
        <w:spacing w:line="360" w:lineRule="auto"/>
        <w:ind w:firstLine="708"/>
        <w:jc w:val="both"/>
        <w:rPr>
          <w:rFonts w:ascii="Times New Roman" w:eastAsia="Times New Roman" w:hAnsi="Times New Roman" w:cs="Times New Roman"/>
          <w:sz w:val="24"/>
          <w:szCs w:val="24"/>
        </w:rPr>
      </w:pPr>
      <w:r w:rsidRPr="005D6AD4">
        <w:rPr>
          <w:rFonts w:ascii="Times New Roman" w:eastAsia="Times New Roman" w:hAnsi="Times New Roman" w:cs="Times New Roman"/>
          <w:sz w:val="24"/>
          <w:szCs w:val="24"/>
        </w:rPr>
        <w:lastRenderedPageBreak/>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884912" w:rsidRPr="005D6AD4" w:rsidRDefault="00884912" w:rsidP="00884912">
      <w:pPr>
        <w:spacing w:line="360" w:lineRule="auto"/>
        <w:ind w:firstLine="708"/>
        <w:jc w:val="both"/>
        <w:rPr>
          <w:rFonts w:ascii="Times New Roman" w:eastAsia="Times New Roman" w:hAnsi="Times New Roman" w:cs="Times New Roman"/>
          <w:sz w:val="24"/>
          <w:szCs w:val="24"/>
        </w:rPr>
      </w:pPr>
      <w:r w:rsidRPr="005D6AD4">
        <w:rPr>
          <w:rFonts w:ascii="Times New Roman" w:eastAsia="Times New Roman" w:hAnsi="Times New Roman" w:cs="Times New Roman"/>
          <w:sz w:val="24"/>
          <w:szCs w:val="24"/>
        </w:rPr>
        <w:t xml:space="preserve">Belirtilen temel ilkeler ve veri analiz yöntemleri doğrultusunda birlikte Millî Eğitim Bakanlığı 2019-2023 Stratejik Planı İzleme ve Değerlendirme </w:t>
      </w:r>
      <w:r w:rsidR="003D5E7A" w:rsidRPr="005D6AD4">
        <w:rPr>
          <w:rFonts w:ascii="Times New Roman" w:eastAsia="Times New Roman" w:hAnsi="Times New Roman" w:cs="Times New Roman"/>
          <w:sz w:val="24"/>
          <w:szCs w:val="24"/>
        </w:rPr>
        <w:t>Model’inin</w:t>
      </w:r>
      <w:r w:rsidRPr="005D6AD4">
        <w:rPr>
          <w:rFonts w:ascii="Times New Roman" w:eastAsia="Times New Roman" w:hAnsi="Times New Roman" w:cs="Times New Roman"/>
          <w:sz w:val="24"/>
          <w:szCs w:val="24"/>
        </w:rPr>
        <w:t xml:space="preserve"> çerçevesini;</w:t>
      </w:r>
    </w:p>
    <w:p w:rsidR="00884912" w:rsidRPr="005D6AD4" w:rsidRDefault="00884912" w:rsidP="00884912">
      <w:pPr>
        <w:spacing w:line="360" w:lineRule="auto"/>
        <w:ind w:firstLine="708"/>
        <w:jc w:val="both"/>
        <w:rPr>
          <w:rFonts w:ascii="Times New Roman" w:eastAsia="Times New Roman" w:hAnsi="Times New Roman" w:cs="Times New Roman"/>
          <w:sz w:val="24"/>
          <w:szCs w:val="24"/>
        </w:rPr>
      </w:pPr>
      <w:r w:rsidRPr="005D6AD4">
        <w:rPr>
          <w:rFonts w:ascii="Times New Roman" w:eastAsia="Times New Roman" w:hAnsi="Times New Roman" w:cs="Times New Roman"/>
          <w:sz w:val="24"/>
          <w:szCs w:val="24"/>
        </w:rPr>
        <w:t>Performans göstergeleri ve stratejiler bazında gerçekleşme durumlarının belirlenmesi,</w:t>
      </w:r>
    </w:p>
    <w:p w:rsidR="00884912" w:rsidRPr="005D6AD4" w:rsidRDefault="00884912" w:rsidP="00884912">
      <w:pPr>
        <w:spacing w:line="360" w:lineRule="auto"/>
        <w:ind w:firstLine="708"/>
        <w:jc w:val="both"/>
        <w:rPr>
          <w:rFonts w:ascii="Times New Roman" w:eastAsia="Times New Roman" w:hAnsi="Times New Roman" w:cs="Times New Roman"/>
          <w:sz w:val="24"/>
          <w:szCs w:val="24"/>
        </w:rPr>
      </w:pPr>
      <w:r w:rsidRPr="005D6AD4">
        <w:rPr>
          <w:rFonts w:ascii="Times New Roman" w:eastAsia="Times New Roman" w:hAnsi="Times New Roman" w:cs="Times New Roman"/>
          <w:sz w:val="24"/>
          <w:szCs w:val="24"/>
        </w:rPr>
        <w:t>Performans göstergelerinin gerçekleşme durumlarının hedeflerle kıyaslanması,</w:t>
      </w:r>
    </w:p>
    <w:p w:rsidR="00884912" w:rsidRPr="005D6AD4" w:rsidRDefault="00884912" w:rsidP="00884912">
      <w:pPr>
        <w:spacing w:line="360" w:lineRule="auto"/>
        <w:ind w:firstLine="708"/>
        <w:jc w:val="both"/>
        <w:rPr>
          <w:rFonts w:ascii="Times New Roman" w:eastAsia="Times New Roman" w:hAnsi="Times New Roman" w:cs="Times New Roman"/>
          <w:sz w:val="24"/>
          <w:szCs w:val="24"/>
        </w:rPr>
      </w:pPr>
      <w:r w:rsidRPr="005D6AD4">
        <w:rPr>
          <w:rFonts w:ascii="Times New Roman" w:eastAsia="Times New Roman" w:hAnsi="Times New Roman" w:cs="Times New Roman"/>
          <w:sz w:val="24"/>
          <w:szCs w:val="24"/>
        </w:rPr>
        <w:t xml:space="preserve">Stratejiler kapsamında </w:t>
      </w:r>
      <w:r w:rsidR="003D5E7A">
        <w:rPr>
          <w:rFonts w:ascii="Times New Roman" w:eastAsia="Times New Roman" w:hAnsi="Times New Roman" w:cs="Times New Roman"/>
          <w:sz w:val="24"/>
          <w:szCs w:val="24"/>
        </w:rPr>
        <w:t>yürütülen faaliyetlerin Müdürlüğümüz</w:t>
      </w:r>
      <w:r w:rsidRPr="005D6AD4">
        <w:rPr>
          <w:rFonts w:ascii="Times New Roman" w:eastAsia="Times New Roman" w:hAnsi="Times New Roman" w:cs="Times New Roman"/>
          <w:sz w:val="24"/>
          <w:szCs w:val="24"/>
        </w:rPr>
        <w:t xml:space="preserve"> faaliyet alanlarına dağılımının belirlenmesi,</w:t>
      </w:r>
    </w:p>
    <w:p w:rsidR="00AC1944" w:rsidRDefault="00884912" w:rsidP="0056728A">
      <w:pPr>
        <w:spacing w:line="360" w:lineRule="auto"/>
        <w:ind w:firstLine="708"/>
        <w:jc w:val="both"/>
        <w:rPr>
          <w:rFonts w:ascii="Times New Roman" w:eastAsia="Times New Roman" w:hAnsi="Times New Roman" w:cs="Times New Roman"/>
          <w:sz w:val="24"/>
          <w:szCs w:val="24"/>
        </w:rPr>
      </w:pPr>
      <w:r w:rsidRPr="005D6AD4">
        <w:rPr>
          <w:rFonts w:ascii="Times New Roman" w:eastAsia="Times New Roman" w:hAnsi="Times New Roman" w:cs="Times New Roman"/>
          <w:sz w:val="24"/>
          <w:szCs w:val="24"/>
        </w:rPr>
        <w:t>Sonuçların raporlanması ve paydaşlarla paylaşımı,</w:t>
      </w:r>
    </w:p>
    <w:p w:rsidR="009878AD" w:rsidRPr="009878AD" w:rsidRDefault="009878AD" w:rsidP="009878AD">
      <w:pPr>
        <w:spacing w:line="360" w:lineRule="auto"/>
        <w:ind w:firstLine="708"/>
        <w:jc w:val="both"/>
        <w:rPr>
          <w:rFonts w:ascii="Times New Roman" w:eastAsia="Times New Roman" w:hAnsi="Times New Roman" w:cs="Times New Roman"/>
          <w:sz w:val="24"/>
          <w:szCs w:val="24"/>
        </w:rPr>
      </w:pPr>
      <w:r w:rsidRPr="009878AD">
        <w:rPr>
          <w:rFonts w:ascii="Times New Roman" w:eastAsia="Times New Roman" w:hAnsi="Times New Roman" w:cs="Times New Roman"/>
          <w:sz w:val="24"/>
          <w:szCs w:val="24"/>
        </w:rPr>
        <w:t>Hedeflerden sapmaların nedenlerinin araştırılması,</w:t>
      </w:r>
    </w:p>
    <w:p w:rsidR="009878AD" w:rsidRPr="009878AD" w:rsidRDefault="009878AD" w:rsidP="009878AD">
      <w:pPr>
        <w:spacing w:line="360" w:lineRule="auto"/>
        <w:ind w:firstLine="708"/>
        <w:jc w:val="both"/>
        <w:rPr>
          <w:rFonts w:ascii="Times New Roman" w:eastAsia="Times New Roman" w:hAnsi="Times New Roman" w:cs="Times New Roman"/>
          <w:sz w:val="24"/>
          <w:szCs w:val="24"/>
        </w:rPr>
      </w:pPr>
      <w:r w:rsidRPr="009878AD">
        <w:rPr>
          <w:rFonts w:ascii="Times New Roman" w:eastAsia="Times New Roman" w:hAnsi="Times New Roman" w:cs="Times New Roman"/>
          <w:sz w:val="24"/>
          <w:szCs w:val="24"/>
        </w:rPr>
        <w:t>Alternatiflerin ve çözüm önerilerinin geliştirilmesi süreçleri oluşturmaktadır.</w:t>
      </w:r>
    </w:p>
    <w:p w:rsidR="009878AD" w:rsidRDefault="009878AD" w:rsidP="0056728A">
      <w:pPr>
        <w:spacing w:line="360" w:lineRule="auto"/>
        <w:ind w:firstLine="708"/>
        <w:jc w:val="both"/>
        <w:rPr>
          <w:rFonts w:ascii="Times New Roman" w:eastAsia="Times New Roman" w:hAnsi="Times New Roman" w:cs="Times New Roman"/>
          <w:sz w:val="24"/>
          <w:szCs w:val="24"/>
        </w:rPr>
      </w:pPr>
    </w:p>
    <w:p w:rsidR="00AC1944" w:rsidRDefault="00E3136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planın uygulanma sürecinde, sistemli bir şekilde izlenmesi ve uygulanan stratejik planın amaç ve</w:t>
      </w:r>
      <w:r w:rsidR="009878AD">
        <w:rPr>
          <w:rFonts w:ascii="Times New Roman" w:eastAsia="Times New Roman" w:hAnsi="Times New Roman" w:cs="Times New Roman"/>
          <w:sz w:val="24"/>
          <w:szCs w:val="24"/>
        </w:rPr>
        <w:t xml:space="preserve"> hedeflerden sapmaların</w:t>
      </w:r>
      <w:r>
        <w:rPr>
          <w:rFonts w:ascii="Times New Roman" w:eastAsia="Times New Roman" w:hAnsi="Times New Roman" w:cs="Times New Roman"/>
          <w:sz w:val="24"/>
          <w:szCs w:val="24"/>
        </w:rPr>
        <w:t xml:space="preserve"> belirlenmesi gerekmektedir.</w:t>
      </w:r>
    </w:p>
    <w:p w:rsidR="00AC1944" w:rsidRDefault="00E3136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planda yer alan performans göstergeleri, planın izleme ve değerlendirmesini kolaylaştırmakla birlikte süreç içerisinde geliştirilebilir performans göstergeleri de ortaya çıkabileceğinden izleme ve değerlendirmenin daha genel bir bakış açısıyla yapılması gerekli görülmektedir. </w:t>
      </w:r>
    </w:p>
    <w:p w:rsidR="00AC1944" w:rsidRDefault="00E31365">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Hazırlanacak yıllık performans programları ve bu programların dönemsel değerlendirme sonuçları ile Stratejik Planın izleme ve değerlendirme süreci</w:t>
      </w:r>
      <w:r w:rsidR="009878AD">
        <w:rPr>
          <w:rFonts w:ascii="Times New Roman" w:eastAsia="Times New Roman" w:hAnsi="Times New Roman" w:cs="Times New Roman"/>
          <w:sz w:val="24"/>
          <w:szCs w:val="24"/>
        </w:rPr>
        <w:t xml:space="preserve">nde sapmaların tespiti ile </w:t>
      </w:r>
      <w:r w:rsidR="001D5311">
        <w:rPr>
          <w:rFonts w:ascii="Times New Roman" w:eastAsia="Times New Roman" w:hAnsi="Times New Roman" w:cs="Times New Roman"/>
          <w:sz w:val="24"/>
          <w:szCs w:val="24"/>
        </w:rPr>
        <w:t>birlikte belirlenen</w:t>
      </w:r>
      <w:r w:rsidR="009878AD">
        <w:rPr>
          <w:rFonts w:ascii="Times New Roman" w:eastAsia="Times New Roman" w:hAnsi="Times New Roman" w:cs="Times New Roman"/>
          <w:sz w:val="24"/>
          <w:szCs w:val="24"/>
        </w:rPr>
        <w:t xml:space="preserve"> amaç ve hedeflere ulaşmada yol gösterici olacaktır</w:t>
      </w:r>
      <w:r>
        <w:rPr>
          <w:rFonts w:ascii="Times New Roman" w:eastAsia="Times New Roman" w:hAnsi="Times New Roman" w:cs="Times New Roman"/>
          <w:sz w:val="24"/>
          <w:szCs w:val="24"/>
        </w:rPr>
        <w:t>.</w:t>
      </w:r>
    </w:p>
    <w:p w:rsidR="00AC1944" w:rsidRDefault="00E31365">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Bunun yanı sıra stratejik planda yer alan performans göstergeleri izleme ve değerlendirmeye kaynaklık edecektir.  Performans hedeflerine ulaşılıp ulaşılmadığı performans </w:t>
      </w:r>
      <w:r>
        <w:rPr>
          <w:rFonts w:ascii="Times New Roman" w:eastAsia="Times New Roman" w:hAnsi="Times New Roman" w:cs="Times New Roman"/>
          <w:sz w:val="24"/>
          <w:szCs w:val="24"/>
        </w:rPr>
        <w:lastRenderedPageBreak/>
        <w:t>göstergesi izleme formu kullanılarak tespit edilip, varsa hedeften sapma analizleri yapılacak ve ilgili bölümlerin iyileştirme önerileri alınacaktır. İzleme ve değerlendirme sonrasında yapıcı önlemler alınarak sonuçlar yine ilgili ve sorumlu birimlerle paylaşılacaktır. İzleme değerlendirme altı aylık periyotlarla (Şubat ve Temmuz aylarında) yapılacaktır.</w:t>
      </w:r>
    </w:p>
    <w:p w:rsidR="00AC1944" w:rsidRDefault="00E31365">
      <w:pPr>
        <w:spacing w:before="120" w:after="12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İzleme, stratejik plan uygulamasının sistematik olarak takip edilmesi ve raporlanmasıdır. </w:t>
      </w:r>
    </w:p>
    <w:p w:rsidR="00AC1944" w:rsidRDefault="00E31365">
      <w:pPr>
        <w:spacing w:before="120" w:after="12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Değerlendirme ise, uygulama sonuçlarının amaç ve hedeflere kıyasla ölçülmesi ve söz konusu amaç ve hedeflerin tutarlılık ve uygunluğunun analizidir. </w:t>
      </w:r>
    </w:p>
    <w:p w:rsidR="00AC1944" w:rsidRDefault="00E31365">
      <w:pPr>
        <w:spacing w:before="120" w:after="12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İzleme, yönetime yardımcı olan sistemli bir faaliyettir. Raporlama izleme faaliyetinin temel aracıdır. İzleme raporları objektif olmalıdır. İlerleme sağlanan alanlar yanında, ilerleme sağlanamayan konular da rapor edilmelidir.</w:t>
      </w:r>
    </w:p>
    <w:p w:rsidR="00AC1944" w:rsidRDefault="00E3136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Müdürlüğümüzde izleme ve değerlendirme sürecinde;</w:t>
      </w:r>
    </w:p>
    <w:p w:rsidR="00AC1944" w:rsidRDefault="00E31365" w:rsidP="00BD295D">
      <w:pPr>
        <w:numPr>
          <w:ilvl w:val="0"/>
          <w:numId w:val="2"/>
        </w:numPr>
        <w:spacing w:after="0" w:line="360" w:lineRule="auto"/>
        <w:jc w:val="both"/>
        <w:rPr>
          <w:sz w:val="24"/>
          <w:szCs w:val="24"/>
        </w:rPr>
      </w:pPr>
      <w:r>
        <w:rPr>
          <w:rFonts w:ascii="Times New Roman" w:eastAsia="Times New Roman" w:hAnsi="Times New Roman" w:cs="Times New Roman"/>
          <w:sz w:val="24"/>
          <w:szCs w:val="24"/>
        </w:rPr>
        <w:t>Ne Yaptık?</w:t>
      </w:r>
    </w:p>
    <w:p w:rsidR="00AC1944" w:rsidRDefault="00E31365" w:rsidP="00BD295D">
      <w:pPr>
        <w:numPr>
          <w:ilvl w:val="0"/>
          <w:numId w:val="2"/>
        </w:numPr>
        <w:spacing w:after="0" w:line="360" w:lineRule="auto"/>
        <w:jc w:val="both"/>
        <w:rPr>
          <w:sz w:val="24"/>
          <w:szCs w:val="24"/>
        </w:rPr>
      </w:pPr>
      <w:r>
        <w:rPr>
          <w:rFonts w:ascii="Times New Roman" w:eastAsia="Times New Roman" w:hAnsi="Times New Roman" w:cs="Times New Roman"/>
          <w:sz w:val="24"/>
          <w:szCs w:val="24"/>
        </w:rPr>
        <w:t>Başardığımızı Nasıl Anlarız?</w:t>
      </w:r>
    </w:p>
    <w:p w:rsidR="00AC1944" w:rsidRDefault="00E31365" w:rsidP="00BD295D">
      <w:pPr>
        <w:numPr>
          <w:ilvl w:val="0"/>
          <w:numId w:val="2"/>
        </w:numPr>
        <w:spacing w:after="0" w:line="360" w:lineRule="auto"/>
        <w:jc w:val="both"/>
        <w:rPr>
          <w:sz w:val="24"/>
          <w:szCs w:val="24"/>
        </w:rPr>
      </w:pPr>
      <w:r>
        <w:rPr>
          <w:rFonts w:ascii="Times New Roman" w:eastAsia="Times New Roman" w:hAnsi="Times New Roman" w:cs="Times New Roman"/>
          <w:sz w:val="24"/>
          <w:szCs w:val="24"/>
        </w:rPr>
        <w:t>Uygulama Ne Kadar Etkili Oluyor?</w:t>
      </w:r>
    </w:p>
    <w:p w:rsidR="00AC1944" w:rsidRDefault="00E31365" w:rsidP="00BD295D">
      <w:pPr>
        <w:numPr>
          <w:ilvl w:val="0"/>
          <w:numId w:val="2"/>
        </w:numPr>
        <w:spacing w:after="0" w:line="360" w:lineRule="auto"/>
        <w:jc w:val="both"/>
        <w:rPr>
          <w:sz w:val="24"/>
          <w:szCs w:val="24"/>
        </w:rPr>
      </w:pPr>
      <w:r>
        <w:rPr>
          <w:rFonts w:ascii="Times New Roman" w:eastAsia="Times New Roman" w:hAnsi="Times New Roman" w:cs="Times New Roman"/>
          <w:sz w:val="24"/>
          <w:szCs w:val="24"/>
        </w:rPr>
        <w:t>Neler Değiştirilmelidir?</w:t>
      </w:r>
    </w:p>
    <w:p w:rsidR="00AC1944" w:rsidRDefault="00E31365" w:rsidP="00BD295D">
      <w:pPr>
        <w:numPr>
          <w:ilvl w:val="0"/>
          <w:numId w:val="2"/>
        </w:numPr>
        <w:spacing w:after="0" w:line="360" w:lineRule="auto"/>
        <w:jc w:val="both"/>
        <w:rPr>
          <w:sz w:val="24"/>
          <w:szCs w:val="24"/>
        </w:rPr>
      </w:pPr>
      <w:r>
        <w:rPr>
          <w:rFonts w:ascii="Times New Roman" w:eastAsia="Times New Roman" w:hAnsi="Times New Roman" w:cs="Times New Roman"/>
          <w:sz w:val="24"/>
          <w:szCs w:val="24"/>
        </w:rPr>
        <w:t>Gözden Kaçanlar Nelerdir?</w:t>
      </w:r>
    </w:p>
    <w:p w:rsidR="00271951" w:rsidRDefault="00E31365" w:rsidP="00271951">
      <w:pPr>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Sorularının cevapları aranacaktır. Ölçemediğimiz bir şeyi denetleyemez ve yönetemeyiz. Bu nedenle plan</w:t>
      </w:r>
      <w:r w:rsidR="009878AD">
        <w:rPr>
          <w:rFonts w:ascii="Times New Roman" w:eastAsia="Times New Roman" w:hAnsi="Times New Roman" w:cs="Times New Roman"/>
          <w:sz w:val="24"/>
          <w:szCs w:val="24"/>
        </w:rPr>
        <w:t>lama sürecinde hedeflerimize yönelik performans</w:t>
      </w:r>
      <w:r>
        <w:rPr>
          <w:rFonts w:ascii="Times New Roman" w:eastAsia="Times New Roman" w:hAnsi="Times New Roman" w:cs="Times New Roman"/>
          <w:sz w:val="24"/>
          <w:szCs w:val="24"/>
        </w:rPr>
        <w:t xml:space="preserve"> göster</w:t>
      </w:r>
      <w:r w:rsidR="009878AD">
        <w:rPr>
          <w:rFonts w:ascii="Times New Roman" w:eastAsia="Times New Roman" w:hAnsi="Times New Roman" w:cs="Times New Roman"/>
          <w:sz w:val="24"/>
          <w:szCs w:val="24"/>
        </w:rPr>
        <w:t>gelerimizin ölçülebilir olmasına özen gösterdik</w:t>
      </w:r>
      <w:r>
        <w:rPr>
          <w:rFonts w:ascii="Times New Roman" w:eastAsia="Times New Roman" w:hAnsi="Times New Roman" w:cs="Times New Roman"/>
          <w:sz w:val="24"/>
          <w:szCs w:val="24"/>
        </w:rPr>
        <w:t xml:space="preserve">.  </w:t>
      </w:r>
    </w:p>
    <w:p w:rsidR="00A06AF8" w:rsidRDefault="00A06AF8" w:rsidP="00271951">
      <w:pPr>
        <w:spacing w:after="120" w:line="360" w:lineRule="auto"/>
        <w:ind w:firstLine="567"/>
        <w:rPr>
          <w:rFonts w:ascii="Times New Roman" w:eastAsia="Times New Roman" w:hAnsi="Times New Roman" w:cs="Times New Roman"/>
          <w:sz w:val="24"/>
          <w:szCs w:val="24"/>
        </w:rPr>
      </w:pPr>
    </w:p>
    <w:p w:rsidR="00A06AF8" w:rsidRDefault="00A06AF8" w:rsidP="00A06AF8">
      <w:pPr>
        <w:pStyle w:val="a10"/>
        <w:rPr>
          <w:lang w:bidi="tr-TR"/>
        </w:rPr>
      </w:pPr>
    </w:p>
    <w:p w:rsidR="00A06AF8" w:rsidRDefault="00A06AF8" w:rsidP="00A06AF8">
      <w:pPr>
        <w:pStyle w:val="a10"/>
        <w:rPr>
          <w:lang w:bidi="tr-TR"/>
        </w:rPr>
      </w:pPr>
    </w:p>
    <w:p w:rsidR="00A06AF8" w:rsidRDefault="00A06AF8" w:rsidP="00A06AF8">
      <w:pPr>
        <w:pStyle w:val="a10"/>
        <w:rPr>
          <w:lang w:bidi="tr-TR"/>
        </w:rPr>
      </w:pPr>
    </w:p>
    <w:p w:rsidR="00A06AF8" w:rsidRDefault="00A06AF8" w:rsidP="00A06AF8">
      <w:pPr>
        <w:pStyle w:val="a10"/>
        <w:rPr>
          <w:lang w:bidi="tr-TR"/>
        </w:rPr>
      </w:pPr>
    </w:p>
    <w:p w:rsidR="00A06AF8" w:rsidRDefault="00A06AF8" w:rsidP="00A06AF8">
      <w:pPr>
        <w:pStyle w:val="a10"/>
        <w:rPr>
          <w:lang w:bidi="tr-TR"/>
        </w:rPr>
      </w:pPr>
    </w:p>
    <w:p w:rsidR="008D2676" w:rsidRDefault="008D2676" w:rsidP="00A06AF8">
      <w:pPr>
        <w:pStyle w:val="a10"/>
        <w:rPr>
          <w:lang w:bidi="tr-TR"/>
        </w:rPr>
      </w:pPr>
    </w:p>
    <w:p w:rsidR="008D2676" w:rsidRDefault="008D2676" w:rsidP="00A06AF8">
      <w:pPr>
        <w:pStyle w:val="a10"/>
        <w:rPr>
          <w:lang w:bidi="tr-TR"/>
        </w:rPr>
      </w:pPr>
    </w:p>
    <w:p w:rsidR="008D2676" w:rsidRDefault="008D2676" w:rsidP="00A06AF8">
      <w:pPr>
        <w:pStyle w:val="a10"/>
        <w:rPr>
          <w:lang w:bidi="tr-TR"/>
        </w:rPr>
      </w:pPr>
    </w:p>
    <w:p w:rsidR="008D2676" w:rsidRDefault="008D2676" w:rsidP="00A06AF8">
      <w:pPr>
        <w:pStyle w:val="a10"/>
        <w:rPr>
          <w:lang w:bidi="tr-TR"/>
        </w:rPr>
      </w:pPr>
    </w:p>
    <w:p w:rsidR="008D2676" w:rsidRDefault="008D2676" w:rsidP="00A06AF8">
      <w:pPr>
        <w:pStyle w:val="a10"/>
        <w:rPr>
          <w:lang w:bidi="tr-TR"/>
        </w:rPr>
      </w:pPr>
    </w:p>
    <w:p w:rsidR="003C68DC" w:rsidRDefault="003C68DC" w:rsidP="00A06AF8">
      <w:pPr>
        <w:pStyle w:val="a10"/>
        <w:rPr>
          <w:lang w:bidi="tr-TR"/>
        </w:rPr>
      </w:pPr>
    </w:p>
    <w:p w:rsidR="003C68DC" w:rsidRDefault="003C68DC" w:rsidP="00A06AF8">
      <w:pPr>
        <w:pStyle w:val="a10"/>
        <w:rPr>
          <w:lang w:bidi="tr-TR"/>
        </w:rPr>
      </w:pPr>
    </w:p>
    <w:p w:rsidR="003C68DC" w:rsidRDefault="003C68DC" w:rsidP="00A06AF8">
      <w:pPr>
        <w:pStyle w:val="a10"/>
        <w:rPr>
          <w:lang w:bidi="tr-TR"/>
        </w:rPr>
      </w:pPr>
    </w:p>
    <w:p w:rsidR="003C68DC" w:rsidRDefault="003C68DC" w:rsidP="00A06AF8">
      <w:pPr>
        <w:pStyle w:val="a10"/>
        <w:rPr>
          <w:lang w:bidi="tr-TR"/>
        </w:rPr>
      </w:pPr>
    </w:p>
    <w:p w:rsidR="00A06AF8" w:rsidRDefault="00A06AF8" w:rsidP="00A06AF8">
      <w:pPr>
        <w:pStyle w:val="a10"/>
        <w:rPr>
          <w:lang w:bidi="tr-TR"/>
        </w:rPr>
      </w:pPr>
      <w:bookmarkStart w:id="277" w:name="_Toc27577719"/>
      <w:r>
        <w:rPr>
          <w:lang w:bidi="tr-TR"/>
        </w:rPr>
        <w:lastRenderedPageBreak/>
        <w:t>C.</w:t>
      </w:r>
      <w:r w:rsidR="00CA6B08">
        <w:rPr>
          <w:lang w:bidi="tr-TR"/>
        </w:rPr>
        <w:t xml:space="preserve"> </w:t>
      </w:r>
      <w:bookmarkStart w:id="278" w:name="_GoBack"/>
      <w:bookmarkEnd w:id="278"/>
      <w:r>
        <w:rPr>
          <w:lang w:bidi="tr-TR"/>
        </w:rPr>
        <w:t>İZLEME VE DEĞERLENDİRME SÜRECİNİN İŞLEYİŞİ</w:t>
      </w:r>
      <w:bookmarkEnd w:id="277"/>
    </w:p>
    <w:p w:rsidR="00A06AF8" w:rsidRPr="00A06AF8" w:rsidRDefault="00A06AF8" w:rsidP="00C37C46">
      <w:pPr>
        <w:pStyle w:val="aff4"/>
        <w:rPr>
          <w:lang w:bidi="tr-TR"/>
        </w:rPr>
      </w:pPr>
      <w:bookmarkStart w:id="279" w:name="_Toc536629977"/>
      <w:r w:rsidRPr="00A06AF8">
        <w:rPr>
          <w:w w:val="105"/>
          <w:lang w:bidi="tr-TR"/>
        </w:rPr>
        <w:t>Şekil 5: İzleme ve Değerlendirme Süreci</w:t>
      </w:r>
      <w:bookmarkEnd w:id="279"/>
    </w:p>
    <w:p w:rsidR="00A06AF8" w:rsidRDefault="00A06AF8" w:rsidP="00A06AF8">
      <w:pPr>
        <w:pStyle w:val="a10"/>
        <w:rPr>
          <w:lang w:bidi="tr-TR"/>
        </w:rPr>
      </w:pPr>
    </w:p>
    <w:p w:rsidR="00A06AF8" w:rsidRDefault="00A06AF8" w:rsidP="00D72B3D">
      <w:pPr>
        <w:rPr>
          <w:rFonts w:eastAsia="Times New Roman"/>
          <w:color w:val="FF0000"/>
          <w:szCs w:val="24"/>
        </w:rPr>
      </w:pPr>
      <w:r w:rsidRPr="00A06AF8">
        <w:rPr>
          <w:noProof/>
        </w:rPr>
        <w:drawing>
          <wp:inline distT="0" distB="0" distL="0" distR="0">
            <wp:extent cx="5982510" cy="4056434"/>
            <wp:effectExtent l="0" t="0" r="0" b="1270"/>
            <wp:docPr id="60"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6.jpeg"/>
                    <pic:cNvPicPr/>
                  </pic:nvPicPr>
                  <pic:blipFill>
                    <a:blip r:embed="rId31" cstate="print"/>
                    <a:stretch>
                      <a:fillRect/>
                    </a:stretch>
                  </pic:blipFill>
                  <pic:spPr>
                    <a:xfrm>
                      <a:off x="0" y="0"/>
                      <a:ext cx="5980651" cy="4055174"/>
                    </a:xfrm>
                    <a:prstGeom prst="rect">
                      <a:avLst/>
                    </a:prstGeom>
                  </pic:spPr>
                </pic:pic>
              </a:graphicData>
            </a:graphic>
          </wp:inline>
        </w:drawing>
      </w:r>
    </w:p>
    <w:p w:rsidR="00A06AF8" w:rsidRDefault="00A06AF8" w:rsidP="00A06AF8">
      <w:pPr>
        <w:pStyle w:val="a10"/>
        <w:rPr>
          <w:rFonts w:eastAsia="Times New Roman"/>
          <w:color w:val="FF0000"/>
          <w:szCs w:val="24"/>
        </w:rPr>
      </w:pPr>
    </w:p>
    <w:p w:rsidR="00171517" w:rsidRPr="00171517" w:rsidRDefault="00171517" w:rsidP="00171517">
      <w:pPr>
        <w:spacing w:line="360" w:lineRule="auto"/>
        <w:ind w:firstLine="709"/>
        <w:jc w:val="both"/>
        <w:rPr>
          <w:rFonts w:ascii="Times New Roman" w:eastAsia="Times New Roman" w:hAnsi="Times New Roman" w:cs="Times New Roman"/>
          <w:sz w:val="24"/>
          <w:szCs w:val="24"/>
        </w:rPr>
      </w:pPr>
      <w:r w:rsidRPr="00171517">
        <w:rPr>
          <w:rFonts w:ascii="Times New Roman" w:eastAsia="Times New Roman" w:hAnsi="Times New Roman" w:cs="Times New Roman"/>
          <w:sz w:val="24"/>
          <w:szCs w:val="24"/>
        </w:rPr>
        <w:t>İzleme ve değerlendirme sürecinin işleyişi ana hatları ile aşağıdaki şekilde özetlenmiştir.</w:t>
      </w:r>
    </w:p>
    <w:p w:rsidR="00A06AF8" w:rsidRDefault="00171517" w:rsidP="00C37BAF">
      <w:pPr>
        <w:spacing w:line="360" w:lineRule="auto"/>
        <w:ind w:firstLine="709"/>
        <w:jc w:val="both"/>
        <w:rPr>
          <w:rFonts w:eastAsia="Times New Roman"/>
          <w:color w:val="FF0000"/>
          <w:szCs w:val="24"/>
        </w:rPr>
      </w:pPr>
      <w:r w:rsidRPr="00171517">
        <w:rPr>
          <w:rFonts w:ascii="Times New Roman" w:eastAsia="Times New Roman" w:hAnsi="Times New Roman" w:cs="Times New Roman"/>
          <w:sz w:val="24"/>
          <w:szCs w:val="24"/>
        </w:rPr>
        <w:t xml:space="preserve">MEB 2019–2023 Stratejik Planı’nda yer alan performans göstergelerinin gerçekleşme durumlarının tespiti yılda iki </w:t>
      </w:r>
      <w:r w:rsidR="00FB4FF3" w:rsidRPr="00171517">
        <w:rPr>
          <w:rFonts w:ascii="Times New Roman" w:eastAsia="Times New Roman" w:hAnsi="Times New Roman" w:cs="Times New Roman"/>
          <w:sz w:val="24"/>
          <w:szCs w:val="24"/>
        </w:rPr>
        <w:t>kez yapılacaktır</w:t>
      </w:r>
      <w:r w:rsidRPr="00171517">
        <w:rPr>
          <w:rFonts w:ascii="Times New Roman" w:eastAsia="Times New Roman" w:hAnsi="Times New Roman" w:cs="Times New Roman"/>
          <w:sz w:val="24"/>
          <w:szCs w:val="24"/>
        </w:rPr>
        <w:t>.  Ara izleme olarak nitelendirilebilecek yılın ilk altı aylık dönemini kapsayan birinci izleme kapsamında, MEB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w:t>
      </w:r>
      <w:r>
        <w:rPr>
          <w:rFonts w:ascii="Times New Roman" w:eastAsia="Times New Roman" w:hAnsi="Times New Roman" w:cs="Times New Roman"/>
          <w:sz w:val="24"/>
          <w:szCs w:val="24"/>
        </w:rPr>
        <w:t xml:space="preserve"> durumları </w:t>
      </w:r>
      <w:r w:rsidR="002E131B" w:rsidRPr="002E131B">
        <w:rPr>
          <w:rFonts w:ascii="Times New Roman" w:eastAsia="Times New Roman" w:hAnsi="Times New Roman" w:cs="Times New Roman"/>
          <w:sz w:val="24"/>
          <w:szCs w:val="24"/>
        </w:rPr>
        <w:t xml:space="preserve">hakkında hazırlanan “stratejik plan izleme raporu” Bakan, Bakan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w:t>
      </w:r>
      <w:r w:rsidR="001D5311" w:rsidRPr="002E131B">
        <w:rPr>
          <w:rFonts w:ascii="Times New Roman" w:eastAsia="Times New Roman" w:hAnsi="Times New Roman" w:cs="Times New Roman"/>
          <w:sz w:val="24"/>
          <w:szCs w:val="24"/>
        </w:rPr>
        <w:t>alınmasıdır.</w:t>
      </w:r>
      <w:r w:rsidR="001D5311" w:rsidRPr="00A06AF8">
        <w:rPr>
          <w:rFonts w:ascii="Times New Roman" w:eastAsia="Times New Roman" w:hAnsi="Times New Roman" w:cs="Times New Roman"/>
          <w:sz w:val="24"/>
          <w:szCs w:val="24"/>
        </w:rPr>
        <w:t xml:space="preserve"> Yılın</w:t>
      </w:r>
      <w:r w:rsidR="00A06AF8" w:rsidRPr="00A06AF8">
        <w:rPr>
          <w:rFonts w:ascii="Times New Roman" w:eastAsia="Times New Roman" w:hAnsi="Times New Roman" w:cs="Times New Roman"/>
          <w:sz w:val="24"/>
          <w:szCs w:val="24"/>
        </w:rPr>
        <w:t xml:space="preserve"> tamamına ilişkin ikinci izleme kapsamında ise MEB Stratejik Plan İzleme ve Değerlendirme Modülü vasıtasıyla, Strateji Geliştirme Başkanlığı tarafından harcama </w:t>
      </w:r>
      <w:r w:rsidR="00A06AF8" w:rsidRPr="00A06AF8">
        <w:rPr>
          <w:rFonts w:ascii="Times New Roman" w:eastAsia="Times New Roman" w:hAnsi="Times New Roman" w:cs="Times New Roman"/>
          <w:sz w:val="24"/>
          <w:szCs w:val="24"/>
        </w:rPr>
        <w:lastRenderedPageBreak/>
        <w:t>birimlerinden sorumlu oldukları performans göstergeleri ve stratejiler ile ilgili yıl sonu gerçekleşme durumlarına ait veriler toplanarak konsolide edilecektir.</w:t>
      </w:r>
    </w:p>
    <w:p w:rsidR="008D2676" w:rsidRDefault="008D2676" w:rsidP="00A06AF8">
      <w:pPr>
        <w:pStyle w:val="a10"/>
        <w:rPr>
          <w:lang w:bidi="tr-TR"/>
        </w:rPr>
      </w:pPr>
    </w:p>
    <w:p w:rsidR="004B3999" w:rsidRDefault="004B3999" w:rsidP="00A06AF8">
      <w:pPr>
        <w:pStyle w:val="a10"/>
        <w:rPr>
          <w:rFonts w:eastAsia="Times New Roman"/>
          <w:color w:val="FF0000"/>
          <w:szCs w:val="24"/>
        </w:rPr>
      </w:pPr>
      <w:bookmarkStart w:id="280" w:name="_Toc27577720"/>
      <w:r>
        <w:rPr>
          <w:lang w:bidi="tr-TR"/>
        </w:rPr>
        <w:t>D.</w:t>
      </w:r>
      <w:r w:rsidR="00C37BAF">
        <w:rPr>
          <w:lang w:bidi="tr-TR"/>
        </w:rPr>
        <w:t>STRATEJİK PLAN İZLEME VE DEĞERLENDİRME MODÜLÜ</w:t>
      </w:r>
      <w:bookmarkEnd w:id="280"/>
    </w:p>
    <w:p w:rsidR="00C37BAF" w:rsidRDefault="004B3999" w:rsidP="004B3999">
      <w:pPr>
        <w:spacing w:line="360" w:lineRule="auto"/>
        <w:ind w:firstLine="709"/>
        <w:jc w:val="both"/>
        <w:rPr>
          <w:rFonts w:ascii="Times New Roman" w:eastAsia="Times New Roman" w:hAnsi="Times New Roman" w:cs="Times New Roman"/>
          <w:sz w:val="24"/>
          <w:szCs w:val="24"/>
        </w:rPr>
      </w:pPr>
      <w:r w:rsidRPr="004B3999">
        <w:rPr>
          <w:rFonts w:ascii="Times New Roman" w:eastAsia="Times New Roman" w:hAnsi="Times New Roman" w:cs="Times New Roman"/>
          <w:sz w:val="24"/>
          <w:szCs w:val="24"/>
        </w:rPr>
        <w:t xml:space="preserve">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2019-2023 döneminde izleme ve değerlendirme sürecinin </w:t>
      </w:r>
      <w:r w:rsidR="001D5311" w:rsidRPr="004B3999">
        <w:rPr>
          <w:rFonts w:ascii="Times New Roman" w:eastAsia="Times New Roman" w:hAnsi="Times New Roman" w:cs="Times New Roman"/>
          <w:sz w:val="24"/>
          <w:szCs w:val="24"/>
        </w:rPr>
        <w:t>Bakanlık genelinde koordinasyonu</w:t>
      </w:r>
      <w:r w:rsidRPr="004B3999">
        <w:rPr>
          <w:rFonts w:ascii="Times New Roman" w:eastAsia="Times New Roman" w:hAnsi="Times New Roman" w:cs="Times New Roman"/>
          <w:sz w:val="24"/>
          <w:szCs w:val="24"/>
        </w:rPr>
        <w:t xml:space="preserve"> sağlamak üzere Bakanlık birimlerinde izleme ve değerlendirmeden sorumlu personel görevlendirmesi yapılacaktır. İhtiyaç duyulması halinde stratejik planlama, izleme ve değerlendirme, modül kullanımı, raporlama, </w:t>
      </w:r>
      <w:r w:rsidR="001D5311" w:rsidRPr="004B3999">
        <w:rPr>
          <w:rFonts w:ascii="Times New Roman" w:eastAsia="Times New Roman" w:hAnsi="Times New Roman" w:cs="Times New Roman"/>
          <w:sz w:val="24"/>
          <w:szCs w:val="24"/>
        </w:rPr>
        <w:t>veri analizi gibi konularda</w:t>
      </w:r>
      <w:r w:rsidRPr="004B3999">
        <w:rPr>
          <w:rFonts w:ascii="Times New Roman" w:eastAsia="Times New Roman" w:hAnsi="Times New Roman" w:cs="Times New Roman"/>
          <w:sz w:val="24"/>
          <w:szCs w:val="24"/>
        </w:rPr>
        <w:t xml:space="preserve"> hizmet içi eğitimler gerçekleştirilecektir. Nitel veri analizi kapsamında ise stratejiler kapsamında gerçekleştirilen faaliyetlerin Stratejik Plan </w:t>
      </w:r>
      <w:r w:rsidR="001D5311" w:rsidRPr="004B3999">
        <w:rPr>
          <w:rFonts w:ascii="Times New Roman" w:eastAsia="Times New Roman" w:hAnsi="Times New Roman" w:cs="Times New Roman"/>
          <w:sz w:val="24"/>
          <w:szCs w:val="24"/>
        </w:rPr>
        <w:t>Mimari’sindeki</w:t>
      </w:r>
      <w:r w:rsidRPr="004B3999">
        <w:rPr>
          <w:rFonts w:ascii="Times New Roman" w:eastAsia="Times New Roman" w:hAnsi="Times New Roman" w:cs="Times New Roman"/>
          <w:sz w:val="24"/>
          <w:szCs w:val="24"/>
        </w:rPr>
        <w:t xml:space="preserve"> Bakanlık faaliyet alanlarına göre içerik analizi oluşturmaktadır. Bu yolla Bakanlığın faaliyetlerinin yoğunlaştığı veya görece seyrek olduğu alanlar tespit edilmektedir.</w:t>
      </w:r>
    </w:p>
    <w:p w:rsidR="004B3999" w:rsidRDefault="004B3999" w:rsidP="00C37BAF">
      <w:pPr>
        <w:spacing w:line="360" w:lineRule="auto"/>
        <w:ind w:firstLine="709"/>
        <w:jc w:val="both"/>
      </w:pPr>
      <w:r w:rsidRPr="004B3999">
        <w:rPr>
          <w:rFonts w:ascii="Times New Roman" w:eastAsia="Times New Roman" w:hAnsi="Times New Roman" w:cs="Times New Roman"/>
          <w:sz w:val="24"/>
          <w:szCs w:val="24"/>
        </w:rPr>
        <w:t>Nitel ve nicel analizler sonucunda elde edilen bulgular ve değerlendirmeler rapor haline getirilecektir. Raporlamalar, Birim İzleme Kartları, Dönem İzleme ve Değerlendirme Raporu ve Dönem İzleme ve Değerlendirme Raporu Yönetici Özeti olarak hazırlanacaktır. Analiz bulguları özel olarak hazırlanan sunumlar vasıtasıyla Bakanlık birimleri ile gerçekleştirilen toplantılarda paylaşılacak, genel durum hakkında ise tüm birim temsilcilerinin olduğu toplantılarda bilgilendirme yapılacaktır.</w:t>
      </w:r>
    </w:p>
    <w:p w:rsidR="00C37BAF" w:rsidRDefault="00C37BAF" w:rsidP="00C37BAF">
      <w:pPr>
        <w:pStyle w:val="a10"/>
      </w:pPr>
      <w:bookmarkStart w:id="281" w:name="_Toc27577721"/>
      <w:r>
        <w:t>E. PERFORMANS GÖSTERGELERİ</w:t>
      </w:r>
      <w:bookmarkEnd w:id="281"/>
    </w:p>
    <w:p w:rsidR="00C37BAF" w:rsidRPr="00C37BAF" w:rsidRDefault="00C37BAF" w:rsidP="00C37BAF">
      <w:pPr>
        <w:spacing w:line="360" w:lineRule="auto"/>
        <w:ind w:firstLine="709"/>
        <w:jc w:val="both"/>
        <w:rPr>
          <w:rFonts w:ascii="Times New Roman" w:eastAsia="Times New Roman" w:hAnsi="Times New Roman" w:cs="Times New Roman"/>
          <w:sz w:val="24"/>
          <w:szCs w:val="24"/>
        </w:rPr>
      </w:pPr>
      <w:r w:rsidRPr="00C37BAF">
        <w:rPr>
          <w:rFonts w:ascii="Times New Roman" w:eastAsia="Times New Roman" w:hAnsi="Times New Roman" w:cs="Times New Roman"/>
          <w:sz w:val="24"/>
          <w:szCs w:val="24"/>
        </w:rPr>
        <w:t xml:space="preserve">Performans göstergelerinin izlenmesinde standartlaşmanın sağlanması ve güvenirliğin temin edilmesi </w:t>
      </w:r>
      <w:r w:rsidR="001D5311" w:rsidRPr="00C37BAF">
        <w:rPr>
          <w:rFonts w:ascii="Times New Roman" w:eastAsia="Times New Roman" w:hAnsi="Times New Roman" w:cs="Times New Roman"/>
          <w:sz w:val="24"/>
          <w:szCs w:val="24"/>
        </w:rPr>
        <w:t>önemli bir konudur</w:t>
      </w:r>
      <w:r w:rsidRPr="00C37BAF">
        <w:rPr>
          <w:rFonts w:ascii="Times New Roman" w:eastAsia="Times New Roman" w:hAnsi="Times New Roman" w:cs="Times New Roman"/>
          <w:sz w:val="24"/>
          <w:szCs w:val="24"/>
        </w:rPr>
        <w:t xml:space="preserve">.  </w:t>
      </w:r>
      <w:r w:rsidR="001D5311" w:rsidRPr="00C37BAF">
        <w:rPr>
          <w:rFonts w:ascii="Times New Roman" w:eastAsia="Times New Roman" w:hAnsi="Times New Roman" w:cs="Times New Roman"/>
          <w:sz w:val="24"/>
          <w:szCs w:val="24"/>
        </w:rPr>
        <w:t>Bu sebeple</w:t>
      </w:r>
      <w:r w:rsidRPr="00C37BAF">
        <w:rPr>
          <w:rFonts w:ascii="Times New Roman" w:eastAsia="Times New Roman" w:hAnsi="Times New Roman" w:cs="Times New Roman"/>
          <w:sz w:val="24"/>
          <w:szCs w:val="24"/>
        </w:rPr>
        <w:t xml:space="preserve"> performans göstergelerinin kimlik kartı olarak nitelendirilebilecek “Performans Göstergesi Kartı” geliştirilmesi uygulaması yürütülmüştür. Bakanlığa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 bilirliğinin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 ve Bakanlığımız internet sitesinde yayımlanmıştır.</w:t>
      </w:r>
    </w:p>
    <w:p w:rsidR="00C37BAF" w:rsidRDefault="00C37BAF" w:rsidP="00A06AF8">
      <w:pPr>
        <w:pStyle w:val="a10"/>
        <w:rPr>
          <w:rFonts w:eastAsia="Times New Roman"/>
          <w:color w:val="FF0000"/>
          <w:szCs w:val="24"/>
        </w:rPr>
        <w:sectPr w:rsidR="00C37BAF" w:rsidSect="0056728A">
          <w:pgSz w:w="11906" w:h="16838"/>
          <w:pgMar w:top="1417" w:right="1417" w:bottom="1417" w:left="1134" w:header="708" w:footer="708" w:gutter="0"/>
          <w:cols w:space="708"/>
        </w:sectPr>
      </w:pPr>
    </w:p>
    <w:tbl>
      <w:tblPr>
        <w:tblStyle w:val="afe"/>
        <w:tblW w:w="14074" w:type="dxa"/>
        <w:tblInd w:w="70" w:type="dxa"/>
        <w:tblLayout w:type="fixed"/>
        <w:tblLook w:val="0400" w:firstRow="0" w:lastRow="0" w:firstColumn="0" w:lastColumn="0" w:noHBand="0" w:noVBand="1"/>
      </w:tblPr>
      <w:tblGrid>
        <w:gridCol w:w="686"/>
        <w:gridCol w:w="685"/>
        <w:gridCol w:w="685"/>
        <w:gridCol w:w="685"/>
        <w:gridCol w:w="463"/>
        <w:gridCol w:w="412"/>
        <w:gridCol w:w="433"/>
        <w:gridCol w:w="394"/>
        <w:gridCol w:w="457"/>
        <w:gridCol w:w="409"/>
        <w:gridCol w:w="476"/>
        <w:gridCol w:w="420"/>
        <w:gridCol w:w="571"/>
        <w:gridCol w:w="477"/>
        <w:gridCol w:w="602"/>
        <w:gridCol w:w="495"/>
        <w:gridCol w:w="559"/>
        <w:gridCol w:w="470"/>
        <w:gridCol w:w="439"/>
        <w:gridCol w:w="398"/>
        <w:gridCol w:w="444"/>
        <w:gridCol w:w="402"/>
        <w:gridCol w:w="493"/>
        <w:gridCol w:w="430"/>
        <w:gridCol w:w="493"/>
        <w:gridCol w:w="430"/>
        <w:gridCol w:w="644"/>
        <w:gridCol w:w="522"/>
      </w:tblGrid>
      <w:tr w:rsidR="00AC1944">
        <w:trPr>
          <w:trHeight w:val="400"/>
        </w:trPr>
        <w:tc>
          <w:tcPr>
            <w:tcW w:w="14074" w:type="dxa"/>
            <w:gridSpan w:val="28"/>
            <w:tcBorders>
              <w:top w:val="nil"/>
              <w:left w:val="nil"/>
              <w:bottom w:val="nil"/>
              <w:right w:val="nil"/>
            </w:tcBorders>
            <w:shd w:val="clear" w:color="auto" w:fill="auto"/>
            <w:vAlign w:val="center"/>
          </w:tcPr>
          <w:p w:rsidR="00AC1944" w:rsidRPr="001913B2" w:rsidRDefault="00E31365" w:rsidP="001913B2">
            <w:pPr>
              <w:pStyle w:val="t"/>
            </w:pPr>
            <w:r>
              <w:rPr>
                <w:rFonts w:eastAsia="Book Antiqua"/>
              </w:rPr>
              <w:lastRenderedPageBreak/>
              <w:t xml:space="preserve"> </w:t>
            </w:r>
            <w:bookmarkStart w:id="282" w:name="_Toc27577046"/>
            <w:r w:rsidR="001913B2" w:rsidRPr="001913B2">
              <w:rPr>
                <w:rFonts w:eastAsia="Book Antiqua"/>
              </w:rPr>
              <w:t xml:space="preserve">Tablo 54: </w:t>
            </w:r>
            <w:r w:rsidRPr="001913B2">
              <w:rPr>
                <w:rFonts w:eastAsia="Book Antiqua"/>
              </w:rPr>
              <w:t>Performans Göstergesi İzleme Formu</w:t>
            </w:r>
            <w:r w:rsidR="0056728A" w:rsidRPr="001913B2">
              <w:rPr>
                <w:rFonts w:eastAsia="Book Antiqua"/>
              </w:rPr>
              <w:t xml:space="preserve"> Örneği</w:t>
            </w:r>
            <w:bookmarkEnd w:id="282"/>
          </w:p>
        </w:tc>
      </w:tr>
      <w:tr w:rsidR="00AC1944">
        <w:trPr>
          <w:trHeight w:val="240"/>
        </w:trPr>
        <w:tc>
          <w:tcPr>
            <w:tcW w:w="2741" w:type="dxa"/>
            <w:gridSpan w:val="4"/>
            <w:tcBorders>
              <w:top w:val="single" w:sz="8" w:space="0" w:color="000000"/>
              <w:left w:val="single" w:sz="8" w:space="0" w:color="000000"/>
              <w:bottom w:val="single" w:sz="4" w:space="0" w:color="000000"/>
              <w:right w:val="single" w:sz="8" w:space="0" w:color="000000"/>
            </w:tcBorders>
            <w:shd w:val="clear" w:color="auto" w:fill="auto"/>
            <w:vAlign w:val="bottom"/>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Göstergesi No</w:t>
            </w:r>
          </w:p>
        </w:tc>
        <w:tc>
          <w:tcPr>
            <w:tcW w:w="11333" w:type="dxa"/>
            <w:gridSpan w:val="24"/>
            <w:tcBorders>
              <w:top w:val="single" w:sz="8" w:space="0" w:color="000000"/>
              <w:left w:val="nil"/>
              <w:bottom w:val="single" w:sz="4" w:space="0" w:color="000000"/>
              <w:right w:val="single" w:sz="8" w:space="0" w:color="000000"/>
            </w:tcBorders>
            <w:shd w:val="clear" w:color="auto" w:fill="auto"/>
            <w:vAlign w:val="bottom"/>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PG.1.1.1</w:t>
            </w:r>
          </w:p>
        </w:tc>
      </w:tr>
      <w:tr w:rsidR="00AC1944">
        <w:trPr>
          <w:trHeight w:val="240"/>
        </w:trPr>
        <w:tc>
          <w:tcPr>
            <w:tcW w:w="2741" w:type="dxa"/>
            <w:gridSpan w:val="4"/>
            <w:tcBorders>
              <w:top w:val="single" w:sz="4" w:space="0" w:color="000000"/>
              <w:left w:val="single" w:sz="8" w:space="0" w:color="000000"/>
              <w:bottom w:val="single" w:sz="4" w:space="0" w:color="000000"/>
              <w:right w:val="single" w:sz="8" w:space="0" w:color="000000"/>
            </w:tcBorders>
            <w:shd w:val="clear" w:color="auto" w:fill="auto"/>
            <w:vAlign w:val="bottom"/>
          </w:tcPr>
          <w:p w:rsidR="00AC1944" w:rsidRDefault="004076F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Amaç 1</w:t>
            </w:r>
          </w:p>
        </w:tc>
        <w:tc>
          <w:tcPr>
            <w:tcW w:w="11333" w:type="dxa"/>
            <w:gridSpan w:val="24"/>
            <w:tcBorders>
              <w:top w:val="single" w:sz="4" w:space="0" w:color="000000"/>
              <w:left w:val="nil"/>
              <w:bottom w:val="single" w:sz="4" w:space="0" w:color="000000"/>
              <w:right w:val="single" w:sz="8" w:space="0" w:color="000000"/>
            </w:tcBorders>
            <w:shd w:val="clear" w:color="auto" w:fill="auto"/>
            <w:vAlign w:val="bottom"/>
          </w:tcPr>
          <w:p w:rsidR="00AC1944" w:rsidRDefault="004076F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Bütün öğrencilerimize medeniyetimizin ve insanlığın ortak değerleriyle çağın gereklerine uygun bilgi, beceri tutum ve davranışların kazandırılması sağlanacaktır.</w:t>
            </w:r>
          </w:p>
        </w:tc>
      </w:tr>
      <w:tr w:rsidR="00AC1944">
        <w:trPr>
          <w:trHeight w:val="820"/>
        </w:trPr>
        <w:tc>
          <w:tcPr>
            <w:tcW w:w="2741"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AC1944" w:rsidRDefault="001111D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1.1.</w:t>
            </w:r>
          </w:p>
        </w:tc>
        <w:tc>
          <w:tcPr>
            <w:tcW w:w="11333" w:type="dxa"/>
            <w:gridSpan w:val="24"/>
            <w:tcBorders>
              <w:top w:val="single" w:sz="4" w:space="0" w:color="000000"/>
              <w:left w:val="nil"/>
              <w:bottom w:val="single" w:sz="4" w:space="0" w:color="000000"/>
              <w:right w:val="single" w:sz="8" w:space="0" w:color="000000"/>
            </w:tcBorders>
            <w:shd w:val="clear" w:color="auto" w:fill="auto"/>
            <w:vAlign w:val="center"/>
          </w:tcPr>
          <w:p w:rsidR="00AC1944" w:rsidRDefault="00AC1944">
            <w:pPr>
              <w:spacing w:after="0" w:line="240" w:lineRule="auto"/>
              <w:rPr>
                <w:rFonts w:ascii="Times New Roman" w:eastAsia="Times New Roman" w:hAnsi="Times New Roman" w:cs="Times New Roman"/>
                <w:b/>
                <w:sz w:val="20"/>
                <w:szCs w:val="20"/>
              </w:rPr>
            </w:pPr>
          </w:p>
        </w:tc>
      </w:tr>
      <w:tr w:rsidR="00AC1944">
        <w:trPr>
          <w:trHeight w:val="240"/>
        </w:trPr>
        <w:tc>
          <w:tcPr>
            <w:tcW w:w="2741" w:type="dxa"/>
            <w:gridSpan w:val="4"/>
            <w:tcBorders>
              <w:top w:val="single" w:sz="4" w:space="0" w:color="000000"/>
              <w:left w:val="single" w:sz="8" w:space="0" w:color="000000"/>
              <w:bottom w:val="single" w:sz="4" w:space="0" w:color="000000"/>
              <w:right w:val="single" w:sz="8" w:space="0" w:color="000000"/>
            </w:tcBorders>
            <w:shd w:val="clear" w:color="auto" w:fill="auto"/>
            <w:vAlign w:val="bottom"/>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Göstergesinin Adı</w:t>
            </w:r>
          </w:p>
        </w:tc>
        <w:tc>
          <w:tcPr>
            <w:tcW w:w="11333" w:type="dxa"/>
            <w:gridSpan w:val="24"/>
            <w:tcBorders>
              <w:top w:val="single" w:sz="4" w:space="0" w:color="000000"/>
              <w:left w:val="nil"/>
              <w:bottom w:val="single" w:sz="4" w:space="0" w:color="000000"/>
              <w:right w:val="single" w:sz="8" w:space="0" w:color="000000"/>
            </w:tcBorders>
            <w:shd w:val="clear" w:color="auto" w:fill="auto"/>
            <w:vAlign w:val="bottom"/>
          </w:tcPr>
          <w:p w:rsidR="00AC1944" w:rsidRDefault="00AC1944">
            <w:pPr>
              <w:spacing w:after="0" w:line="240" w:lineRule="auto"/>
              <w:rPr>
                <w:rFonts w:ascii="Times New Roman" w:eastAsia="Times New Roman" w:hAnsi="Times New Roman" w:cs="Times New Roman"/>
                <w:b/>
                <w:sz w:val="20"/>
                <w:szCs w:val="20"/>
              </w:rPr>
            </w:pPr>
          </w:p>
        </w:tc>
      </w:tr>
      <w:tr w:rsidR="00AC1944">
        <w:trPr>
          <w:trHeight w:val="240"/>
        </w:trPr>
        <w:tc>
          <w:tcPr>
            <w:tcW w:w="2741" w:type="dxa"/>
            <w:gridSpan w:val="4"/>
            <w:tcBorders>
              <w:top w:val="single" w:sz="4" w:space="0" w:color="000000"/>
              <w:left w:val="single" w:sz="8" w:space="0" w:color="000000"/>
              <w:bottom w:val="single" w:sz="4" w:space="0" w:color="000000"/>
              <w:right w:val="single" w:sz="8" w:space="0" w:color="000000"/>
            </w:tcBorders>
            <w:shd w:val="clear" w:color="auto" w:fill="auto"/>
            <w:vAlign w:val="bottom"/>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Göstergesi Sahibi</w:t>
            </w:r>
          </w:p>
        </w:tc>
        <w:tc>
          <w:tcPr>
            <w:tcW w:w="11333" w:type="dxa"/>
            <w:gridSpan w:val="24"/>
            <w:tcBorders>
              <w:top w:val="single" w:sz="4" w:space="0" w:color="000000"/>
              <w:left w:val="nil"/>
              <w:bottom w:val="single" w:sz="4" w:space="0" w:color="000000"/>
              <w:right w:val="single" w:sz="8" w:space="0" w:color="000000"/>
            </w:tcBorders>
            <w:shd w:val="clear" w:color="auto" w:fill="auto"/>
            <w:vAlign w:val="bottom"/>
          </w:tcPr>
          <w:p w:rsidR="00AC1944" w:rsidRDefault="00AC1944">
            <w:pPr>
              <w:spacing w:after="0" w:line="240" w:lineRule="auto"/>
              <w:rPr>
                <w:rFonts w:ascii="Times New Roman" w:eastAsia="Times New Roman" w:hAnsi="Times New Roman" w:cs="Times New Roman"/>
                <w:b/>
                <w:sz w:val="20"/>
                <w:szCs w:val="20"/>
              </w:rPr>
            </w:pPr>
          </w:p>
        </w:tc>
      </w:tr>
      <w:tr w:rsidR="00AC1944">
        <w:trPr>
          <w:trHeight w:val="260"/>
        </w:trPr>
        <w:tc>
          <w:tcPr>
            <w:tcW w:w="2741" w:type="dxa"/>
            <w:gridSpan w:val="4"/>
            <w:tcBorders>
              <w:top w:val="single" w:sz="4" w:space="0" w:color="000000"/>
              <w:left w:val="single" w:sz="8" w:space="0" w:color="000000"/>
              <w:bottom w:val="single" w:sz="8" w:space="0" w:color="000000"/>
              <w:right w:val="single" w:sz="8" w:space="0" w:color="000000"/>
            </w:tcBorders>
            <w:shd w:val="clear" w:color="auto" w:fill="auto"/>
            <w:vAlign w:val="bottom"/>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Ölçüm Sıklığı</w:t>
            </w:r>
          </w:p>
        </w:tc>
        <w:tc>
          <w:tcPr>
            <w:tcW w:w="5114" w:type="dxa"/>
            <w:gridSpan w:val="11"/>
            <w:tcBorders>
              <w:top w:val="single" w:sz="4" w:space="0" w:color="000000"/>
              <w:left w:val="nil"/>
              <w:bottom w:val="single" w:sz="8" w:space="0" w:color="000000"/>
              <w:right w:val="single" w:sz="4" w:space="0" w:color="000000"/>
            </w:tcBorders>
            <w:shd w:val="clear" w:color="auto" w:fill="auto"/>
            <w:vAlign w:val="bottom"/>
          </w:tcPr>
          <w:p w:rsidR="00AC1944" w:rsidRDefault="00CE3C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r w:rsidR="00E31365">
              <w:rPr>
                <w:rFonts w:ascii="Times New Roman" w:eastAsia="Times New Roman" w:hAnsi="Times New Roman" w:cs="Times New Roman"/>
                <w:b/>
                <w:sz w:val="20"/>
                <w:szCs w:val="20"/>
              </w:rPr>
              <w:t>AY</w:t>
            </w:r>
          </w:p>
        </w:tc>
        <w:tc>
          <w:tcPr>
            <w:tcW w:w="6219" w:type="dxa"/>
            <w:gridSpan w:val="13"/>
            <w:tcBorders>
              <w:top w:val="single" w:sz="4" w:space="0" w:color="000000"/>
              <w:left w:val="nil"/>
              <w:bottom w:val="single" w:sz="8" w:space="0" w:color="000000"/>
              <w:right w:val="single" w:sz="8" w:space="0" w:color="000000"/>
            </w:tcBorders>
            <w:shd w:val="clear" w:color="auto" w:fill="auto"/>
            <w:vAlign w:val="bottom"/>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Ölçü Birimi :  %</w:t>
            </w:r>
          </w:p>
        </w:tc>
      </w:tr>
      <w:tr w:rsidR="00AC1944">
        <w:trPr>
          <w:trHeight w:val="260"/>
        </w:trPr>
        <w:tc>
          <w:tcPr>
            <w:tcW w:w="686"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b/>
                <w:sz w:val="20"/>
                <w:szCs w:val="20"/>
              </w:rPr>
            </w:pPr>
          </w:p>
        </w:tc>
        <w:tc>
          <w:tcPr>
            <w:tcW w:w="685"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b/>
                <w:sz w:val="20"/>
                <w:szCs w:val="20"/>
              </w:rPr>
            </w:pPr>
          </w:p>
        </w:tc>
        <w:tc>
          <w:tcPr>
            <w:tcW w:w="685"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b/>
                <w:sz w:val="20"/>
                <w:szCs w:val="20"/>
              </w:rPr>
            </w:pPr>
          </w:p>
        </w:tc>
        <w:tc>
          <w:tcPr>
            <w:tcW w:w="685" w:type="dxa"/>
            <w:tcBorders>
              <w:top w:val="nil"/>
              <w:left w:val="nil"/>
              <w:bottom w:val="nil"/>
              <w:right w:val="nil"/>
            </w:tcBorders>
            <w:shd w:val="clear" w:color="auto" w:fill="auto"/>
            <w:vAlign w:val="bottom"/>
          </w:tcPr>
          <w:p w:rsidR="00AC1944" w:rsidRDefault="00AC1944">
            <w:pPr>
              <w:spacing w:after="0" w:line="240" w:lineRule="auto"/>
              <w:jc w:val="center"/>
              <w:rPr>
                <w:rFonts w:ascii="Times New Roman" w:eastAsia="Times New Roman" w:hAnsi="Times New Roman" w:cs="Times New Roman"/>
                <w:sz w:val="20"/>
                <w:szCs w:val="20"/>
              </w:rPr>
            </w:pPr>
          </w:p>
        </w:tc>
        <w:tc>
          <w:tcPr>
            <w:tcW w:w="463"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b/>
                <w:sz w:val="20"/>
                <w:szCs w:val="20"/>
              </w:rPr>
            </w:pPr>
          </w:p>
        </w:tc>
        <w:tc>
          <w:tcPr>
            <w:tcW w:w="412"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b/>
                <w:sz w:val="20"/>
                <w:szCs w:val="20"/>
              </w:rPr>
            </w:pPr>
          </w:p>
        </w:tc>
        <w:tc>
          <w:tcPr>
            <w:tcW w:w="433"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b/>
                <w:sz w:val="20"/>
                <w:szCs w:val="20"/>
              </w:rPr>
            </w:pPr>
          </w:p>
        </w:tc>
        <w:tc>
          <w:tcPr>
            <w:tcW w:w="394"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20"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7869" w:type="dxa"/>
            <w:gridSpan w:val="16"/>
            <w:vMerge w:val="restart"/>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r>
      <w:tr w:rsidR="00AC1944">
        <w:trPr>
          <w:trHeight w:val="520"/>
        </w:trPr>
        <w:tc>
          <w:tcPr>
            <w:tcW w:w="13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c>
          <w:tcPr>
            <w:tcW w:w="1370" w:type="dxa"/>
            <w:gridSpan w:val="2"/>
            <w:tcBorders>
              <w:top w:val="single" w:sz="8" w:space="0" w:color="000000"/>
              <w:left w:val="nil"/>
              <w:bottom w:val="single" w:sz="8" w:space="0" w:color="000000"/>
              <w:right w:val="single" w:sz="8" w:space="0" w:color="000000"/>
            </w:tcBorders>
            <w:shd w:val="clear" w:color="auto" w:fill="3366FF"/>
            <w:vAlign w:val="center"/>
          </w:tcPr>
          <w:p w:rsidR="00AC1944" w:rsidRDefault="00F853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2019</w:t>
            </w:r>
          </w:p>
        </w:tc>
        <w:tc>
          <w:tcPr>
            <w:tcW w:w="875" w:type="dxa"/>
            <w:gridSpan w:val="2"/>
            <w:tcBorders>
              <w:top w:val="single" w:sz="8" w:space="0" w:color="000000"/>
              <w:left w:val="nil"/>
              <w:bottom w:val="single" w:sz="8" w:space="0" w:color="000000"/>
              <w:right w:val="single" w:sz="8" w:space="0" w:color="000000"/>
            </w:tcBorders>
            <w:shd w:val="clear" w:color="auto" w:fill="3366FF"/>
            <w:vAlign w:val="center"/>
          </w:tcPr>
          <w:p w:rsidR="00AC1944" w:rsidRDefault="00F853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2020</w:t>
            </w:r>
          </w:p>
        </w:tc>
        <w:tc>
          <w:tcPr>
            <w:tcW w:w="827" w:type="dxa"/>
            <w:gridSpan w:val="2"/>
            <w:tcBorders>
              <w:top w:val="single" w:sz="8" w:space="0" w:color="000000"/>
              <w:left w:val="nil"/>
              <w:bottom w:val="single" w:sz="8" w:space="0" w:color="000000"/>
              <w:right w:val="single" w:sz="8" w:space="0" w:color="000000"/>
            </w:tcBorders>
            <w:shd w:val="clear" w:color="auto" w:fill="3366FF"/>
            <w:vAlign w:val="center"/>
          </w:tcPr>
          <w:p w:rsidR="00AC1944" w:rsidRDefault="00F853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c>
          <w:tcPr>
            <w:tcW w:w="866" w:type="dxa"/>
            <w:gridSpan w:val="2"/>
            <w:tcBorders>
              <w:top w:val="single" w:sz="8" w:space="0" w:color="000000"/>
              <w:left w:val="nil"/>
              <w:bottom w:val="single" w:sz="8" w:space="0" w:color="000000"/>
              <w:right w:val="single" w:sz="8" w:space="0" w:color="000000"/>
            </w:tcBorders>
            <w:shd w:val="clear" w:color="auto" w:fill="3366FF"/>
            <w:vAlign w:val="center"/>
          </w:tcPr>
          <w:p w:rsidR="00AC1944" w:rsidRDefault="00F853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tc>
        <w:tc>
          <w:tcPr>
            <w:tcW w:w="896" w:type="dxa"/>
            <w:gridSpan w:val="2"/>
            <w:tcBorders>
              <w:top w:val="single" w:sz="8" w:space="0" w:color="000000"/>
              <w:left w:val="nil"/>
              <w:bottom w:val="single" w:sz="8" w:space="0" w:color="000000"/>
              <w:right w:val="single" w:sz="8" w:space="0" w:color="000000"/>
            </w:tcBorders>
            <w:shd w:val="clear" w:color="auto" w:fill="3366FF"/>
            <w:vAlign w:val="center"/>
          </w:tcPr>
          <w:p w:rsidR="00AC1944" w:rsidRDefault="00F853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tc>
        <w:tc>
          <w:tcPr>
            <w:tcW w:w="7869" w:type="dxa"/>
            <w:gridSpan w:val="16"/>
            <w:vMerge/>
            <w:tcBorders>
              <w:top w:val="nil"/>
              <w:left w:val="nil"/>
              <w:bottom w:val="nil"/>
              <w:right w:val="nil"/>
            </w:tcBorders>
            <w:shd w:val="clear" w:color="auto" w:fill="auto"/>
            <w:vAlign w:val="bottom"/>
          </w:tcPr>
          <w:p w:rsidR="00AC1944" w:rsidRDefault="00AC1944">
            <w:pPr>
              <w:widowControl w:val="0"/>
              <w:pBdr>
                <w:top w:val="nil"/>
                <w:left w:val="nil"/>
                <w:bottom w:val="nil"/>
                <w:right w:val="nil"/>
                <w:between w:val="nil"/>
              </w:pBdr>
              <w:spacing w:after="0"/>
              <w:rPr>
                <w:rFonts w:ascii="Times New Roman" w:eastAsia="Times New Roman" w:hAnsi="Times New Roman" w:cs="Times New Roman"/>
                <w:b/>
                <w:sz w:val="20"/>
                <w:szCs w:val="20"/>
              </w:rPr>
            </w:pPr>
          </w:p>
        </w:tc>
      </w:tr>
      <w:tr w:rsidR="00AC1944">
        <w:trPr>
          <w:trHeight w:val="420"/>
        </w:trPr>
        <w:tc>
          <w:tcPr>
            <w:tcW w:w="13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w:t>
            </w:r>
          </w:p>
        </w:tc>
        <w:tc>
          <w:tcPr>
            <w:tcW w:w="1370"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875"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82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86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89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7869" w:type="dxa"/>
            <w:gridSpan w:val="16"/>
            <w:vMerge/>
            <w:tcBorders>
              <w:top w:val="nil"/>
              <w:left w:val="nil"/>
              <w:bottom w:val="nil"/>
              <w:right w:val="nil"/>
            </w:tcBorders>
            <w:shd w:val="clear" w:color="auto" w:fill="auto"/>
            <w:vAlign w:val="bottom"/>
          </w:tcPr>
          <w:p w:rsidR="00AC1944" w:rsidRDefault="00AC194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AC1944">
        <w:trPr>
          <w:trHeight w:val="420"/>
        </w:trPr>
        <w:tc>
          <w:tcPr>
            <w:tcW w:w="13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Gerçekleşen</w:t>
            </w:r>
          </w:p>
        </w:tc>
        <w:tc>
          <w:tcPr>
            <w:tcW w:w="1370"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75"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2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96" w:type="dxa"/>
            <w:gridSpan w:val="2"/>
            <w:tcBorders>
              <w:top w:val="nil"/>
              <w:left w:val="nil"/>
              <w:bottom w:val="single" w:sz="8" w:space="0" w:color="000000"/>
              <w:right w:val="single" w:sz="8" w:space="0" w:color="000000"/>
            </w:tcBorders>
            <w:shd w:val="clear" w:color="auto" w:fill="auto"/>
            <w:vAlign w:val="bottom"/>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869" w:type="dxa"/>
            <w:gridSpan w:val="16"/>
            <w:vMerge/>
            <w:tcBorders>
              <w:top w:val="nil"/>
              <w:left w:val="nil"/>
              <w:bottom w:val="nil"/>
              <w:right w:val="nil"/>
            </w:tcBorders>
            <w:shd w:val="clear" w:color="auto" w:fill="auto"/>
            <w:vAlign w:val="bottom"/>
          </w:tcPr>
          <w:p w:rsidR="00AC1944" w:rsidRDefault="00AC194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AC1944">
        <w:trPr>
          <w:trHeight w:val="460"/>
        </w:trPr>
        <w:tc>
          <w:tcPr>
            <w:tcW w:w="13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Sapma</w:t>
            </w:r>
          </w:p>
        </w:tc>
        <w:tc>
          <w:tcPr>
            <w:tcW w:w="1370"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75"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27" w:type="dxa"/>
            <w:gridSpan w:val="2"/>
            <w:tcBorders>
              <w:top w:val="nil"/>
              <w:left w:val="nil"/>
              <w:bottom w:val="single" w:sz="8" w:space="0" w:color="000000"/>
              <w:right w:val="nil"/>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96" w:type="dxa"/>
            <w:gridSpan w:val="2"/>
            <w:tcBorders>
              <w:top w:val="nil"/>
              <w:left w:val="nil"/>
              <w:bottom w:val="single" w:sz="8" w:space="0" w:color="000000"/>
              <w:right w:val="single" w:sz="8" w:space="0" w:color="000000"/>
            </w:tcBorders>
            <w:shd w:val="clear" w:color="auto" w:fill="auto"/>
            <w:vAlign w:val="bottom"/>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869" w:type="dxa"/>
            <w:gridSpan w:val="16"/>
            <w:vMerge/>
            <w:tcBorders>
              <w:top w:val="nil"/>
              <w:left w:val="nil"/>
              <w:bottom w:val="nil"/>
              <w:right w:val="nil"/>
            </w:tcBorders>
            <w:shd w:val="clear" w:color="auto" w:fill="auto"/>
            <w:vAlign w:val="bottom"/>
          </w:tcPr>
          <w:p w:rsidR="00AC1944" w:rsidRDefault="00AC1944">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AC1944">
        <w:trPr>
          <w:trHeight w:val="240"/>
        </w:trPr>
        <w:tc>
          <w:tcPr>
            <w:tcW w:w="686" w:type="dxa"/>
            <w:tcBorders>
              <w:top w:val="nil"/>
              <w:left w:val="nil"/>
              <w:bottom w:val="nil"/>
              <w:right w:val="nil"/>
            </w:tcBorders>
            <w:shd w:val="clear" w:color="auto" w:fill="auto"/>
            <w:vAlign w:val="center"/>
          </w:tcPr>
          <w:p w:rsidR="00AC1944" w:rsidRDefault="00AC1944">
            <w:pPr>
              <w:spacing w:after="0" w:line="240" w:lineRule="auto"/>
              <w:rPr>
                <w:rFonts w:ascii="Times New Roman" w:eastAsia="Times New Roman" w:hAnsi="Times New Roman" w:cs="Times New Roman"/>
                <w:b/>
                <w:sz w:val="20"/>
                <w:szCs w:val="20"/>
              </w:rPr>
            </w:pPr>
          </w:p>
        </w:tc>
        <w:tc>
          <w:tcPr>
            <w:tcW w:w="685" w:type="dxa"/>
            <w:tcBorders>
              <w:top w:val="nil"/>
              <w:left w:val="nil"/>
              <w:bottom w:val="nil"/>
              <w:right w:val="nil"/>
            </w:tcBorders>
            <w:shd w:val="clear" w:color="auto" w:fill="auto"/>
            <w:vAlign w:val="center"/>
          </w:tcPr>
          <w:p w:rsidR="00AC1944" w:rsidRDefault="00AC1944">
            <w:pPr>
              <w:spacing w:after="0" w:line="240" w:lineRule="auto"/>
              <w:rPr>
                <w:rFonts w:ascii="Times New Roman" w:eastAsia="Times New Roman" w:hAnsi="Times New Roman" w:cs="Times New Roman"/>
                <w:b/>
                <w:sz w:val="20"/>
                <w:szCs w:val="20"/>
              </w:rPr>
            </w:pPr>
          </w:p>
        </w:tc>
        <w:tc>
          <w:tcPr>
            <w:tcW w:w="685"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685"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463"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433"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394"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420"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477" w:type="dxa"/>
            <w:tcBorders>
              <w:top w:val="nil"/>
              <w:left w:val="nil"/>
              <w:bottom w:val="nil"/>
              <w:right w:val="nil"/>
            </w:tcBorders>
            <w:shd w:val="clear" w:color="auto" w:fill="auto"/>
            <w:vAlign w:val="center"/>
          </w:tcPr>
          <w:p w:rsidR="00AC1944" w:rsidRDefault="00AC1944">
            <w:pPr>
              <w:spacing w:after="0" w:line="240" w:lineRule="auto"/>
              <w:jc w:val="center"/>
              <w:rPr>
                <w:rFonts w:ascii="Times New Roman" w:eastAsia="Times New Roman" w:hAnsi="Times New Roman" w:cs="Times New Roman"/>
                <w:sz w:val="20"/>
                <w:szCs w:val="20"/>
              </w:rPr>
            </w:pPr>
          </w:p>
        </w:tc>
        <w:tc>
          <w:tcPr>
            <w:tcW w:w="602"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70"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39"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398"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02"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93"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93"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522"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r>
      <w:tr w:rsidR="00AC1944">
        <w:trPr>
          <w:trHeight w:val="500"/>
        </w:trPr>
        <w:tc>
          <w:tcPr>
            <w:tcW w:w="14074" w:type="dxa"/>
            <w:gridSpan w:val="28"/>
            <w:tcBorders>
              <w:top w:val="single" w:sz="8" w:space="0" w:color="000000"/>
              <w:left w:val="single" w:sz="8" w:space="0" w:color="000000"/>
              <w:bottom w:val="single" w:sz="8" w:space="0" w:color="000000"/>
              <w:right w:val="single" w:sz="8" w:space="0" w:color="000000"/>
            </w:tcBorders>
            <w:shd w:val="clear" w:color="auto" w:fill="0000FF"/>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2015</w:t>
            </w:r>
          </w:p>
        </w:tc>
      </w:tr>
      <w:tr w:rsidR="00AC1944">
        <w:trPr>
          <w:trHeight w:val="500"/>
        </w:trPr>
        <w:tc>
          <w:tcPr>
            <w:tcW w:w="13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c>
          <w:tcPr>
            <w:tcW w:w="1370"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Ocak</w:t>
            </w:r>
          </w:p>
        </w:tc>
        <w:tc>
          <w:tcPr>
            <w:tcW w:w="875"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Şubat</w:t>
            </w:r>
          </w:p>
        </w:tc>
        <w:tc>
          <w:tcPr>
            <w:tcW w:w="82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Mart</w:t>
            </w:r>
          </w:p>
        </w:tc>
        <w:tc>
          <w:tcPr>
            <w:tcW w:w="86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Nisan</w:t>
            </w:r>
          </w:p>
        </w:tc>
        <w:tc>
          <w:tcPr>
            <w:tcW w:w="89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Mayıs</w:t>
            </w:r>
          </w:p>
        </w:tc>
        <w:tc>
          <w:tcPr>
            <w:tcW w:w="1048"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Haziran</w:t>
            </w:r>
          </w:p>
        </w:tc>
        <w:tc>
          <w:tcPr>
            <w:tcW w:w="109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Temmuz</w:t>
            </w:r>
          </w:p>
        </w:tc>
        <w:tc>
          <w:tcPr>
            <w:tcW w:w="1029"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Ağustos</w:t>
            </w:r>
          </w:p>
        </w:tc>
        <w:tc>
          <w:tcPr>
            <w:tcW w:w="83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Eylül</w:t>
            </w:r>
          </w:p>
        </w:tc>
        <w:tc>
          <w:tcPr>
            <w:tcW w:w="84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Ekim</w:t>
            </w:r>
          </w:p>
        </w:tc>
        <w:tc>
          <w:tcPr>
            <w:tcW w:w="923"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Kasım</w:t>
            </w:r>
          </w:p>
        </w:tc>
        <w:tc>
          <w:tcPr>
            <w:tcW w:w="923"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Aralık</w:t>
            </w:r>
          </w:p>
        </w:tc>
        <w:tc>
          <w:tcPr>
            <w:tcW w:w="116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Yıl Ortalama</w:t>
            </w:r>
          </w:p>
        </w:tc>
      </w:tr>
      <w:tr w:rsidR="00AC1944">
        <w:trPr>
          <w:trHeight w:val="260"/>
        </w:trPr>
        <w:tc>
          <w:tcPr>
            <w:tcW w:w="13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w:t>
            </w:r>
          </w:p>
        </w:tc>
        <w:tc>
          <w:tcPr>
            <w:tcW w:w="1370"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75"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2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9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48"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9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29"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3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4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23"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23"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AC1944">
        <w:trPr>
          <w:trHeight w:val="260"/>
        </w:trPr>
        <w:tc>
          <w:tcPr>
            <w:tcW w:w="13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Gerçekleşen</w:t>
            </w:r>
          </w:p>
        </w:tc>
        <w:tc>
          <w:tcPr>
            <w:tcW w:w="1370"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75"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2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9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48"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9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29"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3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4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23"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23"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AC1944">
        <w:trPr>
          <w:trHeight w:val="260"/>
        </w:trPr>
        <w:tc>
          <w:tcPr>
            <w:tcW w:w="13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Sapma</w:t>
            </w:r>
          </w:p>
        </w:tc>
        <w:tc>
          <w:tcPr>
            <w:tcW w:w="1370"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75"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2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9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48"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9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29"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37"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4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23"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23"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dxa"/>
            <w:gridSpan w:val="2"/>
            <w:tcBorders>
              <w:top w:val="single" w:sz="8" w:space="0" w:color="000000"/>
              <w:left w:val="nil"/>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AC1944">
        <w:trPr>
          <w:trHeight w:val="260"/>
        </w:trPr>
        <w:tc>
          <w:tcPr>
            <w:tcW w:w="686"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685"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685"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685"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63"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33"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394"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20"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77"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602"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95"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70"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39"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398"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44"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02"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93"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93"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c>
          <w:tcPr>
            <w:tcW w:w="522" w:type="dxa"/>
            <w:tcBorders>
              <w:top w:val="nil"/>
              <w:left w:val="nil"/>
              <w:bottom w:val="nil"/>
              <w:right w:val="nil"/>
            </w:tcBorders>
            <w:shd w:val="clear" w:color="auto" w:fill="auto"/>
            <w:vAlign w:val="bottom"/>
          </w:tcPr>
          <w:p w:rsidR="00AC1944" w:rsidRDefault="00AC1944">
            <w:pPr>
              <w:spacing w:after="0" w:line="240" w:lineRule="auto"/>
              <w:rPr>
                <w:rFonts w:ascii="Times New Roman" w:eastAsia="Times New Roman" w:hAnsi="Times New Roman" w:cs="Times New Roman"/>
                <w:sz w:val="20"/>
                <w:szCs w:val="20"/>
              </w:rPr>
            </w:pPr>
          </w:p>
        </w:tc>
      </w:tr>
      <w:tr w:rsidR="00AC1944">
        <w:trPr>
          <w:trHeight w:val="340"/>
        </w:trPr>
        <w:tc>
          <w:tcPr>
            <w:tcW w:w="14074" w:type="dxa"/>
            <w:gridSpan w:val="28"/>
            <w:tcBorders>
              <w:top w:val="single" w:sz="8" w:space="0" w:color="000000"/>
              <w:left w:val="single" w:sz="8" w:space="0" w:color="000000"/>
              <w:bottom w:val="nil"/>
              <w:right w:val="single" w:sz="8" w:space="0" w:color="000000"/>
            </w:tcBorders>
            <w:shd w:val="clear" w:color="auto" w:fill="0000FF"/>
            <w:vAlign w:val="bottom"/>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HEDEFTEN SAPMA ANALİZİ</w:t>
            </w:r>
          </w:p>
        </w:tc>
      </w:tr>
      <w:tr w:rsidR="00AC1944">
        <w:trPr>
          <w:trHeight w:val="260"/>
        </w:trPr>
        <w:tc>
          <w:tcPr>
            <w:tcW w:w="14074" w:type="dxa"/>
            <w:gridSpan w:val="28"/>
            <w:tcBorders>
              <w:top w:val="nil"/>
              <w:left w:val="single" w:sz="8" w:space="0" w:color="000000"/>
              <w:bottom w:val="single" w:sz="8" w:space="0" w:color="000000"/>
              <w:right w:val="single" w:sz="8" w:space="0" w:color="000000"/>
            </w:tcBorders>
            <w:shd w:val="clear" w:color="auto" w:fill="auto"/>
            <w:vAlign w:val="bottom"/>
          </w:tcPr>
          <w:p w:rsidR="00AC1944" w:rsidRDefault="00E3136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AC1944">
        <w:trPr>
          <w:trHeight w:val="340"/>
        </w:trPr>
        <w:tc>
          <w:tcPr>
            <w:tcW w:w="14074" w:type="dxa"/>
            <w:gridSpan w:val="28"/>
            <w:tcBorders>
              <w:top w:val="single" w:sz="8" w:space="0" w:color="000000"/>
              <w:left w:val="single" w:sz="8" w:space="0" w:color="000000"/>
              <w:bottom w:val="nil"/>
              <w:right w:val="single" w:sz="8" w:space="0" w:color="000000"/>
            </w:tcBorders>
            <w:shd w:val="clear" w:color="auto" w:fill="0000FF"/>
            <w:vAlign w:val="bottom"/>
          </w:tcPr>
          <w:p w:rsidR="00AC1944" w:rsidRDefault="00E3136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İYİLEŞTİRME ÖNERİSİ</w:t>
            </w:r>
          </w:p>
        </w:tc>
      </w:tr>
      <w:tr w:rsidR="00AC1944">
        <w:trPr>
          <w:trHeight w:val="260"/>
        </w:trPr>
        <w:tc>
          <w:tcPr>
            <w:tcW w:w="14074" w:type="dxa"/>
            <w:gridSpan w:val="28"/>
            <w:tcBorders>
              <w:top w:val="nil"/>
              <w:left w:val="single" w:sz="8" w:space="0" w:color="000000"/>
              <w:bottom w:val="single" w:sz="8" w:space="0" w:color="000000"/>
              <w:right w:val="single" w:sz="8" w:space="0" w:color="000000"/>
            </w:tcBorders>
            <w:shd w:val="clear" w:color="auto" w:fill="auto"/>
            <w:vAlign w:val="center"/>
          </w:tcPr>
          <w:p w:rsidR="00AC1944" w:rsidRDefault="00E313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rsidR="00AC1944" w:rsidRDefault="00AC1944">
      <w:pPr>
        <w:widowControl w:val="0"/>
        <w:pBdr>
          <w:top w:val="nil"/>
          <w:left w:val="nil"/>
          <w:bottom w:val="nil"/>
          <w:right w:val="nil"/>
          <w:between w:val="nil"/>
        </w:pBdr>
        <w:spacing w:after="0"/>
        <w:rPr>
          <w:rFonts w:ascii="Times New Roman" w:eastAsia="Times New Roman" w:hAnsi="Times New Roman" w:cs="Times New Roman"/>
          <w:b/>
          <w:sz w:val="24"/>
          <w:szCs w:val="24"/>
        </w:rPr>
        <w:sectPr w:rsidR="00AC1944" w:rsidSect="00271951">
          <w:pgSz w:w="16838" w:h="11906" w:orient="landscape"/>
          <w:pgMar w:top="1134" w:right="1417" w:bottom="1417" w:left="1417" w:header="708" w:footer="708" w:gutter="0"/>
          <w:cols w:space="708"/>
          <w:docGrid w:linePitch="299"/>
        </w:sectPr>
      </w:pPr>
    </w:p>
    <w:p w:rsidR="00AC1944" w:rsidRDefault="00E31365" w:rsidP="003C68DC">
      <w:pPr>
        <w:pStyle w:val="aff3"/>
      </w:pPr>
      <w:bookmarkStart w:id="283" w:name="_Toc27577722"/>
      <w:r>
        <w:lastRenderedPageBreak/>
        <w:t>EKLER</w:t>
      </w:r>
      <w:bookmarkEnd w:id="283"/>
      <w:r>
        <w:t xml:space="preserve"> </w:t>
      </w:r>
    </w:p>
    <w:p w:rsidR="00AC1944" w:rsidRPr="001913B2" w:rsidRDefault="001913B2" w:rsidP="001913B2">
      <w:pPr>
        <w:pStyle w:val="t"/>
        <w:rPr>
          <w:rFonts w:eastAsia="Book Antiqua"/>
        </w:rPr>
      </w:pPr>
      <w:bookmarkStart w:id="284" w:name="_Toc27577047"/>
      <w:r w:rsidRPr="001913B2">
        <w:rPr>
          <w:rFonts w:eastAsia="Book Antiqua"/>
        </w:rPr>
        <w:t xml:space="preserve">Tablo 55: </w:t>
      </w:r>
      <w:r w:rsidR="00E31365" w:rsidRPr="001913B2">
        <w:rPr>
          <w:rFonts w:eastAsia="Book Antiqua"/>
        </w:rPr>
        <w:t>EK1</w:t>
      </w:r>
      <w:r w:rsidRPr="001913B2">
        <w:rPr>
          <w:rFonts w:eastAsia="Book Antiqua"/>
        </w:rPr>
        <w:t>;</w:t>
      </w:r>
      <w:r w:rsidR="00E31365" w:rsidRPr="001913B2">
        <w:rPr>
          <w:rFonts w:eastAsia="Book Antiqua"/>
        </w:rPr>
        <w:t xml:space="preserve"> Kanun, Kanun Hükmünde Ka</w:t>
      </w:r>
      <w:r w:rsidR="00212BA3" w:rsidRPr="001913B2">
        <w:rPr>
          <w:rFonts w:eastAsia="Book Antiqua"/>
        </w:rPr>
        <w:t>rarname ve Yönetmelikler</w:t>
      </w:r>
      <w:bookmarkEnd w:id="284"/>
    </w:p>
    <w:tbl>
      <w:tblPr>
        <w:tblStyle w:val="aff"/>
        <w:tblW w:w="92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9288"/>
      </w:tblGrid>
      <w:tr w:rsidR="00AC1944" w:rsidRPr="00D903CD" w:rsidTr="00E66CFB">
        <w:trPr>
          <w:trHeight w:val="280"/>
          <w:tblHeader/>
        </w:trPr>
        <w:tc>
          <w:tcPr>
            <w:tcW w:w="9288" w:type="dxa"/>
            <w:tcBorders>
              <w:top w:val="single" w:sz="4" w:space="0" w:color="5B9BD5"/>
              <w:left w:val="single" w:sz="4" w:space="0" w:color="5B9BD5"/>
              <w:bottom w:val="single" w:sz="4" w:space="0" w:color="5B9BD5"/>
              <w:right w:val="single" w:sz="4" w:space="0" w:color="5B9BD5"/>
            </w:tcBorders>
            <w:shd w:val="clear" w:color="auto" w:fill="4F81BD" w:themeFill="accent1"/>
            <w:vAlign w:val="center"/>
          </w:tcPr>
          <w:p w:rsidR="00AC1944" w:rsidRPr="00D903CD" w:rsidRDefault="00E31365">
            <w:pPr>
              <w:spacing w:after="0" w:line="240" w:lineRule="auto"/>
              <w:jc w:val="center"/>
              <w:rPr>
                <w:rFonts w:ascii="Times New Roman" w:eastAsia="Book Antiqua" w:hAnsi="Times New Roman" w:cs="Times New Roman"/>
                <w:b/>
                <w:sz w:val="24"/>
                <w:szCs w:val="24"/>
              </w:rPr>
            </w:pPr>
            <w:r w:rsidRPr="00D903CD">
              <w:rPr>
                <w:rFonts w:ascii="Times New Roman" w:eastAsia="Book Antiqua" w:hAnsi="Times New Roman" w:cs="Times New Roman"/>
                <w:b/>
                <w:sz w:val="24"/>
                <w:szCs w:val="24"/>
              </w:rPr>
              <w:t>KANUNLAR / KANUN HÜKMÜNDE KARARNAMELER</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657 sayılı Devlet Memurları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193 sayılı Gelir Vergisi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237 sayılı Taşıt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711 sayılı Nöbetçi Memurluğu Kurulmasını ve Olağanüstü Hal Tatbikatlarında Mesainin 24 Saat Devamını Sağlayan Kanun</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832 sayılı Sayıştay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968 sayılı Milli Matbaa Tahsisatının Mütedavil Sermaye Halinde İstimaline Dair Kanun</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1739 sayılı Millî Eğitim Temel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1111 sayılı Askerlik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1607 sayılı Yatılı Bölge ve Özel Eğitime Muhtaç Çocuklara Mahsus Okullarda Döner Sermaye Kurulmasına Dair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1086 sayılı Hukuk Usulü Muhakemeleri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2004 sayılı İcra İflas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2133 sayılı Devlet Kitapları Mütedavil Sermayesi Hakkında Kanun</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2429 sayılı Ulusal Bayram ve Genel Tatiller Hakkında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2577 sayılı İdari Yargılama ve Usulü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2684 sayılı İlköğretim ve Orta Öğretimde Parasız Yatılı veya Burslu Öğrenci Okutma ve Bunlara Yapılacak Sosyal Yardımlara İlişkin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2698 sayılı Okul Pansiyonları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2828 sayılı Sosyal Hizmetler ve Çocuk Esirgeme Kurumu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2841 sayılı Zorunlu İlköğrenim Çağı Dışında Kalmış Okuma-Yazma Bilmeyen Vatandaşların, Okur-Yazar Duruma Getirilmesi veya Bunlara İlkokul Düzeyinde Eğitim Öğretim Yaptırılması Hakkında Kanun</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2866 sayılı Öğrencilerle İlgili Bazı Basılı Evrakın Milli Eğitim Bakanlığı'nca Hazırlanması, Bastırılması ve Satılması Hakkında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2893 sayılı Türk Bayrağı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2922 sayılı Türkiye’de Öğrenim Gören Yabancı Uyruklu Öğrencilere İlişkin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2923 sayılı Yabancı Dil Eğitimi ve Öğretimi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2941 sayılı Seferberlik ve Savaş Hali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3065 sayılı Katma Değer Vergisi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3071 sayılı Dilekçe Hakkının Kullanılmasına Dair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3308 sayılı Mesleki Eğitim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3423 sayılı Millî Eğitim Bakanlığına Bağlı Mesleki ve Teknik Öğretim Okulları Döner Sermayesi Hakkında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3473 sayılı Muhafazasına Gerek Kalmayan Evrak ve Malzemenin Yok Edilmesi Hakkında Kanun</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3628 sayılı Mal Bildiriminde Bulunulması, Rüşvet ve Yolsuzluklarla Mücadele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3704 sayılı Köy Eğitmen Kurslarıyla İlk Öğretmen Okulları İdaresine Dair Kanun</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3713 sayılı Terörle Mücadele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3795 sayılı Bazı Lise, Okul ve Fakülte Mezunlarına Unvan Verilmesi Hakkında Kanun</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4320 sayılı Ailenin Korunmasına Dair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4483 sayılı Memurlar ve Diğer Kamu Görevlilerinin Yargılanması Hakkında Kanun</w:t>
            </w:r>
          </w:p>
        </w:tc>
      </w:tr>
      <w:tr w:rsidR="00AC1944" w:rsidRPr="00D903CD" w:rsidTr="00CB381F">
        <w:trPr>
          <w:trHeight w:val="280"/>
          <w:tblHeader/>
        </w:trPr>
        <w:tc>
          <w:tcPr>
            <w:tcW w:w="9288" w:type="dxa"/>
            <w:shd w:val="clear" w:color="auto" w:fill="DEEAF6"/>
            <w:vAlign w:val="center"/>
          </w:tcPr>
          <w:p w:rsidR="00AC1944"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4702 sayılı Yükseköğretim Kanunu</w:t>
            </w:r>
          </w:p>
          <w:p w:rsidR="003C68DC" w:rsidRPr="00D903CD" w:rsidRDefault="003C68DC">
            <w:pPr>
              <w:spacing w:after="0" w:line="240" w:lineRule="auto"/>
              <w:rPr>
                <w:rFonts w:ascii="Times New Roman" w:eastAsia="Book Antiqua" w:hAnsi="Times New Roman" w:cs="Times New Roman"/>
                <w:sz w:val="24"/>
                <w:szCs w:val="24"/>
              </w:rPr>
            </w:pPr>
          </w:p>
        </w:tc>
      </w:tr>
      <w:tr w:rsidR="00E66CFB" w:rsidRPr="00D903CD" w:rsidTr="00E66CFB">
        <w:trPr>
          <w:trHeight w:val="280"/>
          <w:tblHeader/>
        </w:trPr>
        <w:tc>
          <w:tcPr>
            <w:tcW w:w="9288" w:type="dxa"/>
            <w:shd w:val="clear" w:color="auto" w:fill="4F81BD" w:themeFill="accent1"/>
            <w:vAlign w:val="center"/>
          </w:tcPr>
          <w:p w:rsidR="00E66CFB" w:rsidRPr="00D903CD" w:rsidRDefault="00E66CFB">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b/>
                <w:sz w:val="24"/>
                <w:szCs w:val="24"/>
              </w:rPr>
              <w:lastRenderedPageBreak/>
              <w:t>KANUNLAR / KANUN HÜKMÜNDE KARARNAMELER</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4734 sayılı Kamu İhale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4735 sayılı Devlet İhale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4735 sayılı Kamu İhale Sözleşmeleri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4817 sayılı Yabancıların Çalışmalarına Dair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4857 sayılı İş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4982 sayılı Bilgi Edinme Hakkı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5018 sayılı Kamu Malî Yönetimi ve Kontrol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5070 sayılı Elektronik İmza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5072 sayılı Dernek ve Vakıfların Kamu Kurum ve Kuruluşları ile İlişkilerine Dair Kanun</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5188 sayılı Özel Güvenlik Hizmetlerine Dair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5395 sayılı Çocuk Koruma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5442 sayılı İl İdaresi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5510 sayılı Sosyal Sigortalar ve Genel Sağlık Sigortası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5520 sayılı Kurumlar Vergisi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5580 sayılı Özel Öğretim Kurumları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5816 sayılı Atatürk Aleyhine İşlenen Suçlar Hakkında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5846 sayılı Fikir ve Sanat Eserleri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5902 sayılı Afet ve Acil Durum Yönetimi Başkanlığının Teşkilat ve Görevleri Hakkında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6102 sayılı Türk Ticaret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6103 sayılı Türk Ticaret Kanunun Yürürlüğü ve Uygulama Şekli Hakkında Kanun</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6111 sayılı Sosyal Sigortalar Ve Genel Sağlık Sigortası ve Diğer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6245 sayılı Harcırah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6331 sayılı İş Sağlığı ve Güvenliği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6356 sayılı Sendikalar ve Toplu İş Sözleşmesi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6581 sayılı Azınlık Okulları Türkçe ve Türkçe Kültür Dersleri Öğretmenleri Hakkında Kanun</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7126 sayılı Sivil Savunma Kanunu</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7201 sayılı Tebligat Kanunu</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652 sayılı Milli Eğitim Bakanlığının Teşkilat ve Görevleri Hakkında Kanun Hükmünde Kararname</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573 sayılı Özel Eğitim Hakkında Kanun Hükmünde Kararname</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659 sayılı Genel Bütçe Kapsamındaki Kamu İdareleri ve Özel Bütçeli İdarelerde Hukuk Hizmetlerinin Yürütülmesine İlişkin Kanun Hükmünde Kararname</w:t>
            </w:r>
          </w:p>
        </w:tc>
      </w:tr>
    </w:tbl>
    <w:p w:rsidR="00AC1944" w:rsidRPr="00D903CD" w:rsidRDefault="00AC1944">
      <w:pPr>
        <w:spacing w:after="0" w:line="240" w:lineRule="auto"/>
        <w:rPr>
          <w:rFonts w:ascii="Times New Roman" w:eastAsia="Book Antiqua" w:hAnsi="Times New Roman" w:cs="Times New Roman"/>
          <w:sz w:val="24"/>
          <w:szCs w:val="24"/>
        </w:rPr>
      </w:pPr>
    </w:p>
    <w:tbl>
      <w:tblPr>
        <w:tblStyle w:val="aff0"/>
        <w:tblW w:w="92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9288"/>
      </w:tblGrid>
      <w:tr w:rsidR="00AC1944" w:rsidRPr="00D903CD" w:rsidTr="00CB381F">
        <w:trPr>
          <w:trHeight w:val="280"/>
          <w:tblHeader/>
        </w:trPr>
        <w:tc>
          <w:tcPr>
            <w:tcW w:w="9288" w:type="dxa"/>
            <w:tcBorders>
              <w:top w:val="single" w:sz="4" w:space="0" w:color="5B9BD5"/>
              <w:left w:val="single" w:sz="4" w:space="0" w:color="5B9BD5"/>
              <w:bottom w:val="single" w:sz="4" w:space="0" w:color="5B9BD5"/>
              <w:right w:val="single" w:sz="4" w:space="0" w:color="5B9BD5"/>
            </w:tcBorders>
            <w:shd w:val="clear" w:color="auto" w:fill="5B9BD5"/>
            <w:vAlign w:val="center"/>
          </w:tcPr>
          <w:p w:rsidR="00AC1944" w:rsidRPr="00D903CD" w:rsidRDefault="00CB381F" w:rsidP="008D2676">
            <w:pPr>
              <w:spacing w:after="0" w:line="240" w:lineRule="auto"/>
              <w:rPr>
                <w:rFonts w:ascii="Times New Roman" w:eastAsia="Book Antiqua" w:hAnsi="Times New Roman" w:cs="Times New Roman"/>
                <w:b/>
                <w:sz w:val="24"/>
                <w:szCs w:val="24"/>
              </w:rPr>
            </w:pPr>
            <w:r w:rsidRPr="00D903CD">
              <w:rPr>
                <w:rFonts w:ascii="Times New Roman" w:eastAsia="Book Antiqua" w:hAnsi="Times New Roman" w:cs="Times New Roman"/>
                <w:b/>
                <w:sz w:val="24"/>
                <w:szCs w:val="24"/>
              </w:rPr>
              <w:t>YÖNETMELİKLER</w:t>
            </w:r>
          </w:p>
        </w:tc>
      </w:tr>
      <w:tr w:rsidR="00BC574C" w:rsidRPr="00D903CD" w:rsidTr="00CB381F">
        <w:trPr>
          <w:trHeight w:val="280"/>
          <w:tblHeader/>
        </w:trPr>
        <w:tc>
          <w:tcPr>
            <w:tcW w:w="9288" w:type="dxa"/>
            <w:shd w:val="clear" w:color="auto" w:fill="DEEAF6"/>
            <w:vAlign w:val="center"/>
          </w:tcPr>
          <w:p w:rsidR="00BC574C" w:rsidRPr="00D903CD" w:rsidRDefault="00BC574C">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Alt İşveren Yönetmeliği</w:t>
            </w:r>
          </w:p>
        </w:tc>
      </w:tr>
      <w:tr w:rsidR="00BC574C" w:rsidRPr="00D903CD" w:rsidTr="00066FEE">
        <w:trPr>
          <w:trHeight w:val="280"/>
          <w:tblHeader/>
        </w:trPr>
        <w:tc>
          <w:tcPr>
            <w:tcW w:w="9288" w:type="dxa"/>
            <w:shd w:val="clear" w:color="auto" w:fill="FFFFFF" w:themeFill="background1"/>
            <w:vAlign w:val="center"/>
          </w:tcPr>
          <w:p w:rsidR="00BC574C" w:rsidRPr="00D903CD" w:rsidRDefault="00BC574C">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Analık İzni veya İzin Sonrası Yapılacak Kısmî Çalışmalar Hakkında Yönetmelik</w:t>
            </w:r>
          </w:p>
        </w:tc>
      </w:tr>
      <w:tr w:rsidR="00BC574C" w:rsidRPr="00D903CD" w:rsidTr="00CB381F">
        <w:trPr>
          <w:trHeight w:val="280"/>
          <w:tblHeader/>
        </w:trPr>
        <w:tc>
          <w:tcPr>
            <w:tcW w:w="9288" w:type="dxa"/>
            <w:shd w:val="clear" w:color="auto" w:fill="DEEAF6"/>
            <w:vAlign w:val="center"/>
          </w:tcPr>
          <w:p w:rsidR="00BC574C" w:rsidRPr="00D903CD" w:rsidRDefault="00BC574C">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Asansör İşletme ve Bakım Yönetmeliği</w:t>
            </w:r>
          </w:p>
        </w:tc>
      </w:tr>
      <w:tr w:rsidR="00BC574C" w:rsidRPr="00D903CD" w:rsidTr="00066FEE">
        <w:trPr>
          <w:trHeight w:val="280"/>
          <w:tblHeader/>
        </w:trPr>
        <w:tc>
          <w:tcPr>
            <w:tcW w:w="9288" w:type="dxa"/>
            <w:shd w:val="clear" w:color="auto" w:fill="FFFFFF" w:themeFill="background1"/>
            <w:vAlign w:val="center"/>
          </w:tcPr>
          <w:p w:rsidR="00BC574C" w:rsidRPr="00D903CD" w:rsidRDefault="00BC574C">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Asansör Periyodik Bakım Yönetmeliği</w:t>
            </w:r>
          </w:p>
        </w:tc>
      </w:tr>
      <w:tr w:rsidR="00BC574C" w:rsidRPr="00D903CD" w:rsidTr="00CB381F">
        <w:trPr>
          <w:trHeight w:val="280"/>
          <w:tblHeader/>
        </w:trPr>
        <w:tc>
          <w:tcPr>
            <w:tcW w:w="9288" w:type="dxa"/>
            <w:shd w:val="clear" w:color="auto" w:fill="DEEAF6"/>
            <w:vAlign w:val="center"/>
          </w:tcPr>
          <w:p w:rsidR="00BC574C" w:rsidRPr="00D903CD"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Asbestle Çalışmalarda Sağlık ve Güvenlik Önlemleri Hakkında Yönetmelik</w:t>
            </w:r>
          </w:p>
        </w:tc>
      </w:tr>
      <w:tr w:rsidR="00BC574C" w:rsidRPr="00D903CD" w:rsidTr="00066FEE">
        <w:trPr>
          <w:trHeight w:val="280"/>
          <w:tblHeader/>
        </w:trPr>
        <w:tc>
          <w:tcPr>
            <w:tcW w:w="9288" w:type="dxa"/>
            <w:shd w:val="clear" w:color="auto" w:fill="FFFFFF" w:themeFill="background1"/>
            <w:vAlign w:val="center"/>
          </w:tcPr>
          <w:p w:rsidR="00BC574C" w:rsidRPr="00D903CD"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Asgari Ücret Yönetmeliği</w:t>
            </w:r>
          </w:p>
        </w:tc>
      </w:tr>
      <w:tr w:rsidR="00BC574C" w:rsidRPr="00D903CD" w:rsidTr="00CB381F">
        <w:trPr>
          <w:trHeight w:val="280"/>
          <w:tblHeader/>
        </w:trPr>
        <w:tc>
          <w:tcPr>
            <w:tcW w:w="9288" w:type="dxa"/>
            <w:shd w:val="clear" w:color="auto" w:fill="DEEAF6"/>
            <w:vAlign w:val="center"/>
          </w:tcPr>
          <w:p w:rsidR="00BC574C" w:rsidRPr="00D903CD"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Basınçlı Ekipmanlar Yönetmeliği</w:t>
            </w:r>
          </w:p>
        </w:tc>
      </w:tr>
      <w:tr w:rsidR="00BC574C" w:rsidRPr="00D903CD" w:rsidTr="00066FEE">
        <w:trPr>
          <w:trHeight w:val="280"/>
          <w:tblHeader/>
        </w:trPr>
        <w:tc>
          <w:tcPr>
            <w:tcW w:w="9288" w:type="dxa"/>
            <w:shd w:val="clear" w:color="auto" w:fill="FFFFFF" w:themeFill="background1"/>
            <w:vAlign w:val="center"/>
          </w:tcPr>
          <w:p w:rsidR="00BC574C" w:rsidRPr="00D903CD"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Basit Basınçlı Kaplar Yönetmeliği</w:t>
            </w:r>
          </w:p>
        </w:tc>
      </w:tr>
      <w:tr w:rsidR="00BC574C" w:rsidRPr="00D903CD" w:rsidTr="00CB381F">
        <w:trPr>
          <w:trHeight w:val="280"/>
          <w:tblHeader/>
        </w:trPr>
        <w:tc>
          <w:tcPr>
            <w:tcW w:w="9288" w:type="dxa"/>
            <w:shd w:val="clear" w:color="auto" w:fill="DEEAF6"/>
            <w:vAlign w:val="center"/>
          </w:tcPr>
          <w:p w:rsidR="00BC574C" w:rsidRPr="00D903CD"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Binaların Yangından Korunması Hakkında Yönetmelik</w:t>
            </w:r>
          </w:p>
        </w:tc>
      </w:tr>
      <w:tr w:rsidR="00BC574C" w:rsidRPr="00D903CD" w:rsidTr="00066FEE">
        <w:trPr>
          <w:trHeight w:val="280"/>
          <w:tblHeader/>
        </w:trPr>
        <w:tc>
          <w:tcPr>
            <w:tcW w:w="9288" w:type="dxa"/>
            <w:shd w:val="clear" w:color="auto" w:fill="FFFFFF" w:themeFill="background1"/>
            <w:vAlign w:val="center"/>
          </w:tcPr>
          <w:p w:rsidR="00BC574C" w:rsidRPr="00D903CD"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Biyolojik Etkenlere Maruziyet Risklerin Önlenmesi Hakkında Yönetmelik</w:t>
            </w:r>
          </w:p>
        </w:tc>
      </w:tr>
      <w:tr w:rsidR="00BC574C" w:rsidRPr="00D903CD" w:rsidTr="00CB381F">
        <w:trPr>
          <w:trHeight w:val="280"/>
          <w:tblHeader/>
        </w:trPr>
        <w:tc>
          <w:tcPr>
            <w:tcW w:w="9288" w:type="dxa"/>
            <w:shd w:val="clear" w:color="auto" w:fill="DEEAF6"/>
            <w:vAlign w:val="center"/>
          </w:tcPr>
          <w:p w:rsidR="00BC574C" w:rsidRPr="00D903CD"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Çalışanların Gürültü ile İlgili Risklerden Korunmalarına Dair Yönetmelik</w:t>
            </w:r>
          </w:p>
        </w:tc>
      </w:tr>
      <w:tr w:rsidR="00BC574C" w:rsidRPr="00D903CD" w:rsidTr="00066FEE">
        <w:trPr>
          <w:trHeight w:val="280"/>
          <w:tblHeader/>
        </w:trPr>
        <w:tc>
          <w:tcPr>
            <w:tcW w:w="9288" w:type="dxa"/>
            <w:shd w:val="clear" w:color="auto" w:fill="FFFFFF" w:themeFill="background1"/>
            <w:vAlign w:val="center"/>
          </w:tcPr>
          <w:p w:rsidR="00BC574C" w:rsidRPr="00D903CD"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Çalışanların İş Sağlığı ve Güvenliği Eğitimlerinin Usul ve Esasları Hakkında Yönetmelik</w:t>
            </w:r>
          </w:p>
        </w:tc>
      </w:tr>
      <w:tr w:rsidR="00066FEE" w:rsidRPr="00D903CD" w:rsidTr="00066FEE">
        <w:trPr>
          <w:trHeight w:val="280"/>
          <w:tblHeader/>
        </w:trPr>
        <w:tc>
          <w:tcPr>
            <w:tcW w:w="9288" w:type="dxa"/>
            <w:shd w:val="clear" w:color="auto" w:fill="DBE5F1" w:themeFill="accent1" w:themeFillTint="33"/>
            <w:vAlign w:val="center"/>
          </w:tcPr>
          <w:p w:rsidR="00066FEE"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lastRenderedPageBreak/>
              <w:t>Çalışanların Patlayıcı Ortam Tehlikelerinden Korunması Hakkında Yönetmelik</w:t>
            </w:r>
          </w:p>
        </w:tc>
      </w:tr>
      <w:tr w:rsidR="00066FEE" w:rsidRPr="00D903CD" w:rsidTr="00066FEE">
        <w:trPr>
          <w:trHeight w:val="280"/>
          <w:tblHeader/>
        </w:trPr>
        <w:tc>
          <w:tcPr>
            <w:tcW w:w="9288" w:type="dxa"/>
            <w:shd w:val="clear" w:color="auto" w:fill="FFFFFF" w:themeFill="background1"/>
            <w:vAlign w:val="center"/>
          </w:tcPr>
          <w:p w:rsidR="00066FEE"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Çalışma Gücü ve Meslekte Kazanma Gücü Kaybı Oranı Tespit İşlemleri Yönetmeliği</w:t>
            </w:r>
          </w:p>
        </w:tc>
      </w:tr>
      <w:tr w:rsidR="00066FEE" w:rsidRPr="00D903CD" w:rsidTr="00066FEE">
        <w:trPr>
          <w:trHeight w:val="280"/>
          <w:tblHeader/>
        </w:trPr>
        <w:tc>
          <w:tcPr>
            <w:tcW w:w="9288" w:type="dxa"/>
            <w:shd w:val="clear" w:color="auto" w:fill="DBE5F1" w:themeFill="accent1" w:themeFillTint="33"/>
            <w:vAlign w:val="center"/>
          </w:tcPr>
          <w:p w:rsidR="00066FEE"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Çalışma ve Sosyal Güvenlik Bakanlığı İş Teftiş Kurulu Yönetmeliği</w:t>
            </w:r>
          </w:p>
        </w:tc>
      </w:tr>
      <w:tr w:rsidR="00066FEE" w:rsidRPr="00D903CD" w:rsidTr="00066FEE">
        <w:trPr>
          <w:trHeight w:val="280"/>
          <w:tblHeader/>
        </w:trPr>
        <w:tc>
          <w:tcPr>
            <w:tcW w:w="9288" w:type="dxa"/>
            <w:shd w:val="clear" w:color="auto" w:fill="FFFFFF" w:themeFill="background1"/>
            <w:vAlign w:val="center"/>
          </w:tcPr>
          <w:p w:rsidR="00066FEE"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Denetim Görevlilerinin Uyacakları Meslekî Etik Davranış İlkeleri Hakkında Yönetmelik</w:t>
            </w:r>
          </w:p>
        </w:tc>
      </w:tr>
      <w:tr w:rsidR="00066FEE" w:rsidRPr="00D903CD" w:rsidTr="00066FEE">
        <w:trPr>
          <w:trHeight w:val="280"/>
          <w:tblHeader/>
        </w:trPr>
        <w:tc>
          <w:tcPr>
            <w:tcW w:w="9288" w:type="dxa"/>
            <w:shd w:val="clear" w:color="auto" w:fill="DBE5F1" w:themeFill="accent1" w:themeFillTint="33"/>
            <w:vAlign w:val="center"/>
          </w:tcPr>
          <w:p w:rsidR="00066FEE" w:rsidRDefault="00066F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 xml:space="preserve">Deprem Bölgelerinde </w:t>
            </w:r>
            <w:r w:rsidR="008F42A4">
              <w:rPr>
                <w:rFonts w:ascii="Times New Roman" w:eastAsia="Book Antiqua" w:hAnsi="Times New Roman" w:cs="Times New Roman"/>
                <w:sz w:val="24"/>
                <w:szCs w:val="24"/>
              </w:rPr>
              <w:t>Yapılacak Binalar Hakkında Yönetmelik</w:t>
            </w:r>
          </w:p>
        </w:tc>
      </w:tr>
      <w:tr w:rsidR="00066FEE" w:rsidRPr="00D903CD" w:rsidTr="00066FEE">
        <w:trPr>
          <w:trHeight w:val="280"/>
          <w:tblHeader/>
        </w:trPr>
        <w:tc>
          <w:tcPr>
            <w:tcW w:w="9288" w:type="dxa"/>
            <w:shd w:val="clear" w:color="auto" w:fill="FFFFFF" w:themeFill="background1"/>
            <w:vAlign w:val="center"/>
          </w:tcPr>
          <w:p w:rsidR="00066FEE"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Ekranlı Araçlarda Çalışmalarda Sağlık ve Güvenlik Önlemleri Hakkında Yönetmelik</w:t>
            </w:r>
          </w:p>
        </w:tc>
      </w:tr>
      <w:tr w:rsidR="00066FEE" w:rsidRPr="00D903CD" w:rsidTr="00066FEE">
        <w:trPr>
          <w:trHeight w:val="280"/>
          <w:tblHeader/>
        </w:trPr>
        <w:tc>
          <w:tcPr>
            <w:tcW w:w="9288" w:type="dxa"/>
            <w:shd w:val="clear" w:color="auto" w:fill="DBE5F1" w:themeFill="accent1" w:themeFillTint="33"/>
            <w:vAlign w:val="center"/>
          </w:tcPr>
          <w:p w:rsidR="00066FEE"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Elektrik İç Tesisleri Yönetmeliği</w:t>
            </w:r>
          </w:p>
        </w:tc>
      </w:tr>
      <w:tr w:rsidR="00066FEE" w:rsidRPr="00D903CD" w:rsidTr="00066FEE">
        <w:trPr>
          <w:trHeight w:val="280"/>
          <w:tblHeader/>
        </w:trPr>
        <w:tc>
          <w:tcPr>
            <w:tcW w:w="9288" w:type="dxa"/>
            <w:shd w:val="clear" w:color="auto" w:fill="FFFFFF" w:themeFill="background1"/>
            <w:vAlign w:val="center"/>
          </w:tcPr>
          <w:p w:rsidR="00066FEE"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Elektrik ile ilgili Fen Adamlarının Yetki Görev ve Sorumlulukları Hakkında Yönetmelik</w:t>
            </w:r>
          </w:p>
        </w:tc>
      </w:tr>
      <w:tr w:rsidR="00066FEE" w:rsidRPr="00D903CD" w:rsidTr="00066FEE">
        <w:trPr>
          <w:trHeight w:val="280"/>
          <w:tblHeader/>
        </w:trPr>
        <w:tc>
          <w:tcPr>
            <w:tcW w:w="9288" w:type="dxa"/>
            <w:shd w:val="clear" w:color="auto" w:fill="DBE5F1" w:themeFill="accent1" w:themeFillTint="33"/>
            <w:vAlign w:val="center"/>
          </w:tcPr>
          <w:p w:rsidR="00066FEE"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Elektrik Kuvvetli Akım Tesisleri Yönetmeliği</w:t>
            </w:r>
          </w:p>
        </w:tc>
      </w:tr>
      <w:tr w:rsidR="00066FEE" w:rsidRPr="00D903CD" w:rsidTr="00066FEE">
        <w:trPr>
          <w:trHeight w:val="280"/>
          <w:tblHeader/>
        </w:trPr>
        <w:tc>
          <w:tcPr>
            <w:tcW w:w="9288" w:type="dxa"/>
            <w:shd w:val="clear" w:color="auto" w:fill="FFFFFF" w:themeFill="background1"/>
            <w:vAlign w:val="center"/>
          </w:tcPr>
          <w:p w:rsidR="00066FEE"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Elektrik Tesislerinde Topraklamalar Yönetmeliği</w:t>
            </w:r>
          </w:p>
        </w:tc>
      </w:tr>
      <w:tr w:rsidR="00066FEE" w:rsidRPr="00D903CD" w:rsidTr="00066FEE">
        <w:trPr>
          <w:trHeight w:val="280"/>
          <w:tblHeader/>
        </w:trPr>
        <w:tc>
          <w:tcPr>
            <w:tcW w:w="9288" w:type="dxa"/>
            <w:shd w:val="clear" w:color="auto" w:fill="DBE5F1" w:themeFill="accent1" w:themeFillTint="33"/>
            <w:vAlign w:val="center"/>
          </w:tcPr>
          <w:p w:rsidR="00066FEE"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Elektronik Tebligat Yönetmeliği</w:t>
            </w:r>
          </w:p>
        </w:tc>
      </w:tr>
      <w:tr w:rsidR="00066FEE" w:rsidRPr="00D903CD" w:rsidTr="00066FEE">
        <w:trPr>
          <w:trHeight w:val="280"/>
          <w:tblHeader/>
        </w:trPr>
        <w:tc>
          <w:tcPr>
            <w:tcW w:w="9288" w:type="dxa"/>
            <w:shd w:val="clear" w:color="auto" w:fill="FFFFFF" w:themeFill="background1"/>
            <w:vAlign w:val="center"/>
          </w:tcPr>
          <w:p w:rsidR="00066FEE"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Elle Taşıma İşleri Yönetmeliği</w:t>
            </w:r>
          </w:p>
        </w:tc>
      </w:tr>
      <w:tr w:rsidR="008F42A4" w:rsidRPr="00D903CD" w:rsidTr="008F42A4">
        <w:trPr>
          <w:trHeight w:val="280"/>
          <w:tblHeader/>
        </w:trPr>
        <w:tc>
          <w:tcPr>
            <w:tcW w:w="9288" w:type="dxa"/>
            <w:shd w:val="clear" w:color="auto" w:fill="DBE5F1" w:themeFill="accent1" w:themeFillTint="33"/>
            <w:vAlign w:val="center"/>
          </w:tcPr>
          <w:p w:rsidR="008F42A4"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Gebe veya Emziren Kadınların Çalıştırılma Şartlarıyla Emzirme Odaları ve Çocuk Bakım Yurtlarına Dair Yönetmelik</w:t>
            </w:r>
          </w:p>
        </w:tc>
      </w:tr>
      <w:tr w:rsidR="008F42A4" w:rsidRPr="00D903CD" w:rsidTr="00066FEE">
        <w:trPr>
          <w:trHeight w:val="280"/>
          <w:tblHeader/>
        </w:trPr>
        <w:tc>
          <w:tcPr>
            <w:tcW w:w="9288" w:type="dxa"/>
            <w:shd w:val="clear" w:color="auto" w:fill="FFFFFF" w:themeFill="background1"/>
            <w:vAlign w:val="center"/>
          </w:tcPr>
          <w:p w:rsidR="008F42A4"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Geçici veya Belirli Süreli İşlerde İş Sağlığı ve Güvenliği Hakkında Yönetmelik</w:t>
            </w:r>
          </w:p>
        </w:tc>
      </w:tr>
      <w:tr w:rsidR="008F42A4" w:rsidRPr="00D903CD" w:rsidTr="008F42A4">
        <w:trPr>
          <w:trHeight w:val="280"/>
          <w:tblHeader/>
        </w:trPr>
        <w:tc>
          <w:tcPr>
            <w:tcW w:w="9288" w:type="dxa"/>
            <w:shd w:val="clear" w:color="auto" w:fill="DBE5F1" w:themeFill="accent1" w:themeFillTint="33"/>
            <w:vAlign w:val="center"/>
          </w:tcPr>
          <w:p w:rsidR="008F42A4" w:rsidRDefault="008F42A4" w:rsidP="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Hafriyat Toprağı, İnşaat ve Yıkıntı Atıkların Kontrolü Yönetmeliği</w:t>
            </w:r>
          </w:p>
        </w:tc>
      </w:tr>
      <w:tr w:rsidR="008F42A4" w:rsidRPr="00D903CD" w:rsidTr="00066FEE">
        <w:trPr>
          <w:trHeight w:val="280"/>
          <w:tblHeader/>
        </w:trPr>
        <w:tc>
          <w:tcPr>
            <w:tcW w:w="9288" w:type="dxa"/>
            <w:shd w:val="clear" w:color="auto" w:fill="FFFFFF" w:themeFill="background1"/>
            <w:vAlign w:val="center"/>
          </w:tcPr>
          <w:p w:rsidR="008F42A4"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Haftalık İş Günlerine Bölünemeyen Çalışma Süreleri Yönetmeliği</w:t>
            </w:r>
          </w:p>
        </w:tc>
      </w:tr>
      <w:tr w:rsidR="008F42A4" w:rsidRPr="00D903CD" w:rsidTr="008F42A4">
        <w:trPr>
          <w:trHeight w:val="280"/>
          <w:tblHeader/>
        </w:trPr>
        <w:tc>
          <w:tcPr>
            <w:tcW w:w="9288" w:type="dxa"/>
            <w:shd w:val="clear" w:color="auto" w:fill="DBE5F1" w:themeFill="accent1" w:themeFillTint="33"/>
            <w:vAlign w:val="center"/>
          </w:tcPr>
          <w:p w:rsidR="008F42A4" w:rsidRDefault="008F42A4">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Hazırlama, Tamamlama ve Temizleme İşleri Yönetmeliği</w:t>
            </w:r>
          </w:p>
        </w:tc>
      </w:tr>
      <w:tr w:rsidR="008F42A4" w:rsidRPr="00D903CD" w:rsidTr="00066FEE">
        <w:trPr>
          <w:trHeight w:val="280"/>
          <w:tblHeader/>
        </w:trPr>
        <w:tc>
          <w:tcPr>
            <w:tcW w:w="9288" w:type="dxa"/>
            <w:shd w:val="clear" w:color="auto" w:fill="FFFFFF" w:themeFill="background1"/>
            <w:vAlign w:val="center"/>
          </w:tcPr>
          <w:p w:rsidR="008F42A4" w:rsidRDefault="007323F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Hijyen Eğitimi Yönetmeliği</w:t>
            </w:r>
          </w:p>
        </w:tc>
      </w:tr>
      <w:tr w:rsidR="008F42A4" w:rsidRPr="00D903CD" w:rsidTr="008F42A4">
        <w:trPr>
          <w:trHeight w:val="280"/>
          <w:tblHeader/>
        </w:trPr>
        <w:tc>
          <w:tcPr>
            <w:tcW w:w="9288" w:type="dxa"/>
            <w:shd w:val="clear" w:color="auto" w:fill="DBE5F1" w:themeFill="accent1" w:themeFillTint="33"/>
            <w:vAlign w:val="center"/>
          </w:tcPr>
          <w:p w:rsidR="008F42A4" w:rsidRDefault="007323F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İlkyardım Yönetmeliği</w:t>
            </w:r>
          </w:p>
        </w:tc>
      </w:tr>
      <w:tr w:rsidR="008F42A4" w:rsidRPr="00D903CD" w:rsidTr="00066FEE">
        <w:trPr>
          <w:trHeight w:val="280"/>
          <w:tblHeader/>
        </w:trPr>
        <w:tc>
          <w:tcPr>
            <w:tcW w:w="9288" w:type="dxa"/>
            <w:shd w:val="clear" w:color="auto" w:fill="FFFFFF" w:themeFill="background1"/>
            <w:vAlign w:val="center"/>
          </w:tcPr>
          <w:p w:rsidR="008F42A4" w:rsidRDefault="007323F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 Ekipmanlarının Kullanımında Sağlık ve Güvenlik Şartları Yönetmeliği</w:t>
            </w:r>
          </w:p>
        </w:tc>
      </w:tr>
      <w:tr w:rsidR="008F42A4" w:rsidRPr="00D903CD" w:rsidTr="008F42A4">
        <w:trPr>
          <w:trHeight w:val="280"/>
          <w:tblHeader/>
        </w:trPr>
        <w:tc>
          <w:tcPr>
            <w:tcW w:w="9288" w:type="dxa"/>
            <w:shd w:val="clear" w:color="auto" w:fill="DBE5F1" w:themeFill="accent1" w:themeFillTint="33"/>
            <w:vAlign w:val="center"/>
          </w:tcPr>
          <w:p w:rsidR="008F42A4" w:rsidRDefault="007323F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 Güvenliği Uzmanlarının Görev, Yetki, Sorumluluk ve Eğitimleri Hakkında Yönetmelik</w:t>
            </w:r>
          </w:p>
        </w:tc>
      </w:tr>
      <w:tr w:rsidR="008F42A4" w:rsidRPr="00D903CD" w:rsidTr="00066FEE">
        <w:trPr>
          <w:trHeight w:val="280"/>
          <w:tblHeader/>
        </w:trPr>
        <w:tc>
          <w:tcPr>
            <w:tcW w:w="9288" w:type="dxa"/>
            <w:shd w:val="clear" w:color="auto" w:fill="FFFFFF" w:themeFill="background1"/>
            <w:vAlign w:val="center"/>
          </w:tcPr>
          <w:p w:rsidR="008F42A4" w:rsidRDefault="007323F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 Hijyeni Ölçüm , Test ve Analiz Laboratuvarları Hakkında Yönetmelik</w:t>
            </w:r>
          </w:p>
        </w:tc>
      </w:tr>
      <w:tr w:rsidR="008F42A4" w:rsidRPr="00D903CD" w:rsidTr="008F42A4">
        <w:trPr>
          <w:trHeight w:val="280"/>
          <w:tblHeader/>
        </w:trPr>
        <w:tc>
          <w:tcPr>
            <w:tcW w:w="9288" w:type="dxa"/>
            <w:shd w:val="clear" w:color="auto" w:fill="DBE5F1" w:themeFill="accent1" w:themeFillTint="33"/>
            <w:vAlign w:val="center"/>
          </w:tcPr>
          <w:p w:rsidR="008F42A4" w:rsidRDefault="007323F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 Kanununa İlişkin Çalışma Süreleri Yönetmeliği</w:t>
            </w:r>
          </w:p>
        </w:tc>
      </w:tr>
      <w:tr w:rsidR="008F42A4" w:rsidRPr="00D903CD" w:rsidTr="00066FEE">
        <w:trPr>
          <w:trHeight w:val="280"/>
          <w:tblHeader/>
        </w:trPr>
        <w:tc>
          <w:tcPr>
            <w:tcW w:w="9288" w:type="dxa"/>
            <w:shd w:val="clear" w:color="auto" w:fill="FFFFFF" w:themeFill="background1"/>
            <w:vAlign w:val="center"/>
          </w:tcPr>
          <w:p w:rsidR="008F42A4" w:rsidRDefault="007323F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 Kanununa İlişkin Fazla Çalışma ve Fazla Sürelerle Çalışma Yönetmeliği</w:t>
            </w:r>
          </w:p>
        </w:tc>
      </w:tr>
      <w:tr w:rsidR="008F42A4" w:rsidRPr="00D903CD" w:rsidTr="008F42A4">
        <w:trPr>
          <w:trHeight w:val="280"/>
          <w:tblHeader/>
        </w:trPr>
        <w:tc>
          <w:tcPr>
            <w:tcW w:w="9288" w:type="dxa"/>
            <w:shd w:val="clear" w:color="auto" w:fill="DBE5F1" w:themeFill="accent1" w:themeFillTint="33"/>
            <w:vAlign w:val="center"/>
          </w:tcPr>
          <w:p w:rsidR="008F42A4" w:rsidRDefault="007323F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 Sağlığı ve Güvenliği Hizmetleri Yönetmeliği</w:t>
            </w:r>
          </w:p>
        </w:tc>
      </w:tr>
      <w:tr w:rsidR="008F42A4" w:rsidRPr="00D903CD" w:rsidTr="00066FEE">
        <w:trPr>
          <w:trHeight w:val="280"/>
          <w:tblHeader/>
        </w:trPr>
        <w:tc>
          <w:tcPr>
            <w:tcW w:w="9288" w:type="dxa"/>
            <w:shd w:val="clear" w:color="auto" w:fill="FFFFFF" w:themeFill="background1"/>
            <w:vAlign w:val="center"/>
          </w:tcPr>
          <w:p w:rsidR="008F42A4" w:rsidRDefault="007323F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 Sağlığı ve Güvenliği Hizmetlerinin Desteklenmesi Hakkında Yönetmelik</w:t>
            </w:r>
          </w:p>
        </w:tc>
      </w:tr>
      <w:tr w:rsidR="008F42A4" w:rsidRPr="00D903CD" w:rsidTr="008F42A4">
        <w:trPr>
          <w:trHeight w:val="280"/>
          <w:tblHeader/>
        </w:trPr>
        <w:tc>
          <w:tcPr>
            <w:tcW w:w="9288" w:type="dxa"/>
            <w:shd w:val="clear" w:color="auto" w:fill="DBE5F1" w:themeFill="accent1" w:themeFillTint="33"/>
            <w:vAlign w:val="center"/>
          </w:tcPr>
          <w:p w:rsidR="008F42A4" w:rsidRDefault="009763C1">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 Sağlığı ve Güvenliği Kurulları Hakkında Yönetmelik</w:t>
            </w:r>
          </w:p>
        </w:tc>
      </w:tr>
      <w:tr w:rsidR="008F42A4" w:rsidRPr="00D903CD" w:rsidTr="00066FEE">
        <w:trPr>
          <w:trHeight w:val="280"/>
          <w:tblHeader/>
        </w:trPr>
        <w:tc>
          <w:tcPr>
            <w:tcW w:w="9288" w:type="dxa"/>
            <w:shd w:val="clear" w:color="auto" w:fill="FFFFFF" w:themeFill="background1"/>
            <w:vAlign w:val="center"/>
          </w:tcPr>
          <w:p w:rsidR="008F42A4" w:rsidRDefault="009763C1">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 Sağlığı ve Güvenliği Risk Değerlendirme</w:t>
            </w:r>
            <w:r w:rsidR="008D6DF0">
              <w:rPr>
                <w:rFonts w:ascii="Times New Roman" w:eastAsia="Book Antiqua" w:hAnsi="Times New Roman" w:cs="Times New Roman"/>
                <w:sz w:val="24"/>
                <w:szCs w:val="24"/>
              </w:rPr>
              <w:t xml:space="preserve">si </w:t>
            </w:r>
            <w:r>
              <w:rPr>
                <w:rFonts w:ascii="Times New Roman" w:eastAsia="Book Antiqua" w:hAnsi="Times New Roman" w:cs="Times New Roman"/>
                <w:sz w:val="24"/>
                <w:szCs w:val="24"/>
              </w:rPr>
              <w:t>Yönetmeliği</w:t>
            </w:r>
          </w:p>
        </w:tc>
      </w:tr>
      <w:tr w:rsidR="008F42A4" w:rsidRPr="00D903CD" w:rsidTr="008F42A4">
        <w:trPr>
          <w:trHeight w:val="280"/>
          <w:tblHeader/>
        </w:trPr>
        <w:tc>
          <w:tcPr>
            <w:tcW w:w="9288" w:type="dxa"/>
            <w:shd w:val="clear" w:color="auto" w:fill="DBE5F1" w:themeFill="accent1" w:themeFillTint="33"/>
            <w:vAlign w:val="center"/>
          </w:tcPr>
          <w:p w:rsidR="008F42A4" w:rsidRDefault="008D6DF0">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İşyeri Bina ve Eklentilerinde Alınacak Sağlık ve Güvenlik Önlemlerine İlişkin Yönetmelik</w:t>
            </w:r>
          </w:p>
        </w:tc>
      </w:tr>
      <w:tr w:rsidR="008F42A4" w:rsidRPr="00D903CD" w:rsidTr="00066FEE">
        <w:trPr>
          <w:trHeight w:val="280"/>
          <w:tblHeader/>
        </w:trPr>
        <w:tc>
          <w:tcPr>
            <w:tcW w:w="9288" w:type="dxa"/>
            <w:shd w:val="clear" w:color="auto" w:fill="FFFFFF" w:themeFill="background1"/>
            <w:vAlign w:val="center"/>
          </w:tcPr>
          <w:p w:rsidR="008F42A4" w:rsidRDefault="008D6DF0">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İşyeri Hekimi ve Diğer Sağlık Personelinin Görev, Yetki, Sorumluluk ve Eğitimleri Hakkında Yönetmelik</w:t>
            </w:r>
          </w:p>
        </w:tc>
      </w:tr>
      <w:tr w:rsidR="008F42A4" w:rsidRPr="00D903CD" w:rsidTr="008F42A4">
        <w:trPr>
          <w:trHeight w:val="280"/>
          <w:tblHeader/>
        </w:trPr>
        <w:tc>
          <w:tcPr>
            <w:tcW w:w="9288" w:type="dxa"/>
            <w:shd w:val="clear" w:color="auto" w:fill="DBE5F1" w:themeFill="accent1" w:themeFillTint="33"/>
            <w:vAlign w:val="center"/>
          </w:tcPr>
          <w:p w:rsidR="008F42A4" w:rsidRDefault="008D6DF0">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İşyerlerinde Acil Durumlar Hakkında Yönetmelik</w:t>
            </w:r>
          </w:p>
        </w:tc>
      </w:tr>
      <w:tr w:rsidR="008F42A4" w:rsidRPr="00D903CD" w:rsidTr="00066FEE">
        <w:trPr>
          <w:trHeight w:val="280"/>
          <w:tblHeader/>
        </w:trPr>
        <w:tc>
          <w:tcPr>
            <w:tcW w:w="9288" w:type="dxa"/>
            <w:shd w:val="clear" w:color="auto" w:fill="FFFFFF" w:themeFill="background1"/>
            <w:vAlign w:val="center"/>
          </w:tcPr>
          <w:p w:rsidR="008F42A4" w:rsidRDefault="008D6DF0">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İşyerlerinde İşin Durdurulmasına Dair Yönetmelik</w:t>
            </w:r>
          </w:p>
        </w:tc>
      </w:tr>
      <w:tr w:rsidR="008F42A4" w:rsidRPr="00D903CD" w:rsidTr="008F42A4">
        <w:trPr>
          <w:trHeight w:val="280"/>
          <w:tblHeader/>
        </w:trPr>
        <w:tc>
          <w:tcPr>
            <w:tcW w:w="9288" w:type="dxa"/>
            <w:shd w:val="clear" w:color="auto" w:fill="DBE5F1" w:themeFill="accent1" w:themeFillTint="33"/>
            <w:vAlign w:val="center"/>
          </w:tcPr>
          <w:p w:rsidR="008F42A4" w:rsidRDefault="00AC4EB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İşyerlerinde İşveren veya İşveren Vekili Tarafından Yürütülecek İş Sağlığı ve Güvenliği Hizmetlerine ilişkin Yönetmelik</w:t>
            </w:r>
          </w:p>
        </w:tc>
      </w:tr>
      <w:tr w:rsidR="008F42A4" w:rsidRPr="00D903CD" w:rsidTr="00066FEE">
        <w:trPr>
          <w:trHeight w:val="280"/>
          <w:tblHeader/>
        </w:trPr>
        <w:tc>
          <w:tcPr>
            <w:tcW w:w="9288" w:type="dxa"/>
            <w:shd w:val="clear" w:color="auto" w:fill="FFFFFF" w:themeFill="background1"/>
            <w:vAlign w:val="center"/>
          </w:tcPr>
          <w:p w:rsidR="008F42A4" w:rsidRDefault="00AC4EBE" w:rsidP="00AC4EB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Kamu Görevlileri etik Davranış İlkeleri ile  Başvuru Usul ve Esasları Hakkında Yönetmelik</w:t>
            </w:r>
          </w:p>
        </w:tc>
      </w:tr>
      <w:tr w:rsidR="008F42A4" w:rsidRPr="00D903CD" w:rsidTr="008F42A4">
        <w:trPr>
          <w:trHeight w:val="280"/>
          <w:tblHeader/>
        </w:trPr>
        <w:tc>
          <w:tcPr>
            <w:tcW w:w="9288" w:type="dxa"/>
            <w:shd w:val="clear" w:color="auto" w:fill="DBE5F1" w:themeFill="accent1" w:themeFillTint="33"/>
            <w:vAlign w:val="center"/>
          </w:tcPr>
          <w:p w:rsidR="008F42A4" w:rsidRDefault="00AC4EB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Kimyasal Maddelerle Çalışmalarda Sağlık ve Güvenlik Önlemleri Hakkında Yönetmelik</w:t>
            </w:r>
          </w:p>
        </w:tc>
      </w:tr>
      <w:tr w:rsidR="008F42A4" w:rsidRPr="00D903CD" w:rsidTr="00066FEE">
        <w:trPr>
          <w:trHeight w:val="280"/>
          <w:tblHeader/>
        </w:trPr>
        <w:tc>
          <w:tcPr>
            <w:tcW w:w="9288" w:type="dxa"/>
            <w:shd w:val="clear" w:color="auto" w:fill="FFFFFF" w:themeFill="background1"/>
            <w:vAlign w:val="center"/>
          </w:tcPr>
          <w:p w:rsidR="008F42A4" w:rsidRDefault="00B415C7">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Kişisel Koruyucu donanım Yönetmeliği</w:t>
            </w:r>
          </w:p>
        </w:tc>
      </w:tr>
      <w:tr w:rsidR="00AC1944" w:rsidRPr="00D903CD" w:rsidTr="00CB381F">
        <w:trPr>
          <w:trHeight w:val="280"/>
          <w:tblHeader/>
        </w:trPr>
        <w:tc>
          <w:tcPr>
            <w:tcW w:w="9288" w:type="dxa"/>
            <w:shd w:val="clear" w:color="auto" w:fill="DEEAF6"/>
            <w:vAlign w:val="center"/>
          </w:tcPr>
          <w:p w:rsidR="00AC1944" w:rsidRPr="00D903CD" w:rsidRDefault="00E62FBF">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Kişisel Koruyucu Donanımların İşyerlerinde Kullanılması Hakkında Yönetmelik</w:t>
            </w:r>
          </w:p>
        </w:tc>
      </w:tr>
      <w:tr w:rsidR="00B415C7" w:rsidRPr="00D903CD" w:rsidTr="00B415C7">
        <w:trPr>
          <w:trHeight w:val="280"/>
          <w:tblHeader/>
        </w:trPr>
        <w:tc>
          <w:tcPr>
            <w:tcW w:w="9288" w:type="dxa"/>
            <w:shd w:val="clear" w:color="auto" w:fill="FFFFFF" w:themeFill="background1"/>
            <w:vAlign w:val="center"/>
          </w:tcPr>
          <w:p w:rsidR="00B415C7" w:rsidRPr="00D903CD" w:rsidRDefault="00E62FBF">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Makine Emniyeti Yönetmeliği (2006/42/AT)</w:t>
            </w:r>
          </w:p>
        </w:tc>
      </w:tr>
      <w:tr w:rsidR="00B415C7" w:rsidRPr="00D903CD" w:rsidTr="00B415C7">
        <w:trPr>
          <w:trHeight w:val="280"/>
          <w:tblHeader/>
        </w:trPr>
        <w:tc>
          <w:tcPr>
            <w:tcW w:w="9288" w:type="dxa"/>
            <w:shd w:val="clear" w:color="auto" w:fill="DBE5F1" w:themeFill="accent1" w:themeFillTint="33"/>
            <w:vAlign w:val="center"/>
          </w:tcPr>
          <w:p w:rsidR="00B415C7" w:rsidRPr="00D903CD" w:rsidRDefault="00E62FBF">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Mal Bildiriminde Bulunulması Hakkında Yönetmelik</w:t>
            </w:r>
          </w:p>
        </w:tc>
      </w:tr>
      <w:tr w:rsidR="00B415C7" w:rsidRPr="00D903CD" w:rsidTr="00B415C7">
        <w:trPr>
          <w:trHeight w:val="280"/>
          <w:tblHeader/>
        </w:trPr>
        <w:tc>
          <w:tcPr>
            <w:tcW w:w="9288" w:type="dxa"/>
            <w:shd w:val="clear" w:color="auto" w:fill="FFFFFF" w:themeFill="background1"/>
            <w:vAlign w:val="center"/>
          </w:tcPr>
          <w:p w:rsidR="00B415C7" w:rsidRPr="00D903CD" w:rsidRDefault="003354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Mesleki Yeterlilik Kurumu Sınav, Ölçme ,Değerlendirme ve Belgelendirme Yönetmeliği</w:t>
            </w:r>
          </w:p>
        </w:tc>
      </w:tr>
      <w:tr w:rsidR="00B415C7" w:rsidRPr="00D903CD" w:rsidTr="00B415C7">
        <w:trPr>
          <w:trHeight w:val="280"/>
          <w:tblHeader/>
        </w:trPr>
        <w:tc>
          <w:tcPr>
            <w:tcW w:w="9288" w:type="dxa"/>
            <w:shd w:val="clear" w:color="auto" w:fill="DBE5F1" w:themeFill="accent1" w:themeFillTint="33"/>
            <w:vAlign w:val="center"/>
          </w:tcPr>
          <w:p w:rsidR="00B415C7" w:rsidRPr="00D903CD" w:rsidRDefault="003354EE">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Özel Güvenlik Hizmetlerine Dair Kanunun Uygulanmasına ilişkin Yönetmelik</w:t>
            </w:r>
          </w:p>
        </w:tc>
      </w:tr>
      <w:tr w:rsidR="00B415C7" w:rsidRPr="00D903CD" w:rsidTr="00B415C7">
        <w:trPr>
          <w:trHeight w:val="280"/>
          <w:tblHeader/>
        </w:trPr>
        <w:tc>
          <w:tcPr>
            <w:tcW w:w="9288" w:type="dxa"/>
            <w:shd w:val="clear" w:color="auto" w:fill="FFFFFF" w:themeFill="background1"/>
            <w:vAlign w:val="center"/>
          </w:tcPr>
          <w:p w:rsidR="00B415C7" w:rsidRPr="00D903CD" w:rsidRDefault="00985035">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Resmi Mühür Yönetmeliği</w:t>
            </w:r>
          </w:p>
        </w:tc>
      </w:tr>
      <w:tr w:rsidR="00B415C7" w:rsidRPr="00D903CD" w:rsidTr="00B415C7">
        <w:trPr>
          <w:trHeight w:val="280"/>
          <w:tblHeader/>
        </w:trPr>
        <w:tc>
          <w:tcPr>
            <w:tcW w:w="9288" w:type="dxa"/>
            <w:shd w:val="clear" w:color="auto" w:fill="DBE5F1" w:themeFill="accent1" w:themeFillTint="33"/>
            <w:vAlign w:val="center"/>
          </w:tcPr>
          <w:p w:rsidR="00B415C7" w:rsidRPr="00D903CD" w:rsidRDefault="00985035" w:rsidP="00985035">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Resmi Yazışmalarda Uygulanacak Esas ve Usuller Hakkında Yönetmelik</w:t>
            </w:r>
          </w:p>
        </w:tc>
      </w:tr>
      <w:tr w:rsidR="00B415C7" w:rsidRPr="00D903CD" w:rsidTr="00B415C7">
        <w:trPr>
          <w:trHeight w:val="280"/>
          <w:tblHeader/>
        </w:trPr>
        <w:tc>
          <w:tcPr>
            <w:tcW w:w="9288" w:type="dxa"/>
            <w:shd w:val="clear" w:color="auto" w:fill="FFFFFF" w:themeFill="background1"/>
            <w:vAlign w:val="center"/>
          </w:tcPr>
          <w:p w:rsidR="00B415C7" w:rsidRPr="00D903CD" w:rsidRDefault="00771C36">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Sağlık ve Güvenlik İşaretleri Yönetmeliği</w:t>
            </w:r>
          </w:p>
        </w:tc>
      </w:tr>
      <w:tr w:rsidR="00B415C7" w:rsidRPr="00D903CD" w:rsidTr="00B415C7">
        <w:trPr>
          <w:trHeight w:val="280"/>
          <w:tblHeader/>
        </w:trPr>
        <w:tc>
          <w:tcPr>
            <w:tcW w:w="9288" w:type="dxa"/>
            <w:shd w:val="clear" w:color="auto" w:fill="DBE5F1" w:themeFill="accent1" w:themeFillTint="33"/>
            <w:vAlign w:val="center"/>
          </w:tcPr>
          <w:p w:rsidR="00B415C7" w:rsidRPr="00D903CD" w:rsidRDefault="00887791" w:rsidP="00887791">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Sosyal Sigorta İşlemleri Yönetmeliği</w:t>
            </w:r>
          </w:p>
        </w:tc>
      </w:tr>
      <w:tr w:rsidR="00B415C7" w:rsidRPr="00D903CD" w:rsidTr="00B415C7">
        <w:trPr>
          <w:trHeight w:val="280"/>
          <w:tblHeader/>
        </w:trPr>
        <w:tc>
          <w:tcPr>
            <w:tcW w:w="9288" w:type="dxa"/>
            <w:shd w:val="clear" w:color="auto" w:fill="FFFFFF" w:themeFill="background1"/>
            <w:vAlign w:val="center"/>
          </w:tcPr>
          <w:p w:rsidR="00B415C7" w:rsidRPr="00D903CD" w:rsidRDefault="008162B8">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lastRenderedPageBreak/>
              <w:t>Tebligat Kanunun Uygulanmasına Dair Yönetmelik</w:t>
            </w:r>
          </w:p>
        </w:tc>
      </w:tr>
      <w:tr w:rsidR="003015DC" w:rsidRPr="00D903CD" w:rsidTr="00586A62">
        <w:trPr>
          <w:trHeight w:val="280"/>
          <w:tblHeader/>
        </w:trPr>
        <w:tc>
          <w:tcPr>
            <w:tcW w:w="9288" w:type="dxa"/>
            <w:shd w:val="clear" w:color="auto" w:fill="DBE5F1" w:themeFill="accent1" w:themeFillTint="33"/>
            <w:vAlign w:val="center"/>
          </w:tcPr>
          <w:p w:rsidR="003015DC" w:rsidRDefault="003015DC">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Tehlikeli ve Çok Tehlikeli Sınıflarda Yer Alan İşlerde Çalıştırılacakların MeslekÎ Eğitimlerine Dair Yönetmelik</w:t>
            </w:r>
          </w:p>
        </w:tc>
      </w:tr>
      <w:tr w:rsidR="003015DC" w:rsidRPr="00D903CD" w:rsidTr="00B415C7">
        <w:trPr>
          <w:trHeight w:val="280"/>
          <w:tblHeader/>
        </w:trPr>
        <w:tc>
          <w:tcPr>
            <w:tcW w:w="9288" w:type="dxa"/>
            <w:shd w:val="clear" w:color="auto" w:fill="FFFFFF" w:themeFill="background1"/>
            <w:vAlign w:val="center"/>
          </w:tcPr>
          <w:p w:rsidR="003015DC" w:rsidRDefault="003015DC">
            <w:pPr>
              <w:spacing w:after="0" w:line="240" w:lineRule="auto"/>
              <w:rPr>
                <w:rFonts w:ascii="Times New Roman" w:eastAsia="Book Antiqua" w:hAnsi="Times New Roman" w:cs="Times New Roman"/>
                <w:sz w:val="24"/>
                <w:szCs w:val="24"/>
              </w:rPr>
            </w:pPr>
            <w:r>
              <w:rPr>
                <w:rFonts w:ascii="Times New Roman" w:eastAsia="Book Antiqua" w:hAnsi="Times New Roman" w:cs="Times New Roman"/>
                <w:sz w:val="24"/>
                <w:szCs w:val="24"/>
              </w:rPr>
              <w:t>Tozla Mücadele Yönetmeliği</w:t>
            </w:r>
          </w:p>
        </w:tc>
      </w:tr>
      <w:tr w:rsidR="00B415C7" w:rsidRPr="00D903CD" w:rsidTr="00CB381F">
        <w:trPr>
          <w:trHeight w:val="280"/>
          <w:tblHeader/>
        </w:trPr>
        <w:tc>
          <w:tcPr>
            <w:tcW w:w="9288" w:type="dxa"/>
            <w:shd w:val="clear" w:color="auto" w:fill="DEEAF6"/>
            <w:vAlign w:val="center"/>
          </w:tcPr>
          <w:p w:rsidR="00B415C7" w:rsidRPr="00D903CD" w:rsidRDefault="00B415C7">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Kurum Tanıtım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Kurumlarında Sözleşmeli veya Ek Ders Görevi ile Görevlendirilecek Uzman ve Usta Öğreticiler Hakkında Yönetmelik</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Mesleki Açık Öğretim Lisesi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Mesleki ve Teknik Eğitim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Okul Kütüphaneleri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Okul Öğrencilerinin Kılık ve Kıyafetlerine Dair Yönetmelik</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Okul-Aile Birliği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Ortaöğretim Kurumları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Öğretmenlerinin Atama ve Yer Değiştirme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Özel Akşam Liseleri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Özel Dershaneler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Özel Eğitim Okulları Çerçeve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Özel Kurslar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Özel, Özel Eğitim Okulları Çerçeve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Personeli Görevde Yükselme ve Unvan Değişikliği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Rehberlik ve Psikolojik Danışma Hizmetleri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Sosyal ve Kültürel Yarışmalar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Taşımalı İlköğretim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Yabancı Dil Eğitimi ve Öğretimi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 Yaygın Eğitim Kurumları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MEB'e Bağlı Eğitim Kurumları Yönetici ve Öğretmenlerinin Norm Kadrolarına İlişkin Yönetmelik</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MEB'e Bağlı Eğitim Kurumları Yöneticilerinin Görevlendirilmelerine İlişkin Yönetmelik</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MEB'e Bağlı Fen Liseleri, Sosyal Bilimler Liseleri, Spor Liseleri ile Her Türdeki Anadolu Liseleri Öğretmenlerinin Seçimi ve Atamalarına Dair Yönetmelik</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MEB'e Bağlı İlköğretim ve Orta Öğretim Kurumlarında Burs, Parasız Yatılılık ve Sosyal Yardımlar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MEB'e Bağlı Kurumlara Ait Açma, Kapatma ve Ad Verme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MEB'e Bağlı Okul Öğrencilerinin Kılık ve Kıyafetlerine Dair Yönetmelik</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MEB'e Bağlı Okul Pansiyonları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MEB'e Bağlı Okul ve Kurumların Yönetici ve Öğretmenlerinin Nor</w:t>
            </w:r>
            <w:r w:rsidR="00BC574C">
              <w:rPr>
                <w:rFonts w:ascii="Times New Roman" w:eastAsia="Book Antiqua" w:hAnsi="Times New Roman" w:cs="Times New Roman"/>
                <w:sz w:val="24"/>
                <w:szCs w:val="24"/>
              </w:rPr>
              <w:t>m Kadrolarına İlişkin Y.</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Mesleki Eğitim Merkezlerinde Parasız Yatılı Çırak Öğrenci Okutma ve Bunlara Yapılacak Sosyal Yardımlar ile Pansiyonların Yönetimi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Meslekî ve Teknik Eğitim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Milli Eğitim Bakanlığı Rehberlik ve Denetim Başkanlığı ile Maarif Müfettişleri Başkanlıkları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Milli Eğitim Bakanlığı Okul Öncesi Eğitim ve İlköğretim Kurumları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Milli Eğitim Bakanlığı Özel Öğretim Kurumları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Milli Eğitim Bakanlığı Tanıtım Yönetmeliği</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Okul Servis Araçları Hizmet Yönetmeliği</w:t>
            </w:r>
          </w:p>
        </w:tc>
      </w:tr>
      <w:tr w:rsidR="00AC1944" w:rsidRPr="00D903CD" w:rsidTr="00CB381F">
        <w:trPr>
          <w:trHeight w:val="280"/>
          <w:tblHeader/>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Okullarda Kullanılacak Türk Bayrağı ve Okul Flaması Hakkında Talimatname</w:t>
            </w:r>
          </w:p>
        </w:tc>
      </w:tr>
      <w:tr w:rsidR="00AC1944" w:rsidRPr="00D903CD" w:rsidTr="00CB381F">
        <w:trPr>
          <w:trHeight w:val="280"/>
          <w:tblHeader/>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Okulların Merasim Geçiş Yönetmeliği</w:t>
            </w:r>
          </w:p>
        </w:tc>
      </w:tr>
    </w:tbl>
    <w:tbl>
      <w:tblPr>
        <w:tblStyle w:val="aff1"/>
        <w:tblW w:w="92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9288"/>
      </w:tblGrid>
      <w:tr w:rsidR="00AC1944" w:rsidRPr="00D903CD">
        <w:trPr>
          <w:trHeight w:val="380"/>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Öğretmenler Günü Kutlama Yönetmeliği</w:t>
            </w:r>
          </w:p>
        </w:tc>
      </w:tr>
      <w:tr w:rsidR="00AC1944" w:rsidRPr="00D903CD">
        <w:trPr>
          <w:trHeight w:val="380"/>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lastRenderedPageBreak/>
              <w:t>Öğretmenlik Kariyer Basamaklarında Yükselme Yönetmeliği</w:t>
            </w:r>
          </w:p>
        </w:tc>
      </w:tr>
      <w:tr w:rsidR="00AC1944" w:rsidRPr="00D903CD">
        <w:trPr>
          <w:trHeight w:val="380"/>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Özel Eğitim Hizmetleri Yönetmeliği</w:t>
            </w:r>
          </w:p>
        </w:tc>
      </w:tr>
      <w:tr w:rsidR="00AC1944" w:rsidRPr="00D903CD">
        <w:trPr>
          <w:trHeight w:val="380"/>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Özel Okullar Çerçeve Yönetmeliği</w:t>
            </w:r>
          </w:p>
        </w:tc>
      </w:tr>
      <w:tr w:rsidR="00AC1944" w:rsidRPr="00D903CD">
        <w:trPr>
          <w:trHeight w:val="380"/>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Özel Öğrenci Yurtları Yönetmeliği</w:t>
            </w:r>
          </w:p>
        </w:tc>
      </w:tr>
      <w:tr w:rsidR="00AC1944" w:rsidRPr="00D903CD">
        <w:trPr>
          <w:trHeight w:val="380"/>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Özel Öğretim Kurumları Öğrenci Ücretleri Tespit ve Tahsil Yönetmeliği</w:t>
            </w:r>
          </w:p>
        </w:tc>
      </w:tr>
      <w:tr w:rsidR="00AC1944" w:rsidRPr="00D903CD">
        <w:trPr>
          <w:trHeight w:val="380"/>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Özel Öğretim Kurumlarına Yapılacak Malî Yardım Yönetmeliği</w:t>
            </w:r>
          </w:p>
        </w:tc>
      </w:tr>
      <w:tr w:rsidR="00AC1944" w:rsidRPr="00D903CD">
        <w:trPr>
          <w:trHeight w:val="380"/>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Özel Öğretim Kurumlarında Görevlendirilen Personelin Adaylık İşlemleri ile Sicil ve Disiplin Amirleri Hakkında Yönetmelik</w:t>
            </w:r>
          </w:p>
        </w:tc>
      </w:tr>
      <w:tr w:rsidR="00AC1944" w:rsidRPr="00D903CD">
        <w:trPr>
          <w:trHeight w:val="380"/>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Özel Öğretim Kurumlarında Ücretsiz Okuyacak Öğrenciler Hakkında Yönetmelik</w:t>
            </w:r>
          </w:p>
        </w:tc>
      </w:tr>
      <w:tr w:rsidR="00AC1944" w:rsidRPr="00D903CD">
        <w:trPr>
          <w:trHeight w:val="380"/>
        </w:trPr>
        <w:tc>
          <w:tcPr>
            <w:tcW w:w="9288" w:type="dxa"/>
            <w:shd w:val="clear" w:color="auto" w:fill="auto"/>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Özürlülerin Devlet Memurluğuna Alınma Şartları ile Yapılacak Yarışma Sınavları Hakkı</w:t>
            </w:r>
            <w:r w:rsidR="00BC574C">
              <w:rPr>
                <w:rFonts w:ascii="Times New Roman" w:eastAsia="Book Antiqua" w:hAnsi="Times New Roman" w:cs="Times New Roman"/>
                <w:sz w:val="24"/>
                <w:szCs w:val="24"/>
              </w:rPr>
              <w:t>nda Yönetmelik</w:t>
            </w:r>
          </w:p>
        </w:tc>
      </w:tr>
      <w:tr w:rsidR="00AC1944" w:rsidRPr="00D903CD">
        <w:trPr>
          <w:trHeight w:val="380"/>
        </w:trPr>
        <w:tc>
          <w:tcPr>
            <w:tcW w:w="9288" w:type="dxa"/>
            <w:shd w:val="clear" w:color="auto" w:fill="DEEAF6"/>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Resmî Bayramlar ve Anma Günlerinde Anıtlara Konulacak Çelenklerin Hazırlanma, Taşınma ve Sunulması Hakkında Yönetmelik</w:t>
            </w:r>
          </w:p>
        </w:tc>
      </w:tr>
      <w:tr w:rsidR="00AC1944" w:rsidRPr="00D903CD">
        <w:trPr>
          <w:trHeight w:val="380"/>
        </w:trPr>
        <w:tc>
          <w:tcPr>
            <w:tcW w:w="9288" w:type="dxa"/>
            <w:shd w:val="clear" w:color="auto" w:fill="auto"/>
            <w:vAlign w:val="center"/>
          </w:tcPr>
          <w:p w:rsidR="00AC1944" w:rsidRPr="00D903CD" w:rsidRDefault="00E31365" w:rsidP="00CB381F">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 xml:space="preserve">Resmî İstatistiklerde Veri Gizliliği ve Gizli Veri Güvenliğine İlişkin Usul ve Esaslar </w:t>
            </w:r>
            <w:r w:rsidR="00BC574C">
              <w:rPr>
                <w:rFonts w:ascii="Times New Roman" w:eastAsia="Book Antiqua" w:hAnsi="Times New Roman" w:cs="Times New Roman"/>
                <w:sz w:val="24"/>
                <w:szCs w:val="24"/>
              </w:rPr>
              <w:t>H.Y.</w:t>
            </w:r>
          </w:p>
        </w:tc>
      </w:tr>
      <w:tr w:rsidR="00AC1944" w:rsidRPr="00D903CD" w:rsidTr="00586A62">
        <w:trPr>
          <w:trHeight w:val="380"/>
        </w:trPr>
        <w:tc>
          <w:tcPr>
            <w:tcW w:w="9288" w:type="dxa"/>
            <w:shd w:val="clear" w:color="auto" w:fill="DBE5F1" w:themeFill="accent1" w:themeFillTint="33"/>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Resmi Yazışmalarda Uygulanacak Esas ve Usuller Hakkında Yönetmelik</w:t>
            </w:r>
          </w:p>
        </w:tc>
      </w:tr>
      <w:tr w:rsidR="00AC1944" w:rsidRPr="00D903CD" w:rsidTr="00586A62">
        <w:trPr>
          <w:trHeight w:val="380"/>
        </w:trPr>
        <w:tc>
          <w:tcPr>
            <w:tcW w:w="9288" w:type="dxa"/>
            <w:shd w:val="clear" w:color="auto" w:fill="FFFFFF" w:themeFill="background1"/>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Sürücü Adayları ve Sürücülerde Aranacak Sağlık Şartları ile Muayenelerine Dair Yönetmelik</w:t>
            </w:r>
          </w:p>
        </w:tc>
      </w:tr>
      <w:tr w:rsidR="00AC1944" w:rsidRPr="00D903CD" w:rsidTr="00586A62">
        <w:trPr>
          <w:trHeight w:val="380"/>
        </w:trPr>
        <w:tc>
          <w:tcPr>
            <w:tcW w:w="9288" w:type="dxa"/>
            <w:shd w:val="clear" w:color="auto" w:fill="DBE5F1" w:themeFill="accent1" w:themeFillTint="33"/>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Taşınır Mal Yönetmeliği</w:t>
            </w:r>
          </w:p>
        </w:tc>
      </w:tr>
      <w:tr w:rsidR="00AC1944" w:rsidRPr="00D903CD" w:rsidTr="00586A62">
        <w:trPr>
          <w:trHeight w:val="380"/>
        </w:trPr>
        <w:tc>
          <w:tcPr>
            <w:tcW w:w="9288" w:type="dxa"/>
            <w:shd w:val="clear" w:color="auto" w:fill="FFFFFF" w:themeFill="background1"/>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Tebligat Kanununun Uygulanmasına Dair Yönetmelik</w:t>
            </w:r>
          </w:p>
        </w:tc>
      </w:tr>
      <w:tr w:rsidR="00AC1944" w:rsidRPr="00D903CD" w:rsidTr="00586A62">
        <w:trPr>
          <w:trHeight w:val="380"/>
        </w:trPr>
        <w:tc>
          <w:tcPr>
            <w:tcW w:w="9288" w:type="dxa"/>
            <w:shd w:val="clear" w:color="auto" w:fill="DBE5F1" w:themeFill="accent1" w:themeFillTint="33"/>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Tehlikeli ve Çok Tehlikeli Sınıfta Yer Alan İşlerde Çalıştırılacakların Mesleki Eğitimlerine Dair Yönetmelik</w:t>
            </w:r>
          </w:p>
        </w:tc>
      </w:tr>
      <w:tr w:rsidR="00AC1944" w:rsidRPr="00D903CD" w:rsidTr="00586A62">
        <w:trPr>
          <w:trHeight w:val="380"/>
        </w:trPr>
        <w:tc>
          <w:tcPr>
            <w:tcW w:w="9288" w:type="dxa"/>
            <w:shd w:val="clear" w:color="auto" w:fill="FFFFFF" w:themeFill="background1"/>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Türk Öğrencilerin Yabancı Ülkelerde Öğrenimleri Hakkında Yönetmelik</w:t>
            </w:r>
          </w:p>
        </w:tc>
      </w:tr>
      <w:tr w:rsidR="00AC1944" w:rsidRPr="00D903CD" w:rsidTr="00586A62">
        <w:trPr>
          <w:trHeight w:val="380"/>
        </w:trPr>
        <w:tc>
          <w:tcPr>
            <w:tcW w:w="9288" w:type="dxa"/>
            <w:shd w:val="clear" w:color="auto" w:fill="DBE5F1" w:themeFill="accent1" w:themeFillTint="33"/>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Türkiye'de Öğrenim Gören Yabancı Uyruklu Öğrencilere İlişkin Yönetmelik</w:t>
            </w:r>
          </w:p>
        </w:tc>
      </w:tr>
      <w:tr w:rsidR="00AC1944" w:rsidRPr="00D903CD" w:rsidTr="00586A62">
        <w:trPr>
          <w:trHeight w:val="380"/>
        </w:trPr>
        <w:tc>
          <w:tcPr>
            <w:tcW w:w="9288" w:type="dxa"/>
            <w:shd w:val="clear" w:color="auto" w:fill="FFFFFF" w:themeFill="background1"/>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Ulusal ve Resmî Bayramlar ile Mahalli Kurtuluş Günleri, Atatürk Günleri ve Tarihi Günlerde Yapılacak Tören ve Kutlamalar Yönetmeliği</w:t>
            </w:r>
          </w:p>
        </w:tc>
      </w:tr>
      <w:tr w:rsidR="00AC1944" w:rsidRPr="00D903CD" w:rsidTr="00586A62">
        <w:trPr>
          <w:trHeight w:val="380"/>
        </w:trPr>
        <w:tc>
          <w:tcPr>
            <w:tcW w:w="9288" w:type="dxa"/>
            <w:shd w:val="clear" w:color="auto" w:fill="DBE5F1" w:themeFill="accent1" w:themeFillTint="33"/>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Umuma Açık Yerler ve İçkili Yerler ile Resmî veya Özel Öğretim Kurumları Arasındaki Uzaklıkların Belirlenmesine Dair Yönetmelik</w:t>
            </w:r>
          </w:p>
        </w:tc>
      </w:tr>
      <w:tr w:rsidR="00AC1944" w:rsidRPr="00D903CD" w:rsidTr="00586A62">
        <w:trPr>
          <w:trHeight w:val="380"/>
        </w:trPr>
        <w:tc>
          <w:tcPr>
            <w:tcW w:w="9288" w:type="dxa"/>
            <w:shd w:val="clear" w:color="auto" w:fill="FFFFFF" w:themeFill="background1"/>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Yabancıların Çalışmalarına Dair Kanunun Uygulanmasına dair Yönetmelik</w:t>
            </w:r>
          </w:p>
        </w:tc>
      </w:tr>
      <w:tr w:rsidR="00AC1944" w:rsidRPr="00D903CD" w:rsidTr="00586A62">
        <w:trPr>
          <w:trHeight w:val="380"/>
        </w:trPr>
        <w:tc>
          <w:tcPr>
            <w:tcW w:w="9288" w:type="dxa"/>
            <w:shd w:val="clear" w:color="auto" w:fill="DBE5F1" w:themeFill="accent1" w:themeFillTint="33"/>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Yatılı Bölge Okulları ile Özel Eğitime Muhtaç Çocuklara Mahsus Okulların Döner Sermaye Yönetmeliği</w:t>
            </w:r>
          </w:p>
        </w:tc>
      </w:tr>
      <w:tr w:rsidR="00AC1944" w:rsidRPr="00D903CD" w:rsidTr="00586A62">
        <w:trPr>
          <w:trHeight w:val="380"/>
        </w:trPr>
        <w:tc>
          <w:tcPr>
            <w:tcW w:w="9288" w:type="dxa"/>
            <w:shd w:val="clear" w:color="auto" w:fill="FFFFFF" w:themeFill="background1"/>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Yıllık Ücretli İzin Yönetmeliği</w:t>
            </w:r>
          </w:p>
        </w:tc>
      </w:tr>
      <w:tr w:rsidR="00AC1944" w:rsidRPr="00D903CD" w:rsidTr="00586A62">
        <w:trPr>
          <w:trHeight w:val="380"/>
        </w:trPr>
        <w:tc>
          <w:tcPr>
            <w:tcW w:w="9288" w:type="dxa"/>
            <w:shd w:val="clear" w:color="auto" w:fill="DBE5F1" w:themeFill="accent1" w:themeFillTint="33"/>
            <w:vAlign w:val="center"/>
          </w:tcPr>
          <w:p w:rsidR="00AC1944" w:rsidRPr="00D903CD" w:rsidRDefault="00E31365">
            <w:pPr>
              <w:spacing w:after="0" w:line="240" w:lineRule="auto"/>
              <w:rPr>
                <w:rFonts w:ascii="Times New Roman" w:eastAsia="Book Antiqua" w:hAnsi="Times New Roman" w:cs="Times New Roman"/>
                <w:sz w:val="24"/>
                <w:szCs w:val="24"/>
              </w:rPr>
            </w:pPr>
            <w:r w:rsidRPr="00D903CD">
              <w:rPr>
                <w:rFonts w:ascii="Times New Roman" w:eastAsia="Book Antiqua" w:hAnsi="Times New Roman" w:cs="Times New Roman"/>
                <w:sz w:val="24"/>
                <w:szCs w:val="24"/>
              </w:rPr>
              <w:t>Yurtdışında Sürekli Görevlendirilecek Personel Hakkında Yönetmelik</w:t>
            </w:r>
          </w:p>
        </w:tc>
      </w:tr>
    </w:tbl>
    <w:p w:rsidR="00AC1944" w:rsidRDefault="00AC1944">
      <w:pPr>
        <w:spacing w:after="0"/>
        <w:ind w:left="-142"/>
        <w:jc w:val="center"/>
        <w:rPr>
          <w:rFonts w:ascii="Book Antiqua" w:eastAsia="Book Antiqua" w:hAnsi="Book Antiqua" w:cs="Book Antiqua"/>
          <w:b/>
        </w:rPr>
      </w:pPr>
    </w:p>
    <w:p w:rsidR="00AC1944" w:rsidRDefault="00AC1944">
      <w:pPr>
        <w:jc w:val="both"/>
        <w:rPr>
          <w:rFonts w:ascii="Times New Roman" w:eastAsia="Times New Roman" w:hAnsi="Times New Roman" w:cs="Times New Roman"/>
          <w:b/>
          <w:color w:val="FF0000"/>
          <w:sz w:val="24"/>
          <w:szCs w:val="24"/>
        </w:rPr>
      </w:pPr>
    </w:p>
    <w:p w:rsidR="00AC1944" w:rsidRDefault="00AC1944">
      <w:pPr>
        <w:jc w:val="both"/>
        <w:rPr>
          <w:rFonts w:ascii="Times New Roman" w:eastAsia="Times New Roman" w:hAnsi="Times New Roman" w:cs="Times New Roman"/>
          <w:b/>
          <w:color w:val="FF0000"/>
          <w:sz w:val="24"/>
          <w:szCs w:val="24"/>
        </w:rPr>
      </w:pPr>
    </w:p>
    <w:p w:rsidR="00AC1944" w:rsidRDefault="00AC1944">
      <w:pPr>
        <w:jc w:val="both"/>
        <w:rPr>
          <w:rFonts w:ascii="Times New Roman" w:eastAsia="Times New Roman" w:hAnsi="Times New Roman" w:cs="Times New Roman"/>
          <w:b/>
          <w:color w:val="FF0000"/>
          <w:sz w:val="24"/>
          <w:szCs w:val="24"/>
        </w:rPr>
      </w:pPr>
      <w:bookmarkStart w:id="285" w:name="_4iylrwe" w:colFirst="0" w:colLast="0"/>
      <w:bookmarkEnd w:id="285"/>
    </w:p>
    <w:p w:rsidR="00CB381F" w:rsidRDefault="00CB381F">
      <w:pPr>
        <w:jc w:val="center"/>
        <w:rPr>
          <w:rFonts w:ascii="Times New Roman" w:eastAsia="Times New Roman" w:hAnsi="Times New Roman" w:cs="Times New Roman"/>
          <w:b/>
        </w:rPr>
      </w:pPr>
    </w:p>
    <w:p w:rsidR="00CB381F" w:rsidRDefault="00CB381F">
      <w:pPr>
        <w:jc w:val="center"/>
        <w:rPr>
          <w:rFonts w:ascii="Times New Roman" w:eastAsia="Times New Roman" w:hAnsi="Times New Roman" w:cs="Times New Roman"/>
          <w:b/>
        </w:rPr>
      </w:pPr>
    </w:p>
    <w:p w:rsidR="00CB381F" w:rsidRDefault="00CB381F">
      <w:pPr>
        <w:jc w:val="center"/>
        <w:rPr>
          <w:rFonts w:ascii="Times New Roman" w:eastAsia="Times New Roman" w:hAnsi="Times New Roman" w:cs="Times New Roman"/>
          <w:b/>
        </w:rPr>
      </w:pPr>
    </w:p>
    <w:p w:rsidR="00AC1944" w:rsidRPr="002E4FA8" w:rsidRDefault="00E31365">
      <w:pPr>
        <w:jc w:val="center"/>
        <w:rPr>
          <w:rFonts w:ascii="Times New Roman" w:eastAsia="Times New Roman" w:hAnsi="Times New Roman" w:cs="Times New Roman"/>
          <w:b/>
          <w:sz w:val="24"/>
          <w:szCs w:val="24"/>
        </w:rPr>
      </w:pPr>
      <w:r w:rsidRPr="002E4FA8">
        <w:rPr>
          <w:rFonts w:ascii="Times New Roman" w:eastAsia="Times New Roman" w:hAnsi="Times New Roman" w:cs="Times New Roman"/>
          <w:b/>
          <w:sz w:val="24"/>
          <w:szCs w:val="24"/>
        </w:rPr>
        <w:lastRenderedPageBreak/>
        <w:t>ŞİLE İLÇE MİLLİ EĞİTİM MÜDÜRLÜĞÜ</w:t>
      </w:r>
    </w:p>
    <w:p w:rsidR="00AC1944" w:rsidRPr="002E4FA8" w:rsidRDefault="00E31365">
      <w:pPr>
        <w:spacing w:after="0"/>
        <w:ind w:left="-142"/>
        <w:jc w:val="center"/>
        <w:rPr>
          <w:rFonts w:ascii="Times New Roman" w:eastAsia="Times New Roman" w:hAnsi="Times New Roman" w:cs="Times New Roman"/>
          <w:b/>
          <w:sz w:val="24"/>
          <w:szCs w:val="24"/>
        </w:rPr>
      </w:pPr>
      <w:r w:rsidRPr="002E4FA8">
        <w:rPr>
          <w:rFonts w:ascii="Times New Roman" w:eastAsia="Times New Roman" w:hAnsi="Times New Roman" w:cs="Times New Roman"/>
          <w:b/>
          <w:sz w:val="24"/>
          <w:szCs w:val="24"/>
        </w:rPr>
        <w:t>2019-2023 STRATEJİK PLAN ÜST KURULU</w:t>
      </w:r>
    </w:p>
    <w:p w:rsidR="00AC1944" w:rsidRDefault="00AC1944">
      <w:pPr>
        <w:ind w:left="-142"/>
        <w:jc w:val="center"/>
        <w:rPr>
          <w:rFonts w:ascii="Times New Roman" w:eastAsia="Times New Roman" w:hAnsi="Times New Roman" w:cs="Times New Roman"/>
        </w:rPr>
      </w:pPr>
    </w:p>
    <w:p w:rsidR="00AC1944" w:rsidRDefault="00E31365">
      <w:pPr>
        <w:spacing w:line="360" w:lineRule="auto"/>
        <w:ind w:left="-142"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Bakanlığının 16/09/2013 tarihli ve 2013/26 no’lu genelgesi doğrultusunda Stratejik Plan Hazırlama Ekibi tarafından hazırlanan Şile İlçe Milli Eğitim Müdürlüğü 2019-2023 Stratejik Planı in</w:t>
      </w:r>
      <w:r w:rsidR="00271951">
        <w:rPr>
          <w:rFonts w:ascii="Times New Roman" w:eastAsia="Times New Roman" w:hAnsi="Times New Roman" w:cs="Times New Roman"/>
          <w:sz w:val="24"/>
          <w:szCs w:val="24"/>
        </w:rPr>
        <w:t>celenerek ...... / ......./ 2019</w:t>
      </w:r>
      <w:r>
        <w:rPr>
          <w:rFonts w:ascii="Times New Roman" w:eastAsia="Times New Roman" w:hAnsi="Times New Roman" w:cs="Times New Roman"/>
          <w:sz w:val="24"/>
          <w:szCs w:val="24"/>
        </w:rPr>
        <w:t xml:space="preserve"> tarihinde Stratejik Plan Üst Kurulunca onaylanmıştır.</w:t>
      </w:r>
    </w:p>
    <w:p w:rsidR="00AC1944" w:rsidRDefault="00AC1944">
      <w:pPr>
        <w:spacing w:after="0"/>
        <w:ind w:left="-142" w:firstLine="850"/>
        <w:rPr>
          <w:rFonts w:ascii="Times New Roman" w:eastAsia="Times New Roman" w:hAnsi="Times New Roman" w:cs="Times New Roman"/>
        </w:rPr>
      </w:pPr>
    </w:p>
    <w:p w:rsidR="00AC1944" w:rsidRDefault="00AC1944">
      <w:pPr>
        <w:spacing w:after="0"/>
        <w:ind w:left="-142" w:firstLine="850"/>
        <w:rPr>
          <w:rFonts w:ascii="Times New Roman" w:eastAsia="Times New Roman" w:hAnsi="Times New Roman" w:cs="Times New Roman"/>
        </w:rPr>
      </w:pPr>
    </w:p>
    <w:p w:rsidR="00AC1944" w:rsidRPr="002E4FA8" w:rsidRDefault="00E31365">
      <w:pPr>
        <w:spacing w:after="0"/>
        <w:ind w:left="4956" w:firstLine="850"/>
        <w:rPr>
          <w:rFonts w:ascii="Times New Roman" w:eastAsia="Times New Roman" w:hAnsi="Times New Roman" w:cs="Times New Roman"/>
          <w:sz w:val="24"/>
          <w:szCs w:val="24"/>
        </w:rPr>
      </w:pPr>
      <w:r w:rsidRPr="002E4FA8">
        <w:rPr>
          <w:rFonts w:ascii="Times New Roman" w:eastAsia="Times New Roman" w:hAnsi="Times New Roman" w:cs="Times New Roman"/>
          <w:sz w:val="24"/>
          <w:szCs w:val="24"/>
        </w:rPr>
        <w:t xml:space="preserve">        </w:t>
      </w:r>
      <w:r w:rsidR="009E52EC">
        <w:rPr>
          <w:rFonts w:ascii="Times New Roman" w:eastAsia="Times New Roman" w:hAnsi="Times New Roman" w:cs="Times New Roman"/>
          <w:sz w:val="24"/>
          <w:szCs w:val="24"/>
        </w:rPr>
        <w:t xml:space="preserve">                    </w:t>
      </w:r>
      <w:r w:rsidRPr="002E4FA8">
        <w:rPr>
          <w:rFonts w:ascii="Times New Roman" w:eastAsia="Times New Roman" w:hAnsi="Times New Roman" w:cs="Times New Roman"/>
          <w:sz w:val="24"/>
          <w:szCs w:val="24"/>
        </w:rPr>
        <w:t xml:space="preserve"> Mustafa ÖZEN</w:t>
      </w:r>
    </w:p>
    <w:p w:rsidR="00AC1944" w:rsidRPr="002E4FA8" w:rsidRDefault="002E4FA8">
      <w:pPr>
        <w:spacing w:after="0"/>
        <w:ind w:left="4956"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E52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Müdür</w:t>
      </w:r>
    </w:p>
    <w:p w:rsidR="00AC1944" w:rsidRDefault="00AC1944">
      <w:pPr>
        <w:ind w:left="-142"/>
        <w:rPr>
          <w:rFonts w:ascii="Times New Roman" w:eastAsia="Times New Roman" w:hAnsi="Times New Roman" w:cs="Times New Roman"/>
          <w:color w:val="FF0000"/>
        </w:rPr>
      </w:pPr>
    </w:p>
    <w:p w:rsidR="00AC1944" w:rsidRDefault="00AC1944">
      <w:pPr>
        <w:spacing w:after="0"/>
        <w:rPr>
          <w:rFonts w:ascii="Times New Roman" w:eastAsia="Times New Roman" w:hAnsi="Times New Roman" w:cs="Times New Roman"/>
          <w:color w:val="FF0000"/>
        </w:rPr>
      </w:pPr>
    </w:p>
    <w:p w:rsidR="00AC1944" w:rsidRDefault="00AC1944">
      <w:pPr>
        <w:spacing w:after="0"/>
        <w:rPr>
          <w:rFonts w:ascii="Times New Roman" w:eastAsia="Times New Roman" w:hAnsi="Times New Roman" w:cs="Times New Roman"/>
          <w:color w:val="FF0000"/>
        </w:rPr>
      </w:pPr>
    </w:p>
    <w:p w:rsidR="00AC1944" w:rsidRDefault="00AC1944">
      <w:pPr>
        <w:spacing w:after="0"/>
        <w:rPr>
          <w:rFonts w:ascii="Times New Roman" w:eastAsia="Times New Roman" w:hAnsi="Times New Roman" w:cs="Times New Roman"/>
          <w:color w:val="FF0000"/>
        </w:rPr>
      </w:pPr>
    </w:p>
    <w:p w:rsidR="00AC1944" w:rsidRDefault="00AC1944">
      <w:pPr>
        <w:spacing w:after="0"/>
        <w:rPr>
          <w:rFonts w:ascii="Times New Roman" w:eastAsia="Times New Roman" w:hAnsi="Times New Roman" w:cs="Times New Roman"/>
        </w:rPr>
      </w:pPr>
    </w:p>
    <w:p w:rsidR="00AC1944" w:rsidRPr="002E4FA8" w:rsidRDefault="00E31365">
      <w:pPr>
        <w:spacing w:after="0"/>
        <w:rPr>
          <w:rFonts w:ascii="Times New Roman" w:eastAsia="Times New Roman" w:hAnsi="Times New Roman" w:cs="Times New Roman"/>
          <w:sz w:val="24"/>
          <w:szCs w:val="24"/>
        </w:rPr>
      </w:pPr>
      <w:r w:rsidRPr="002E4FA8">
        <w:rPr>
          <w:rFonts w:ascii="Times New Roman" w:eastAsia="Times New Roman" w:hAnsi="Times New Roman" w:cs="Times New Roman"/>
          <w:sz w:val="24"/>
          <w:szCs w:val="24"/>
        </w:rPr>
        <w:t xml:space="preserve">                        Adnan </w:t>
      </w:r>
      <w:r w:rsidR="00CE3CC9">
        <w:rPr>
          <w:rFonts w:ascii="Times New Roman" w:eastAsia="Times New Roman" w:hAnsi="Times New Roman" w:cs="Times New Roman"/>
          <w:sz w:val="24"/>
          <w:szCs w:val="24"/>
        </w:rPr>
        <w:t>GÜMÜŞ</w:t>
      </w:r>
      <w:r w:rsidR="00CE3CC9">
        <w:rPr>
          <w:rFonts w:ascii="Times New Roman" w:eastAsia="Times New Roman" w:hAnsi="Times New Roman" w:cs="Times New Roman"/>
          <w:sz w:val="24"/>
          <w:szCs w:val="24"/>
        </w:rPr>
        <w:tab/>
      </w:r>
      <w:r w:rsidR="00CE3CC9">
        <w:rPr>
          <w:rFonts w:ascii="Times New Roman" w:eastAsia="Times New Roman" w:hAnsi="Times New Roman" w:cs="Times New Roman"/>
          <w:sz w:val="24"/>
          <w:szCs w:val="24"/>
        </w:rPr>
        <w:tab/>
      </w:r>
      <w:r w:rsidR="00CE3CC9">
        <w:rPr>
          <w:rFonts w:ascii="Times New Roman" w:eastAsia="Times New Roman" w:hAnsi="Times New Roman" w:cs="Times New Roman"/>
          <w:sz w:val="24"/>
          <w:szCs w:val="24"/>
        </w:rPr>
        <w:tab/>
      </w:r>
      <w:r w:rsidR="00424BA5">
        <w:rPr>
          <w:rFonts w:ascii="Times New Roman" w:eastAsia="Times New Roman" w:hAnsi="Times New Roman" w:cs="Times New Roman"/>
          <w:sz w:val="24"/>
          <w:szCs w:val="24"/>
        </w:rPr>
        <w:t xml:space="preserve">           </w:t>
      </w:r>
      <w:r w:rsidR="00C41C6F">
        <w:rPr>
          <w:rFonts w:ascii="Times New Roman" w:eastAsia="Times New Roman" w:hAnsi="Times New Roman" w:cs="Times New Roman"/>
          <w:sz w:val="24"/>
          <w:szCs w:val="24"/>
        </w:rPr>
        <w:t>Gülçin ORTAKÇI</w:t>
      </w:r>
    </w:p>
    <w:p w:rsidR="00AC1944" w:rsidRPr="002E4FA8" w:rsidRDefault="00176446">
      <w:pPr>
        <w:spacing w:after="0"/>
        <w:ind w:left="708"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31365" w:rsidRPr="002E4FA8">
        <w:rPr>
          <w:rFonts w:ascii="Times New Roman" w:eastAsia="Times New Roman" w:hAnsi="Times New Roman" w:cs="Times New Roman"/>
          <w:sz w:val="24"/>
          <w:szCs w:val="24"/>
        </w:rPr>
        <w:t>Şube Müdürü</w:t>
      </w:r>
      <w:r w:rsidR="00E31365" w:rsidRPr="002E4FA8">
        <w:rPr>
          <w:rFonts w:ascii="Times New Roman" w:eastAsia="Times New Roman" w:hAnsi="Times New Roman" w:cs="Times New Roman"/>
          <w:sz w:val="24"/>
          <w:szCs w:val="24"/>
        </w:rPr>
        <w:tab/>
      </w:r>
      <w:r w:rsidR="00E31365" w:rsidRPr="002E4FA8">
        <w:rPr>
          <w:rFonts w:ascii="Times New Roman" w:eastAsia="Times New Roman" w:hAnsi="Times New Roman" w:cs="Times New Roman"/>
          <w:sz w:val="24"/>
          <w:szCs w:val="24"/>
        </w:rPr>
        <w:tab/>
      </w:r>
      <w:r w:rsidR="00E31365" w:rsidRPr="002E4FA8">
        <w:rPr>
          <w:rFonts w:ascii="Times New Roman" w:eastAsia="Times New Roman" w:hAnsi="Times New Roman" w:cs="Times New Roman"/>
          <w:sz w:val="24"/>
          <w:szCs w:val="24"/>
        </w:rPr>
        <w:tab/>
      </w:r>
      <w:r w:rsidR="00E31365" w:rsidRPr="002E4FA8">
        <w:rPr>
          <w:rFonts w:ascii="Times New Roman" w:eastAsia="Times New Roman" w:hAnsi="Times New Roman" w:cs="Times New Roman"/>
          <w:sz w:val="24"/>
          <w:szCs w:val="24"/>
        </w:rPr>
        <w:tab/>
      </w:r>
      <w:r w:rsidR="00E31365" w:rsidRPr="002E4FA8">
        <w:rPr>
          <w:rFonts w:ascii="Times New Roman" w:eastAsia="Times New Roman" w:hAnsi="Times New Roman" w:cs="Times New Roman"/>
          <w:sz w:val="24"/>
          <w:szCs w:val="24"/>
        </w:rPr>
        <w:tab/>
        <w:t>Şube Müdürü</w:t>
      </w:r>
      <w:r w:rsidR="00C41C6F">
        <w:rPr>
          <w:rFonts w:ascii="Times New Roman" w:eastAsia="Times New Roman" w:hAnsi="Times New Roman" w:cs="Times New Roman"/>
          <w:sz w:val="24"/>
          <w:szCs w:val="24"/>
        </w:rPr>
        <w:t xml:space="preserve"> V.</w:t>
      </w:r>
    </w:p>
    <w:p w:rsidR="00AC1944" w:rsidRPr="002E4FA8" w:rsidRDefault="00AC1944">
      <w:pPr>
        <w:spacing w:after="0"/>
        <w:ind w:firstLine="708"/>
        <w:rPr>
          <w:rFonts w:ascii="Times New Roman" w:eastAsia="Times New Roman" w:hAnsi="Times New Roman" w:cs="Times New Roman"/>
          <w:sz w:val="24"/>
          <w:szCs w:val="24"/>
        </w:rPr>
      </w:pPr>
    </w:p>
    <w:p w:rsidR="00AC1944" w:rsidRPr="002E4FA8" w:rsidRDefault="00AC1944">
      <w:pPr>
        <w:spacing w:after="0"/>
        <w:ind w:firstLine="708"/>
        <w:rPr>
          <w:rFonts w:ascii="Times New Roman" w:eastAsia="Times New Roman" w:hAnsi="Times New Roman" w:cs="Times New Roman"/>
          <w:sz w:val="24"/>
          <w:szCs w:val="24"/>
        </w:rPr>
      </w:pPr>
    </w:p>
    <w:p w:rsidR="00AC1944" w:rsidRPr="002E4FA8" w:rsidRDefault="00AC1944">
      <w:pPr>
        <w:spacing w:after="0"/>
        <w:ind w:firstLine="708"/>
        <w:rPr>
          <w:rFonts w:ascii="Times New Roman" w:eastAsia="Times New Roman" w:hAnsi="Times New Roman" w:cs="Times New Roman"/>
          <w:sz w:val="24"/>
          <w:szCs w:val="24"/>
        </w:rPr>
      </w:pPr>
    </w:p>
    <w:p w:rsidR="00585A15" w:rsidRPr="002E4FA8" w:rsidRDefault="00585A15" w:rsidP="00585A15">
      <w:pPr>
        <w:spacing w:after="0"/>
        <w:ind w:firstLine="708"/>
        <w:rPr>
          <w:rFonts w:ascii="Times New Roman" w:eastAsia="Times New Roman" w:hAnsi="Times New Roman" w:cs="Times New Roman"/>
          <w:sz w:val="24"/>
          <w:szCs w:val="24"/>
        </w:rPr>
      </w:pPr>
    </w:p>
    <w:p w:rsidR="00585A15" w:rsidRPr="002E4FA8" w:rsidRDefault="00585A15" w:rsidP="00585A15">
      <w:pPr>
        <w:spacing w:after="0"/>
        <w:ind w:left="708" w:firstLine="708"/>
        <w:rPr>
          <w:rFonts w:ascii="Times New Roman" w:eastAsia="Times New Roman" w:hAnsi="Times New Roman" w:cs="Times New Roman"/>
          <w:sz w:val="24"/>
          <w:szCs w:val="24"/>
        </w:rPr>
      </w:pPr>
      <w:r w:rsidRPr="002E4FA8">
        <w:rPr>
          <w:rFonts w:ascii="Times New Roman" w:eastAsia="Times New Roman" w:hAnsi="Times New Roman" w:cs="Times New Roman"/>
          <w:sz w:val="24"/>
          <w:szCs w:val="24"/>
        </w:rPr>
        <w:t>Yüksel URUN</w:t>
      </w:r>
      <w:r w:rsidRPr="002E4FA8">
        <w:rPr>
          <w:rFonts w:ascii="Times New Roman" w:eastAsia="Times New Roman" w:hAnsi="Times New Roman" w:cs="Times New Roman"/>
          <w:sz w:val="24"/>
          <w:szCs w:val="24"/>
        </w:rPr>
        <w:tab/>
      </w:r>
      <w:r w:rsidRPr="002E4FA8">
        <w:rPr>
          <w:rFonts w:ascii="Times New Roman" w:eastAsia="Times New Roman" w:hAnsi="Times New Roman" w:cs="Times New Roman"/>
          <w:sz w:val="24"/>
          <w:szCs w:val="24"/>
        </w:rPr>
        <w:tab/>
      </w:r>
      <w:r w:rsidRPr="002E4FA8">
        <w:rPr>
          <w:rFonts w:ascii="Times New Roman" w:eastAsia="Times New Roman" w:hAnsi="Times New Roman" w:cs="Times New Roman"/>
          <w:sz w:val="24"/>
          <w:szCs w:val="24"/>
        </w:rPr>
        <w:tab/>
      </w:r>
      <w:r w:rsidRPr="002E4FA8">
        <w:rPr>
          <w:rFonts w:ascii="Times New Roman" w:eastAsia="Times New Roman" w:hAnsi="Times New Roman" w:cs="Times New Roman"/>
          <w:sz w:val="24"/>
          <w:szCs w:val="24"/>
        </w:rPr>
        <w:tab/>
      </w:r>
      <w:r w:rsidR="00176446">
        <w:rPr>
          <w:rFonts w:ascii="Times New Roman" w:eastAsia="Times New Roman" w:hAnsi="Times New Roman" w:cs="Times New Roman"/>
          <w:sz w:val="24"/>
          <w:szCs w:val="24"/>
        </w:rPr>
        <w:t xml:space="preserve">          </w:t>
      </w:r>
      <w:r w:rsidRPr="002E4FA8">
        <w:rPr>
          <w:rFonts w:ascii="Times New Roman" w:eastAsia="Times New Roman" w:hAnsi="Times New Roman" w:cs="Times New Roman"/>
          <w:sz w:val="24"/>
          <w:szCs w:val="24"/>
        </w:rPr>
        <w:t>İlhan ALPTEKİN</w:t>
      </w:r>
    </w:p>
    <w:p w:rsidR="00AC1944" w:rsidRPr="002E4FA8" w:rsidRDefault="00CE3CC9" w:rsidP="00585A15">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764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Okul Müdürü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31365" w:rsidRPr="002E4FA8">
        <w:rPr>
          <w:rFonts w:ascii="Times New Roman" w:eastAsia="Times New Roman" w:hAnsi="Times New Roman" w:cs="Times New Roman"/>
          <w:sz w:val="24"/>
          <w:szCs w:val="24"/>
        </w:rPr>
        <w:t>Okul Müdürü</w:t>
      </w:r>
    </w:p>
    <w:p w:rsidR="00AC1944" w:rsidRPr="002E4FA8" w:rsidRDefault="00AC1944">
      <w:pPr>
        <w:spacing w:after="0"/>
        <w:ind w:left="1274" w:firstLine="850"/>
        <w:rPr>
          <w:rFonts w:ascii="Times New Roman" w:eastAsia="Times New Roman" w:hAnsi="Times New Roman" w:cs="Times New Roman"/>
          <w:color w:val="FF0000"/>
          <w:sz w:val="24"/>
          <w:szCs w:val="24"/>
        </w:rPr>
      </w:pPr>
    </w:p>
    <w:p w:rsidR="00AC1944" w:rsidRDefault="00E31365">
      <w:pPr>
        <w:spacing w:after="0"/>
        <w:ind w:left="1274" w:firstLine="850"/>
        <w:rPr>
          <w:rFonts w:ascii="Times New Roman" w:eastAsia="Times New Roman" w:hAnsi="Times New Roman" w:cs="Times New Roman"/>
          <w:color w:val="FF0000"/>
        </w:rPr>
      </w:pPr>
      <w:r>
        <w:rPr>
          <w:rFonts w:ascii="Times New Roman" w:eastAsia="Times New Roman" w:hAnsi="Times New Roman" w:cs="Times New Roman"/>
          <w:color w:val="FF0000"/>
        </w:rPr>
        <w:tab/>
      </w:r>
    </w:p>
    <w:p w:rsidR="00AC1944" w:rsidRDefault="00AC1944">
      <w:pPr>
        <w:rPr>
          <w:rFonts w:ascii="Times New Roman" w:eastAsia="Times New Roman" w:hAnsi="Times New Roman" w:cs="Times New Roman"/>
          <w:color w:val="FF0000"/>
          <w:sz w:val="12"/>
          <w:szCs w:val="12"/>
        </w:rPr>
      </w:pPr>
    </w:p>
    <w:p w:rsidR="00AC1944" w:rsidRDefault="00AC1944">
      <w:pPr>
        <w:jc w:val="both"/>
        <w:rPr>
          <w:rFonts w:ascii="Times New Roman" w:eastAsia="Times New Roman" w:hAnsi="Times New Roman" w:cs="Times New Roman"/>
          <w:b/>
          <w:color w:val="FF0000"/>
          <w:sz w:val="24"/>
          <w:szCs w:val="24"/>
        </w:rPr>
      </w:pPr>
    </w:p>
    <w:sectPr w:rsidR="00AC1944" w:rsidSect="00271951">
      <w:pgSz w:w="11906" w:h="16838"/>
      <w:pgMar w:top="1417" w:right="1417" w:bottom="1417"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E69" w:rsidRDefault="00F67E69">
      <w:pPr>
        <w:spacing w:after="0" w:line="240" w:lineRule="auto"/>
      </w:pPr>
      <w:r>
        <w:separator/>
      </w:r>
    </w:p>
  </w:endnote>
  <w:endnote w:type="continuationSeparator" w:id="0">
    <w:p w:rsidR="00F67E69" w:rsidRDefault="00F6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F DinText Pro">
    <w:altName w:val="Times New Roman"/>
    <w:charset w:val="A2"/>
    <w:family w:val="auto"/>
    <w:pitch w:val="variable"/>
    <w:sig w:usb0="E00002BF" w:usb1="5000E0F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Neo Sans Pro">
    <w:altName w:val="Arial"/>
    <w:charset w:val="A2"/>
    <w:family w:val="swiss"/>
    <w:pitch w:val="variable"/>
    <w:sig w:usb0="A00002AF" w:usb1="5000205B" w:usb2="00000000" w:usb3="00000000" w:csb0="0000009F" w:csb1="00000000"/>
  </w:font>
  <w:font w:name="Corsiva">
    <w:altName w:val="Times New Roman"/>
    <w:charset w:val="00"/>
    <w:family w:val="auto"/>
    <w:pitch w:val="default"/>
  </w:font>
  <w:font w:name="Alask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B08" w:rsidRDefault="00CA6B08">
    <w:pPr>
      <w:pBdr>
        <w:top w:val="nil"/>
        <w:left w:val="nil"/>
        <w:bottom w:val="nil"/>
        <w:right w:val="nil"/>
        <w:between w:val="nil"/>
      </w:pBdr>
      <w:tabs>
        <w:tab w:val="center" w:pos="4536"/>
        <w:tab w:val="right" w:pos="9072"/>
      </w:tabs>
      <w:spacing w:after="0"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B08" w:rsidRDefault="00CA6B08">
    <w:pPr>
      <w:pStyle w:val="AltBilgi"/>
      <w:jc w:val="center"/>
    </w:pPr>
  </w:p>
  <w:p w:rsidR="00CA6B08" w:rsidRDefault="00CA6B08">
    <w:pPr>
      <w:pBdr>
        <w:top w:val="nil"/>
        <w:left w:val="nil"/>
        <w:bottom w:val="nil"/>
        <w:right w:val="nil"/>
        <w:between w:val="nil"/>
      </w:pBdr>
      <w:tabs>
        <w:tab w:val="center" w:pos="4536"/>
        <w:tab w:val="right" w:pos="9072"/>
      </w:tabs>
      <w:spacing w:after="0" w:line="240"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795070"/>
      <w:docPartObj>
        <w:docPartGallery w:val="Page Numbers (Bottom of Page)"/>
        <w:docPartUnique/>
      </w:docPartObj>
    </w:sdtPr>
    <w:sdtContent>
      <w:p w:rsidR="00CA6B08" w:rsidRDefault="00CA6B08">
        <w:pPr>
          <w:pStyle w:val="AltBilgi"/>
          <w:jc w:val="center"/>
        </w:pPr>
        <w:r>
          <w:fldChar w:fldCharType="begin"/>
        </w:r>
        <w:r>
          <w:instrText>PAGE   \* MERGEFORMAT</w:instrText>
        </w:r>
        <w:r>
          <w:fldChar w:fldCharType="separate"/>
        </w:r>
        <w:r w:rsidR="00CA0F44">
          <w:rPr>
            <w:noProof/>
          </w:rPr>
          <w:t>109</w:t>
        </w:r>
        <w:r>
          <w:rPr>
            <w:noProof/>
          </w:rPr>
          <w:fldChar w:fldCharType="end"/>
        </w:r>
      </w:p>
    </w:sdtContent>
  </w:sdt>
  <w:p w:rsidR="00CA6B08" w:rsidRDefault="00CA6B08" w:rsidP="0096609E">
    <w:pPr>
      <w:pBdr>
        <w:top w:val="nil"/>
        <w:left w:val="nil"/>
        <w:bottom w:val="nil"/>
        <w:right w:val="nil"/>
        <w:between w:val="nil"/>
      </w:pBdr>
      <w:tabs>
        <w:tab w:val="left" w:pos="7292"/>
      </w:tabs>
      <w:spacing w:after="0" w:line="240" w:lineRule="auto"/>
      <w:rPr>
        <w:color w:val="000000"/>
        <w:sz w:val="20"/>
        <w:szCs w:val="20"/>
      </w:rPr>
    </w:pPr>
    <w:r>
      <w:rPr>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E69" w:rsidRDefault="00F67E69">
      <w:pPr>
        <w:spacing w:after="0" w:line="240" w:lineRule="auto"/>
      </w:pPr>
      <w:r>
        <w:separator/>
      </w:r>
    </w:p>
  </w:footnote>
  <w:footnote w:type="continuationSeparator" w:id="0">
    <w:p w:rsidR="00F67E69" w:rsidRDefault="00F67E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11EB"/>
    <w:multiLevelType w:val="hybridMultilevel"/>
    <w:tmpl w:val="12EE7162"/>
    <w:lvl w:ilvl="0" w:tplc="5D5CF24C">
      <w:numFmt w:val="bullet"/>
      <w:lvlText w:val="-"/>
      <w:lvlJc w:val="left"/>
      <w:pPr>
        <w:ind w:left="179" w:hanging="94"/>
      </w:pPr>
      <w:rPr>
        <w:rFonts w:ascii="Georgia" w:eastAsia="Georgia" w:hAnsi="Georgia" w:cs="Georgia" w:hint="default"/>
        <w:w w:val="89"/>
        <w:sz w:val="16"/>
        <w:szCs w:val="16"/>
        <w:lang w:val="tr-TR" w:eastAsia="tr-TR" w:bidi="tr-TR"/>
      </w:rPr>
    </w:lvl>
    <w:lvl w:ilvl="1" w:tplc="01243332">
      <w:numFmt w:val="bullet"/>
      <w:lvlText w:val="•"/>
      <w:lvlJc w:val="left"/>
      <w:pPr>
        <w:ind w:left="1096" w:hanging="94"/>
      </w:pPr>
      <w:rPr>
        <w:rFonts w:hint="default"/>
        <w:lang w:val="tr-TR" w:eastAsia="tr-TR" w:bidi="tr-TR"/>
      </w:rPr>
    </w:lvl>
    <w:lvl w:ilvl="2" w:tplc="5C4EAE90">
      <w:numFmt w:val="bullet"/>
      <w:lvlText w:val="•"/>
      <w:lvlJc w:val="left"/>
      <w:pPr>
        <w:ind w:left="2013" w:hanging="94"/>
      </w:pPr>
      <w:rPr>
        <w:rFonts w:hint="default"/>
        <w:lang w:val="tr-TR" w:eastAsia="tr-TR" w:bidi="tr-TR"/>
      </w:rPr>
    </w:lvl>
    <w:lvl w:ilvl="3" w:tplc="71A8A526">
      <w:numFmt w:val="bullet"/>
      <w:lvlText w:val="•"/>
      <w:lvlJc w:val="left"/>
      <w:pPr>
        <w:ind w:left="2930" w:hanging="94"/>
      </w:pPr>
      <w:rPr>
        <w:rFonts w:hint="default"/>
        <w:lang w:val="tr-TR" w:eastAsia="tr-TR" w:bidi="tr-TR"/>
      </w:rPr>
    </w:lvl>
    <w:lvl w:ilvl="4" w:tplc="29E0D79A">
      <w:numFmt w:val="bullet"/>
      <w:lvlText w:val="•"/>
      <w:lvlJc w:val="left"/>
      <w:pPr>
        <w:ind w:left="3846" w:hanging="94"/>
      </w:pPr>
      <w:rPr>
        <w:rFonts w:hint="default"/>
        <w:lang w:val="tr-TR" w:eastAsia="tr-TR" w:bidi="tr-TR"/>
      </w:rPr>
    </w:lvl>
    <w:lvl w:ilvl="5" w:tplc="AC2CC82C">
      <w:numFmt w:val="bullet"/>
      <w:lvlText w:val="•"/>
      <w:lvlJc w:val="left"/>
      <w:pPr>
        <w:ind w:left="4763" w:hanging="94"/>
      </w:pPr>
      <w:rPr>
        <w:rFonts w:hint="default"/>
        <w:lang w:val="tr-TR" w:eastAsia="tr-TR" w:bidi="tr-TR"/>
      </w:rPr>
    </w:lvl>
    <w:lvl w:ilvl="6" w:tplc="EE2A8338">
      <w:numFmt w:val="bullet"/>
      <w:lvlText w:val="•"/>
      <w:lvlJc w:val="left"/>
      <w:pPr>
        <w:ind w:left="5680" w:hanging="94"/>
      </w:pPr>
      <w:rPr>
        <w:rFonts w:hint="default"/>
        <w:lang w:val="tr-TR" w:eastAsia="tr-TR" w:bidi="tr-TR"/>
      </w:rPr>
    </w:lvl>
    <w:lvl w:ilvl="7" w:tplc="94AE62AA">
      <w:numFmt w:val="bullet"/>
      <w:lvlText w:val="•"/>
      <w:lvlJc w:val="left"/>
      <w:pPr>
        <w:ind w:left="6596" w:hanging="94"/>
      </w:pPr>
      <w:rPr>
        <w:rFonts w:hint="default"/>
        <w:lang w:val="tr-TR" w:eastAsia="tr-TR" w:bidi="tr-TR"/>
      </w:rPr>
    </w:lvl>
    <w:lvl w:ilvl="8" w:tplc="9E440D44">
      <w:numFmt w:val="bullet"/>
      <w:lvlText w:val="•"/>
      <w:lvlJc w:val="left"/>
      <w:pPr>
        <w:ind w:left="7513" w:hanging="94"/>
      </w:pPr>
      <w:rPr>
        <w:rFonts w:hint="default"/>
        <w:lang w:val="tr-TR" w:eastAsia="tr-TR" w:bidi="tr-TR"/>
      </w:rPr>
    </w:lvl>
  </w:abstractNum>
  <w:abstractNum w:abstractNumId="1" w15:restartNumberingAfterBreak="0">
    <w:nsid w:val="02A35738"/>
    <w:multiLevelType w:val="hybridMultilevel"/>
    <w:tmpl w:val="A2841D88"/>
    <w:lvl w:ilvl="0" w:tplc="2CD41870">
      <w:numFmt w:val="bullet"/>
      <w:lvlText w:val="-"/>
      <w:lvlJc w:val="left"/>
      <w:pPr>
        <w:ind w:left="87" w:hanging="94"/>
      </w:pPr>
      <w:rPr>
        <w:rFonts w:ascii="Georgia" w:eastAsia="Georgia" w:hAnsi="Georgia" w:cs="Georgia" w:hint="default"/>
        <w:w w:val="89"/>
        <w:sz w:val="16"/>
        <w:szCs w:val="16"/>
        <w:lang w:val="tr-TR" w:eastAsia="tr-TR" w:bidi="tr-TR"/>
      </w:rPr>
    </w:lvl>
    <w:lvl w:ilvl="1" w:tplc="DABC0C02">
      <w:numFmt w:val="bullet"/>
      <w:lvlText w:val="•"/>
      <w:lvlJc w:val="left"/>
      <w:pPr>
        <w:ind w:left="1034" w:hanging="94"/>
      </w:pPr>
      <w:rPr>
        <w:rFonts w:hint="default"/>
        <w:lang w:val="tr-TR" w:eastAsia="tr-TR" w:bidi="tr-TR"/>
      </w:rPr>
    </w:lvl>
    <w:lvl w:ilvl="2" w:tplc="21647C4E">
      <w:numFmt w:val="bullet"/>
      <w:lvlText w:val="•"/>
      <w:lvlJc w:val="left"/>
      <w:pPr>
        <w:ind w:left="1989" w:hanging="94"/>
      </w:pPr>
      <w:rPr>
        <w:rFonts w:hint="default"/>
        <w:lang w:val="tr-TR" w:eastAsia="tr-TR" w:bidi="tr-TR"/>
      </w:rPr>
    </w:lvl>
    <w:lvl w:ilvl="3" w:tplc="5E18433C">
      <w:numFmt w:val="bullet"/>
      <w:lvlText w:val="•"/>
      <w:lvlJc w:val="left"/>
      <w:pPr>
        <w:ind w:left="2944" w:hanging="94"/>
      </w:pPr>
      <w:rPr>
        <w:rFonts w:hint="default"/>
        <w:lang w:val="tr-TR" w:eastAsia="tr-TR" w:bidi="tr-TR"/>
      </w:rPr>
    </w:lvl>
    <w:lvl w:ilvl="4" w:tplc="A84E6260">
      <w:numFmt w:val="bullet"/>
      <w:lvlText w:val="•"/>
      <w:lvlJc w:val="left"/>
      <w:pPr>
        <w:ind w:left="3899" w:hanging="94"/>
      </w:pPr>
      <w:rPr>
        <w:rFonts w:hint="default"/>
        <w:lang w:val="tr-TR" w:eastAsia="tr-TR" w:bidi="tr-TR"/>
      </w:rPr>
    </w:lvl>
    <w:lvl w:ilvl="5" w:tplc="74D44466">
      <w:numFmt w:val="bullet"/>
      <w:lvlText w:val="•"/>
      <w:lvlJc w:val="left"/>
      <w:pPr>
        <w:ind w:left="4854" w:hanging="94"/>
      </w:pPr>
      <w:rPr>
        <w:rFonts w:hint="default"/>
        <w:lang w:val="tr-TR" w:eastAsia="tr-TR" w:bidi="tr-TR"/>
      </w:rPr>
    </w:lvl>
    <w:lvl w:ilvl="6" w:tplc="61EC1C7C">
      <w:numFmt w:val="bullet"/>
      <w:lvlText w:val="•"/>
      <w:lvlJc w:val="left"/>
      <w:pPr>
        <w:ind w:left="5809" w:hanging="94"/>
      </w:pPr>
      <w:rPr>
        <w:rFonts w:hint="default"/>
        <w:lang w:val="tr-TR" w:eastAsia="tr-TR" w:bidi="tr-TR"/>
      </w:rPr>
    </w:lvl>
    <w:lvl w:ilvl="7" w:tplc="4BC6490A">
      <w:numFmt w:val="bullet"/>
      <w:lvlText w:val="•"/>
      <w:lvlJc w:val="left"/>
      <w:pPr>
        <w:ind w:left="6764" w:hanging="94"/>
      </w:pPr>
      <w:rPr>
        <w:rFonts w:hint="default"/>
        <w:lang w:val="tr-TR" w:eastAsia="tr-TR" w:bidi="tr-TR"/>
      </w:rPr>
    </w:lvl>
    <w:lvl w:ilvl="8" w:tplc="5FACE5FC">
      <w:numFmt w:val="bullet"/>
      <w:lvlText w:val="•"/>
      <w:lvlJc w:val="left"/>
      <w:pPr>
        <w:ind w:left="7719" w:hanging="94"/>
      </w:pPr>
      <w:rPr>
        <w:rFonts w:hint="default"/>
        <w:lang w:val="tr-TR" w:eastAsia="tr-TR" w:bidi="tr-TR"/>
      </w:rPr>
    </w:lvl>
  </w:abstractNum>
  <w:abstractNum w:abstractNumId="2" w15:restartNumberingAfterBreak="0">
    <w:nsid w:val="078A5B43"/>
    <w:multiLevelType w:val="hybridMultilevel"/>
    <w:tmpl w:val="B4D4CA68"/>
    <w:lvl w:ilvl="0" w:tplc="79841E9C">
      <w:numFmt w:val="bullet"/>
      <w:lvlText w:val="-"/>
      <w:lvlJc w:val="left"/>
      <w:pPr>
        <w:ind w:left="180" w:hanging="94"/>
      </w:pPr>
      <w:rPr>
        <w:rFonts w:ascii="Georgia" w:eastAsia="Georgia" w:hAnsi="Georgia" w:cs="Georgia" w:hint="default"/>
        <w:w w:val="89"/>
        <w:sz w:val="16"/>
        <w:szCs w:val="16"/>
        <w:lang w:val="tr-TR" w:eastAsia="tr-TR" w:bidi="tr-TR"/>
      </w:rPr>
    </w:lvl>
    <w:lvl w:ilvl="1" w:tplc="AE6E60A6">
      <w:numFmt w:val="bullet"/>
      <w:lvlText w:val="•"/>
      <w:lvlJc w:val="left"/>
      <w:pPr>
        <w:ind w:left="1113" w:hanging="94"/>
      </w:pPr>
      <w:rPr>
        <w:rFonts w:hint="default"/>
        <w:lang w:val="tr-TR" w:eastAsia="tr-TR" w:bidi="tr-TR"/>
      </w:rPr>
    </w:lvl>
    <w:lvl w:ilvl="2" w:tplc="245A1A88">
      <w:numFmt w:val="bullet"/>
      <w:lvlText w:val="•"/>
      <w:lvlJc w:val="left"/>
      <w:pPr>
        <w:ind w:left="2047" w:hanging="94"/>
      </w:pPr>
      <w:rPr>
        <w:rFonts w:hint="default"/>
        <w:lang w:val="tr-TR" w:eastAsia="tr-TR" w:bidi="tr-TR"/>
      </w:rPr>
    </w:lvl>
    <w:lvl w:ilvl="3" w:tplc="5832DC34">
      <w:numFmt w:val="bullet"/>
      <w:lvlText w:val="•"/>
      <w:lvlJc w:val="left"/>
      <w:pPr>
        <w:ind w:left="2981" w:hanging="94"/>
      </w:pPr>
      <w:rPr>
        <w:rFonts w:hint="default"/>
        <w:lang w:val="tr-TR" w:eastAsia="tr-TR" w:bidi="tr-TR"/>
      </w:rPr>
    </w:lvl>
    <w:lvl w:ilvl="4" w:tplc="34B0CA06">
      <w:numFmt w:val="bullet"/>
      <w:lvlText w:val="•"/>
      <w:lvlJc w:val="left"/>
      <w:pPr>
        <w:ind w:left="3915" w:hanging="94"/>
      </w:pPr>
      <w:rPr>
        <w:rFonts w:hint="default"/>
        <w:lang w:val="tr-TR" w:eastAsia="tr-TR" w:bidi="tr-TR"/>
      </w:rPr>
    </w:lvl>
    <w:lvl w:ilvl="5" w:tplc="02F6EB3C">
      <w:numFmt w:val="bullet"/>
      <w:lvlText w:val="•"/>
      <w:lvlJc w:val="left"/>
      <w:pPr>
        <w:ind w:left="4849" w:hanging="94"/>
      </w:pPr>
      <w:rPr>
        <w:rFonts w:hint="default"/>
        <w:lang w:val="tr-TR" w:eastAsia="tr-TR" w:bidi="tr-TR"/>
      </w:rPr>
    </w:lvl>
    <w:lvl w:ilvl="6" w:tplc="05304BB2">
      <w:numFmt w:val="bullet"/>
      <w:lvlText w:val="•"/>
      <w:lvlJc w:val="left"/>
      <w:pPr>
        <w:ind w:left="5782" w:hanging="94"/>
      </w:pPr>
      <w:rPr>
        <w:rFonts w:hint="default"/>
        <w:lang w:val="tr-TR" w:eastAsia="tr-TR" w:bidi="tr-TR"/>
      </w:rPr>
    </w:lvl>
    <w:lvl w:ilvl="7" w:tplc="4964D0D0">
      <w:numFmt w:val="bullet"/>
      <w:lvlText w:val="•"/>
      <w:lvlJc w:val="left"/>
      <w:pPr>
        <w:ind w:left="6716" w:hanging="94"/>
      </w:pPr>
      <w:rPr>
        <w:rFonts w:hint="default"/>
        <w:lang w:val="tr-TR" w:eastAsia="tr-TR" w:bidi="tr-TR"/>
      </w:rPr>
    </w:lvl>
    <w:lvl w:ilvl="8" w:tplc="523408EE">
      <w:numFmt w:val="bullet"/>
      <w:lvlText w:val="•"/>
      <w:lvlJc w:val="left"/>
      <w:pPr>
        <w:ind w:left="7650" w:hanging="94"/>
      </w:pPr>
      <w:rPr>
        <w:rFonts w:hint="default"/>
        <w:lang w:val="tr-TR" w:eastAsia="tr-TR" w:bidi="tr-TR"/>
      </w:rPr>
    </w:lvl>
  </w:abstractNum>
  <w:abstractNum w:abstractNumId="3" w15:restartNumberingAfterBreak="0">
    <w:nsid w:val="07E87E0D"/>
    <w:multiLevelType w:val="hybridMultilevel"/>
    <w:tmpl w:val="1298D472"/>
    <w:lvl w:ilvl="0" w:tplc="9F5292D0">
      <w:numFmt w:val="bullet"/>
      <w:lvlText w:val="-"/>
      <w:lvlJc w:val="left"/>
      <w:pPr>
        <w:ind w:left="87" w:hanging="94"/>
      </w:pPr>
      <w:rPr>
        <w:rFonts w:ascii="Georgia" w:eastAsia="Georgia" w:hAnsi="Georgia" w:cs="Georgia" w:hint="default"/>
        <w:w w:val="89"/>
        <w:sz w:val="16"/>
        <w:szCs w:val="16"/>
        <w:lang w:val="tr-TR" w:eastAsia="tr-TR" w:bidi="tr-TR"/>
      </w:rPr>
    </w:lvl>
    <w:lvl w:ilvl="1" w:tplc="9D5A33B4">
      <w:numFmt w:val="bullet"/>
      <w:lvlText w:val="•"/>
      <w:lvlJc w:val="left"/>
      <w:pPr>
        <w:ind w:left="974" w:hanging="94"/>
      </w:pPr>
      <w:rPr>
        <w:rFonts w:hint="default"/>
        <w:lang w:val="tr-TR" w:eastAsia="tr-TR" w:bidi="tr-TR"/>
      </w:rPr>
    </w:lvl>
    <w:lvl w:ilvl="2" w:tplc="C69E3EBC">
      <w:numFmt w:val="bullet"/>
      <w:lvlText w:val="•"/>
      <w:lvlJc w:val="left"/>
      <w:pPr>
        <w:ind w:left="1868" w:hanging="94"/>
      </w:pPr>
      <w:rPr>
        <w:rFonts w:hint="default"/>
        <w:lang w:val="tr-TR" w:eastAsia="tr-TR" w:bidi="tr-TR"/>
      </w:rPr>
    </w:lvl>
    <w:lvl w:ilvl="3" w:tplc="3AF64350">
      <w:numFmt w:val="bullet"/>
      <w:lvlText w:val="•"/>
      <w:lvlJc w:val="left"/>
      <w:pPr>
        <w:ind w:left="2762" w:hanging="94"/>
      </w:pPr>
      <w:rPr>
        <w:rFonts w:hint="default"/>
        <w:lang w:val="tr-TR" w:eastAsia="tr-TR" w:bidi="tr-TR"/>
      </w:rPr>
    </w:lvl>
    <w:lvl w:ilvl="4" w:tplc="C38A1CAA">
      <w:numFmt w:val="bullet"/>
      <w:lvlText w:val="•"/>
      <w:lvlJc w:val="left"/>
      <w:pPr>
        <w:ind w:left="3656" w:hanging="94"/>
      </w:pPr>
      <w:rPr>
        <w:rFonts w:hint="default"/>
        <w:lang w:val="tr-TR" w:eastAsia="tr-TR" w:bidi="tr-TR"/>
      </w:rPr>
    </w:lvl>
    <w:lvl w:ilvl="5" w:tplc="08DA0002">
      <w:numFmt w:val="bullet"/>
      <w:lvlText w:val="•"/>
      <w:lvlJc w:val="left"/>
      <w:pPr>
        <w:ind w:left="4550" w:hanging="94"/>
      </w:pPr>
      <w:rPr>
        <w:rFonts w:hint="default"/>
        <w:lang w:val="tr-TR" w:eastAsia="tr-TR" w:bidi="tr-TR"/>
      </w:rPr>
    </w:lvl>
    <w:lvl w:ilvl="6" w:tplc="82D49286">
      <w:numFmt w:val="bullet"/>
      <w:lvlText w:val="•"/>
      <w:lvlJc w:val="left"/>
      <w:pPr>
        <w:ind w:left="5444" w:hanging="94"/>
      </w:pPr>
      <w:rPr>
        <w:rFonts w:hint="default"/>
        <w:lang w:val="tr-TR" w:eastAsia="tr-TR" w:bidi="tr-TR"/>
      </w:rPr>
    </w:lvl>
    <w:lvl w:ilvl="7" w:tplc="98CC3112">
      <w:numFmt w:val="bullet"/>
      <w:lvlText w:val="•"/>
      <w:lvlJc w:val="left"/>
      <w:pPr>
        <w:ind w:left="6338" w:hanging="94"/>
      </w:pPr>
      <w:rPr>
        <w:rFonts w:hint="default"/>
        <w:lang w:val="tr-TR" w:eastAsia="tr-TR" w:bidi="tr-TR"/>
      </w:rPr>
    </w:lvl>
    <w:lvl w:ilvl="8" w:tplc="023E455C">
      <w:numFmt w:val="bullet"/>
      <w:lvlText w:val="•"/>
      <w:lvlJc w:val="left"/>
      <w:pPr>
        <w:ind w:left="7232" w:hanging="94"/>
      </w:pPr>
      <w:rPr>
        <w:rFonts w:hint="default"/>
        <w:lang w:val="tr-TR" w:eastAsia="tr-TR" w:bidi="tr-TR"/>
      </w:rPr>
    </w:lvl>
  </w:abstractNum>
  <w:abstractNum w:abstractNumId="4" w15:restartNumberingAfterBreak="0">
    <w:nsid w:val="0B70046B"/>
    <w:multiLevelType w:val="hybridMultilevel"/>
    <w:tmpl w:val="3EE44644"/>
    <w:lvl w:ilvl="0" w:tplc="EDD45F3A">
      <w:numFmt w:val="bullet"/>
      <w:lvlText w:val="-"/>
      <w:lvlJc w:val="left"/>
      <w:pPr>
        <w:ind w:left="86" w:hanging="94"/>
      </w:pPr>
      <w:rPr>
        <w:rFonts w:ascii="Georgia" w:eastAsia="Georgia" w:hAnsi="Georgia" w:cs="Georgia" w:hint="default"/>
        <w:w w:val="89"/>
        <w:sz w:val="16"/>
        <w:szCs w:val="16"/>
        <w:lang w:val="tr-TR" w:eastAsia="tr-TR" w:bidi="tr-TR"/>
      </w:rPr>
    </w:lvl>
    <w:lvl w:ilvl="1" w:tplc="8B8E5462">
      <w:numFmt w:val="bullet"/>
      <w:lvlText w:val="•"/>
      <w:lvlJc w:val="left"/>
      <w:pPr>
        <w:ind w:left="1025" w:hanging="94"/>
      </w:pPr>
      <w:rPr>
        <w:rFonts w:hint="default"/>
        <w:lang w:val="tr-TR" w:eastAsia="tr-TR" w:bidi="tr-TR"/>
      </w:rPr>
    </w:lvl>
    <w:lvl w:ilvl="2" w:tplc="B382F42C">
      <w:numFmt w:val="bullet"/>
      <w:lvlText w:val="•"/>
      <w:lvlJc w:val="left"/>
      <w:pPr>
        <w:ind w:left="1970" w:hanging="94"/>
      </w:pPr>
      <w:rPr>
        <w:rFonts w:hint="default"/>
        <w:lang w:val="tr-TR" w:eastAsia="tr-TR" w:bidi="tr-TR"/>
      </w:rPr>
    </w:lvl>
    <w:lvl w:ilvl="3" w:tplc="C1C6778E">
      <w:numFmt w:val="bullet"/>
      <w:lvlText w:val="•"/>
      <w:lvlJc w:val="left"/>
      <w:pPr>
        <w:ind w:left="2915" w:hanging="94"/>
      </w:pPr>
      <w:rPr>
        <w:rFonts w:hint="default"/>
        <w:lang w:val="tr-TR" w:eastAsia="tr-TR" w:bidi="tr-TR"/>
      </w:rPr>
    </w:lvl>
    <w:lvl w:ilvl="4" w:tplc="F230E27E">
      <w:numFmt w:val="bullet"/>
      <w:lvlText w:val="•"/>
      <w:lvlJc w:val="left"/>
      <w:pPr>
        <w:ind w:left="3861" w:hanging="94"/>
      </w:pPr>
      <w:rPr>
        <w:rFonts w:hint="default"/>
        <w:lang w:val="tr-TR" w:eastAsia="tr-TR" w:bidi="tr-TR"/>
      </w:rPr>
    </w:lvl>
    <w:lvl w:ilvl="5" w:tplc="8A36A9EE">
      <w:numFmt w:val="bullet"/>
      <w:lvlText w:val="•"/>
      <w:lvlJc w:val="left"/>
      <w:pPr>
        <w:ind w:left="4806" w:hanging="94"/>
      </w:pPr>
      <w:rPr>
        <w:rFonts w:hint="default"/>
        <w:lang w:val="tr-TR" w:eastAsia="tr-TR" w:bidi="tr-TR"/>
      </w:rPr>
    </w:lvl>
    <w:lvl w:ilvl="6" w:tplc="A38003D2">
      <w:numFmt w:val="bullet"/>
      <w:lvlText w:val="•"/>
      <w:lvlJc w:val="left"/>
      <w:pPr>
        <w:ind w:left="5751" w:hanging="94"/>
      </w:pPr>
      <w:rPr>
        <w:rFonts w:hint="default"/>
        <w:lang w:val="tr-TR" w:eastAsia="tr-TR" w:bidi="tr-TR"/>
      </w:rPr>
    </w:lvl>
    <w:lvl w:ilvl="7" w:tplc="00E6D3C0">
      <w:numFmt w:val="bullet"/>
      <w:lvlText w:val="•"/>
      <w:lvlJc w:val="left"/>
      <w:pPr>
        <w:ind w:left="6697" w:hanging="94"/>
      </w:pPr>
      <w:rPr>
        <w:rFonts w:hint="default"/>
        <w:lang w:val="tr-TR" w:eastAsia="tr-TR" w:bidi="tr-TR"/>
      </w:rPr>
    </w:lvl>
    <w:lvl w:ilvl="8" w:tplc="13F89072">
      <w:numFmt w:val="bullet"/>
      <w:lvlText w:val="•"/>
      <w:lvlJc w:val="left"/>
      <w:pPr>
        <w:ind w:left="7642" w:hanging="94"/>
      </w:pPr>
      <w:rPr>
        <w:rFonts w:hint="default"/>
        <w:lang w:val="tr-TR" w:eastAsia="tr-TR" w:bidi="tr-TR"/>
      </w:rPr>
    </w:lvl>
  </w:abstractNum>
  <w:abstractNum w:abstractNumId="5" w15:restartNumberingAfterBreak="0">
    <w:nsid w:val="0D8C6430"/>
    <w:multiLevelType w:val="hybridMultilevel"/>
    <w:tmpl w:val="99B06DD6"/>
    <w:lvl w:ilvl="0" w:tplc="1EDC3724">
      <w:numFmt w:val="bullet"/>
      <w:lvlText w:val="-"/>
      <w:lvlJc w:val="left"/>
      <w:pPr>
        <w:ind w:left="182" w:hanging="94"/>
      </w:pPr>
      <w:rPr>
        <w:rFonts w:ascii="Georgia" w:eastAsia="Georgia" w:hAnsi="Georgia" w:cs="Georgia" w:hint="default"/>
        <w:w w:val="89"/>
        <w:sz w:val="16"/>
        <w:szCs w:val="16"/>
        <w:lang w:val="tr-TR" w:eastAsia="tr-TR" w:bidi="tr-TR"/>
      </w:rPr>
    </w:lvl>
    <w:lvl w:ilvl="1" w:tplc="E2A806B8">
      <w:numFmt w:val="bullet"/>
      <w:lvlText w:val="•"/>
      <w:lvlJc w:val="left"/>
      <w:pPr>
        <w:ind w:left="1116" w:hanging="94"/>
      </w:pPr>
      <w:rPr>
        <w:rFonts w:hint="default"/>
        <w:lang w:val="tr-TR" w:eastAsia="tr-TR" w:bidi="tr-TR"/>
      </w:rPr>
    </w:lvl>
    <w:lvl w:ilvl="2" w:tplc="26DC4B2C">
      <w:numFmt w:val="bullet"/>
      <w:lvlText w:val="•"/>
      <w:lvlJc w:val="left"/>
      <w:pPr>
        <w:ind w:left="2053" w:hanging="94"/>
      </w:pPr>
      <w:rPr>
        <w:rFonts w:hint="default"/>
        <w:lang w:val="tr-TR" w:eastAsia="tr-TR" w:bidi="tr-TR"/>
      </w:rPr>
    </w:lvl>
    <w:lvl w:ilvl="3" w:tplc="4AB2DB44">
      <w:numFmt w:val="bullet"/>
      <w:lvlText w:val="•"/>
      <w:lvlJc w:val="left"/>
      <w:pPr>
        <w:ind w:left="2989" w:hanging="94"/>
      </w:pPr>
      <w:rPr>
        <w:rFonts w:hint="default"/>
        <w:lang w:val="tr-TR" w:eastAsia="tr-TR" w:bidi="tr-TR"/>
      </w:rPr>
    </w:lvl>
    <w:lvl w:ilvl="4" w:tplc="4E9C1C9E">
      <w:numFmt w:val="bullet"/>
      <w:lvlText w:val="•"/>
      <w:lvlJc w:val="left"/>
      <w:pPr>
        <w:ind w:left="3926" w:hanging="94"/>
      </w:pPr>
      <w:rPr>
        <w:rFonts w:hint="default"/>
        <w:lang w:val="tr-TR" w:eastAsia="tr-TR" w:bidi="tr-TR"/>
      </w:rPr>
    </w:lvl>
    <w:lvl w:ilvl="5" w:tplc="1ADCE224">
      <w:numFmt w:val="bullet"/>
      <w:lvlText w:val="•"/>
      <w:lvlJc w:val="left"/>
      <w:pPr>
        <w:ind w:left="4862" w:hanging="94"/>
      </w:pPr>
      <w:rPr>
        <w:rFonts w:hint="default"/>
        <w:lang w:val="tr-TR" w:eastAsia="tr-TR" w:bidi="tr-TR"/>
      </w:rPr>
    </w:lvl>
    <w:lvl w:ilvl="6" w:tplc="3402ACBE">
      <w:numFmt w:val="bullet"/>
      <w:lvlText w:val="•"/>
      <w:lvlJc w:val="left"/>
      <w:pPr>
        <w:ind w:left="5799" w:hanging="94"/>
      </w:pPr>
      <w:rPr>
        <w:rFonts w:hint="default"/>
        <w:lang w:val="tr-TR" w:eastAsia="tr-TR" w:bidi="tr-TR"/>
      </w:rPr>
    </w:lvl>
    <w:lvl w:ilvl="7" w:tplc="800E0A46">
      <w:numFmt w:val="bullet"/>
      <w:lvlText w:val="•"/>
      <w:lvlJc w:val="left"/>
      <w:pPr>
        <w:ind w:left="6735" w:hanging="94"/>
      </w:pPr>
      <w:rPr>
        <w:rFonts w:hint="default"/>
        <w:lang w:val="tr-TR" w:eastAsia="tr-TR" w:bidi="tr-TR"/>
      </w:rPr>
    </w:lvl>
    <w:lvl w:ilvl="8" w:tplc="849A6C2E">
      <w:numFmt w:val="bullet"/>
      <w:lvlText w:val="•"/>
      <w:lvlJc w:val="left"/>
      <w:pPr>
        <w:ind w:left="7672" w:hanging="94"/>
      </w:pPr>
      <w:rPr>
        <w:rFonts w:hint="default"/>
        <w:lang w:val="tr-TR" w:eastAsia="tr-TR" w:bidi="tr-TR"/>
      </w:rPr>
    </w:lvl>
  </w:abstractNum>
  <w:abstractNum w:abstractNumId="6" w15:restartNumberingAfterBreak="0">
    <w:nsid w:val="0DE4187D"/>
    <w:multiLevelType w:val="hybridMultilevel"/>
    <w:tmpl w:val="5F84D68C"/>
    <w:lvl w:ilvl="0" w:tplc="3FF03E46">
      <w:numFmt w:val="bullet"/>
      <w:lvlText w:val="-"/>
      <w:lvlJc w:val="left"/>
      <w:pPr>
        <w:ind w:left="182" w:hanging="94"/>
      </w:pPr>
      <w:rPr>
        <w:rFonts w:ascii="Georgia" w:eastAsia="Georgia" w:hAnsi="Georgia" w:cs="Georgia" w:hint="default"/>
        <w:w w:val="89"/>
        <w:sz w:val="16"/>
        <w:szCs w:val="16"/>
        <w:lang w:val="tr-TR" w:eastAsia="tr-TR" w:bidi="tr-TR"/>
      </w:rPr>
    </w:lvl>
    <w:lvl w:ilvl="1" w:tplc="90C453EC">
      <w:numFmt w:val="bullet"/>
      <w:lvlText w:val="•"/>
      <w:lvlJc w:val="left"/>
      <w:pPr>
        <w:ind w:left="1111" w:hanging="94"/>
      </w:pPr>
      <w:rPr>
        <w:rFonts w:hint="default"/>
        <w:lang w:val="tr-TR" w:eastAsia="tr-TR" w:bidi="tr-TR"/>
      </w:rPr>
    </w:lvl>
    <w:lvl w:ilvl="2" w:tplc="1D78F63E">
      <w:numFmt w:val="bullet"/>
      <w:lvlText w:val="•"/>
      <w:lvlJc w:val="left"/>
      <w:pPr>
        <w:ind w:left="2043" w:hanging="94"/>
      </w:pPr>
      <w:rPr>
        <w:rFonts w:hint="default"/>
        <w:lang w:val="tr-TR" w:eastAsia="tr-TR" w:bidi="tr-TR"/>
      </w:rPr>
    </w:lvl>
    <w:lvl w:ilvl="3" w:tplc="74C8AEB6">
      <w:numFmt w:val="bullet"/>
      <w:lvlText w:val="•"/>
      <w:lvlJc w:val="left"/>
      <w:pPr>
        <w:ind w:left="2975" w:hanging="94"/>
      </w:pPr>
      <w:rPr>
        <w:rFonts w:hint="default"/>
        <w:lang w:val="tr-TR" w:eastAsia="tr-TR" w:bidi="tr-TR"/>
      </w:rPr>
    </w:lvl>
    <w:lvl w:ilvl="4" w:tplc="01FEE4D6">
      <w:numFmt w:val="bullet"/>
      <w:lvlText w:val="•"/>
      <w:lvlJc w:val="left"/>
      <w:pPr>
        <w:ind w:left="3906" w:hanging="94"/>
      </w:pPr>
      <w:rPr>
        <w:rFonts w:hint="default"/>
        <w:lang w:val="tr-TR" w:eastAsia="tr-TR" w:bidi="tr-TR"/>
      </w:rPr>
    </w:lvl>
    <w:lvl w:ilvl="5" w:tplc="98A809A2">
      <w:numFmt w:val="bullet"/>
      <w:lvlText w:val="•"/>
      <w:lvlJc w:val="left"/>
      <w:pPr>
        <w:ind w:left="4838" w:hanging="94"/>
      </w:pPr>
      <w:rPr>
        <w:rFonts w:hint="default"/>
        <w:lang w:val="tr-TR" w:eastAsia="tr-TR" w:bidi="tr-TR"/>
      </w:rPr>
    </w:lvl>
    <w:lvl w:ilvl="6" w:tplc="C57A7398">
      <w:numFmt w:val="bullet"/>
      <w:lvlText w:val="•"/>
      <w:lvlJc w:val="left"/>
      <w:pPr>
        <w:ind w:left="5770" w:hanging="94"/>
      </w:pPr>
      <w:rPr>
        <w:rFonts w:hint="default"/>
        <w:lang w:val="tr-TR" w:eastAsia="tr-TR" w:bidi="tr-TR"/>
      </w:rPr>
    </w:lvl>
    <w:lvl w:ilvl="7" w:tplc="0280451E">
      <w:numFmt w:val="bullet"/>
      <w:lvlText w:val="•"/>
      <w:lvlJc w:val="left"/>
      <w:pPr>
        <w:ind w:left="6701" w:hanging="94"/>
      </w:pPr>
      <w:rPr>
        <w:rFonts w:hint="default"/>
        <w:lang w:val="tr-TR" w:eastAsia="tr-TR" w:bidi="tr-TR"/>
      </w:rPr>
    </w:lvl>
    <w:lvl w:ilvl="8" w:tplc="201E62B4">
      <w:numFmt w:val="bullet"/>
      <w:lvlText w:val="•"/>
      <w:lvlJc w:val="left"/>
      <w:pPr>
        <w:ind w:left="7633" w:hanging="94"/>
      </w:pPr>
      <w:rPr>
        <w:rFonts w:hint="default"/>
        <w:lang w:val="tr-TR" w:eastAsia="tr-TR" w:bidi="tr-TR"/>
      </w:rPr>
    </w:lvl>
  </w:abstractNum>
  <w:abstractNum w:abstractNumId="7" w15:restartNumberingAfterBreak="0">
    <w:nsid w:val="0E0D3142"/>
    <w:multiLevelType w:val="hybridMultilevel"/>
    <w:tmpl w:val="E8C8EC96"/>
    <w:lvl w:ilvl="0" w:tplc="CCAEE13E">
      <w:numFmt w:val="bullet"/>
      <w:lvlText w:val="-"/>
      <w:lvlJc w:val="left"/>
      <w:pPr>
        <w:ind w:left="180" w:hanging="94"/>
      </w:pPr>
      <w:rPr>
        <w:rFonts w:ascii="Georgia" w:eastAsia="Georgia" w:hAnsi="Georgia" w:cs="Georgia" w:hint="default"/>
        <w:w w:val="89"/>
        <w:sz w:val="16"/>
        <w:szCs w:val="16"/>
        <w:lang w:val="tr-TR" w:eastAsia="tr-TR" w:bidi="tr-TR"/>
      </w:rPr>
    </w:lvl>
    <w:lvl w:ilvl="1" w:tplc="A2088750">
      <w:numFmt w:val="bullet"/>
      <w:lvlText w:val="•"/>
      <w:lvlJc w:val="left"/>
      <w:pPr>
        <w:ind w:left="1137" w:hanging="94"/>
      </w:pPr>
      <w:rPr>
        <w:rFonts w:hint="default"/>
        <w:lang w:val="tr-TR" w:eastAsia="tr-TR" w:bidi="tr-TR"/>
      </w:rPr>
    </w:lvl>
    <w:lvl w:ilvl="2" w:tplc="9AFE6A0C">
      <w:numFmt w:val="bullet"/>
      <w:lvlText w:val="•"/>
      <w:lvlJc w:val="left"/>
      <w:pPr>
        <w:ind w:left="2095" w:hanging="94"/>
      </w:pPr>
      <w:rPr>
        <w:rFonts w:hint="default"/>
        <w:lang w:val="tr-TR" w:eastAsia="tr-TR" w:bidi="tr-TR"/>
      </w:rPr>
    </w:lvl>
    <w:lvl w:ilvl="3" w:tplc="EB90A928">
      <w:numFmt w:val="bullet"/>
      <w:lvlText w:val="•"/>
      <w:lvlJc w:val="left"/>
      <w:pPr>
        <w:ind w:left="3053" w:hanging="94"/>
      </w:pPr>
      <w:rPr>
        <w:rFonts w:hint="default"/>
        <w:lang w:val="tr-TR" w:eastAsia="tr-TR" w:bidi="tr-TR"/>
      </w:rPr>
    </w:lvl>
    <w:lvl w:ilvl="4" w:tplc="1884037E">
      <w:numFmt w:val="bullet"/>
      <w:lvlText w:val="•"/>
      <w:lvlJc w:val="left"/>
      <w:pPr>
        <w:ind w:left="4010" w:hanging="94"/>
      </w:pPr>
      <w:rPr>
        <w:rFonts w:hint="default"/>
        <w:lang w:val="tr-TR" w:eastAsia="tr-TR" w:bidi="tr-TR"/>
      </w:rPr>
    </w:lvl>
    <w:lvl w:ilvl="5" w:tplc="53C4FCEC">
      <w:numFmt w:val="bullet"/>
      <w:lvlText w:val="•"/>
      <w:lvlJc w:val="left"/>
      <w:pPr>
        <w:ind w:left="4968" w:hanging="94"/>
      </w:pPr>
      <w:rPr>
        <w:rFonts w:hint="default"/>
        <w:lang w:val="tr-TR" w:eastAsia="tr-TR" w:bidi="tr-TR"/>
      </w:rPr>
    </w:lvl>
    <w:lvl w:ilvl="6" w:tplc="80720100">
      <w:numFmt w:val="bullet"/>
      <w:lvlText w:val="•"/>
      <w:lvlJc w:val="left"/>
      <w:pPr>
        <w:ind w:left="5926" w:hanging="94"/>
      </w:pPr>
      <w:rPr>
        <w:rFonts w:hint="default"/>
        <w:lang w:val="tr-TR" w:eastAsia="tr-TR" w:bidi="tr-TR"/>
      </w:rPr>
    </w:lvl>
    <w:lvl w:ilvl="7" w:tplc="B008BC96">
      <w:numFmt w:val="bullet"/>
      <w:lvlText w:val="•"/>
      <w:lvlJc w:val="left"/>
      <w:pPr>
        <w:ind w:left="6883" w:hanging="94"/>
      </w:pPr>
      <w:rPr>
        <w:rFonts w:hint="default"/>
        <w:lang w:val="tr-TR" w:eastAsia="tr-TR" w:bidi="tr-TR"/>
      </w:rPr>
    </w:lvl>
    <w:lvl w:ilvl="8" w:tplc="53D4417C">
      <w:numFmt w:val="bullet"/>
      <w:lvlText w:val="•"/>
      <w:lvlJc w:val="left"/>
      <w:pPr>
        <w:ind w:left="7841" w:hanging="94"/>
      </w:pPr>
      <w:rPr>
        <w:rFonts w:hint="default"/>
        <w:lang w:val="tr-TR" w:eastAsia="tr-TR" w:bidi="tr-TR"/>
      </w:rPr>
    </w:lvl>
  </w:abstractNum>
  <w:abstractNum w:abstractNumId="8" w15:restartNumberingAfterBreak="0">
    <w:nsid w:val="11C4321A"/>
    <w:multiLevelType w:val="hybridMultilevel"/>
    <w:tmpl w:val="A3C092E8"/>
    <w:lvl w:ilvl="0" w:tplc="4328A594">
      <w:numFmt w:val="bullet"/>
      <w:lvlText w:val="-"/>
      <w:lvlJc w:val="left"/>
      <w:pPr>
        <w:ind w:left="180" w:hanging="94"/>
      </w:pPr>
      <w:rPr>
        <w:rFonts w:ascii="Georgia" w:eastAsia="Georgia" w:hAnsi="Georgia" w:cs="Georgia" w:hint="default"/>
        <w:w w:val="89"/>
        <w:sz w:val="16"/>
        <w:szCs w:val="16"/>
        <w:lang w:val="tr-TR" w:eastAsia="tr-TR" w:bidi="tr-TR"/>
      </w:rPr>
    </w:lvl>
    <w:lvl w:ilvl="1" w:tplc="CA604302">
      <w:numFmt w:val="bullet"/>
      <w:lvlText w:val="•"/>
      <w:lvlJc w:val="left"/>
      <w:pPr>
        <w:ind w:left="1159" w:hanging="94"/>
      </w:pPr>
      <w:rPr>
        <w:rFonts w:hint="default"/>
        <w:lang w:val="tr-TR" w:eastAsia="tr-TR" w:bidi="tr-TR"/>
      </w:rPr>
    </w:lvl>
    <w:lvl w:ilvl="2" w:tplc="208C24FA">
      <w:numFmt w:val="bullet"/>
      <w:lvlText w:val="•"/>
      <w:lvlJc w:val="left"/>
      <w:pPr>
        <w:ind w:left="2138" w:hanging="94"/>
      </w:pPr>
      <w:rPr>
        <w:rFonts w:hint="default"/>
        <w:lang w:val="tr-TR" w:eastAsia="tr-TR" w:bidi="tr-TR"/>
      </w:rPr>
    </w:lvl>
    <w:lvl w:ilvl="3" w:tplc="DEB4290E">
      <w:numFmt w:val="bullet"/>
      <w:lvlText w:val="•"/>
      <w:lvlJc w:val="left"/>
      <w:pPr>
        <w:ind w:left="3117" w:hanging="94"/>
      </w:pPr>
      <w:rPr>
        <w:rFonts w:hint="default"/>
        <w:lang w:val="tr-TR" w:eastAsia="tr-TR" w:bidi="tr-TR"/>
      </w:rPr>
    </w:lvl>
    <w:lvl w:ilvl="4" w:tplc="501A7770">
      <w:numFmt w:val="bullet"/>
      <w:lvlText w:val="•"/>
      <w:lvlJc w:val="left"/>
      <w:pPr>
        <w:ind w:left="4096" w:hanging="94"/>
      </w:pPr>
      <w:rPr>
        <w:rFonts w:hint="default"/>
        <w:lang w:val="tr-TR" w:eastAsia="tr-TR" w:bidi="tr-TR"/>
      </w:rPr>
    </w:lvl>
    <w:lvl w:ilvl="5" w:tplc="6D860A90">
      <w:numFmt w:val="bullet"/>
      <w:lvlText w:val="•"/>
      <w:lvlJc w:val="left"/>
      <w:pPr>
        <w:ind w:left="5075" w:hanging="94"/>
      </w:pPr>
      <w:rPr>
        <w:rFonts w:hint="default"/>
        <w:lang w:val="tr-TR" w:eastAsia="tr-TR" w:bidi="tr-TR"/>
      </w:rPr>
    </w:lvl>
    <w:lvl w:ilvl="6" w:tplc="A212F792">
      <w:numFmt w:val="bullet"/>
      <w:lvlText w:val="•"/>
      <w:lvlJc w:val="left"/>
      <w:pPr>
        <w:ind w:left="6054" w:hanging="94"/>
      </w:pPr>
      <w:rPr>
        <w:rFonts w:hint="default"/>
        <w:lang w:val="tr-TR" w:eastAsia="tr-TR" w:bidi="tr-TR"/>
      </w:rPr>
    </w:lvl>
    <w:lvl w:ilvl="7" w:tplc="47FE6ED8">
      <w:numFmt w:val="bullet"/>
      <w:lvlText w:val="•"/>
      <w:lvlJc w:val="left"/>
      <w:pPr>
        <w:ind w:left="7033" w:hanging="94"/>
      </w:pPr>
      <w:rPr>
        <w:rFonts w:hint="default"/>
        <w:lang w:val="tr-TR" w:eastAsia="tr-TR" w:bidi="tr-TR"/>
      </w:rPr>
    </w:lvl>
    <w:lvl w:ilvl="8" w:tplc="CD6435A4">
      <w:numFmt w:val="bullet"/>
      <w:lvlText w:val="•"/>
      <w:lvlJc w:val="left"/>
      <w:pPr>
        <w:ind w:left="8012" w:hanging="94"/>
      </w:pPr>
      <w:rPr>
        <w:rFonts w:hint="default"/>
        <w:lang w:val="tr-TR" w:eastAsia="tr-TR" w:bidi="tr-TR"/>
      </w:rPr>
    </w:lvl>
  </w:abstractNum>
  <w:abstractNum w:abstractNumId="9" w15:restartNumberingAfterBreak="0">
    <w:nsid w:val="15C01B37"/>
    <w:multiLevelType w:val="hybridMultilevel"/>
    <w:tmpl w:val="648257FA"/>
    <w:lvl w:ilvl="0" w:tplc="7D885514">
      <w:numFmt w:val="bullet"/>
      <w:lvlText w:val="-"/>
      <w:lvlJc w:val="left"/>
      <w:pPr>
        <w:ind w:left="182" w:hanging="94"/>
      </w:pPr>
      <w:rPr>
        <w:rFonts w:ascii="Georgia" w:eastAsia="Georgia" w:hAnsi="Georgia" w:cs="Georgia" w:hint="default"/>
        <w:w w:val="89"/>
        <w:sz w:val="16"/>
        <w:szCs w:val="16"/>
        <w:lang w:val="tr-TR" w:eastAsia="tr-TR" w:bidi="tr-TR"/>
      </w:rPr>
    </w:lvl>
    <w:lvl w:ilvl="1" w:tplc="40FC6060">
      <w:numFmt w:val="bullet"/>
      <w:lvlText w:val="•"/>
      <w:lvlJc w:val="left"/>
      <w:pPr>
        <w:ind w:left="1094" w:hanging="94"/>
      </w:pPr>
      <w:rPr>
        <w:rFonts w:hint="default"/>
        <w:lang w:val="tr-TR" w:eastAsia="tr-TR" w:bidi="tr-TR"/>
      </w:rPr>
    </w:lvl>
    <w:lvl w:ilvl="2" w:tplc="B748C452">
      <w:numFmt w:val="bullet"/>
      <w:lvlText w:val="•"/>
      <w:lvlJc w:val="left"/>
      <w:pPr>
        <w:ind w:left="2008" w:hanging="94"/>
      </w:pPr>
      <w:rPr>
        <w:rFonts w:hint="default"/>
        <w:lang w:val="tr-TR" w:eastAsia="tr-TR" w:bidi="tr-TR"/>
      </w:rPr>
    </w:lvl>
    <w:lvl w:ilvl="3" w:tplc="163656AE">
      <w:numFmt w:val="bullet"/>
      <w:lvlText w:val="•"/>
      <w:lvlJc w:val="left"/>
      <w:pPr>
        <w:ind w:left="2922" w:hanging="94"/>
      </w:pPr>
      <w:rPr>
        <w:rFonts w:hint="default"/>
        <w:lang w:val="tr-TR" w:eastAsia="tr-TR" w:bidi="tr-TR"/>
      </w:rPr>
    </w:lvl>
    <w:lvl w:ilvl="4" w:tplc="B4966310">
      <w:numFmt w:val="bullet"/>
      <w:lvlText w:val="•"/>
      <w:lvlJc w:val="left"/>
      <w:pPr>
        <w:ind w:left="3836" w:hanging="94"/>
      </w:pPr>
      <w:rPr>
        <w:rFonts w:hint="default"/>
        <w:lang w:val="tr-TR" w:eastAsia="tr-TR" w:bidi="tr-TR"/>
      </w:rPr>
    </w:lvl>
    <w:lvl w:ilvl="5" w:tplc="F8EC05AE">
      <w:numFmt w:val="bullet"/>
      <w:lvlText w:val="•"/>
      <w:lvlJc w:val="left"/>
      <w:pPr>
        <w:ind w:left="4751" w:hanging="94"/>
      </w:pPr>
      <w:rPr>
        <w:rFonts w:hint="default"/>
        <w:lang w:val="tr-TR" w:eastAsia="tr-TR" w:bidi="tr-TR"/>
      </w:rPr>
    </w:lvl>
    <w:lvl w:ilvl="6" w:tplc="4BDCBDC0">
      <w:numFmt w:val="bullet"/>
      <w:lvlText w:val="•"/>
      <w:lvlJc w:val="left"/>
      <w:pPr>
        <w:ind w:left="5665" w:hanging="94"/>
      </w:pPr>
      <w:rPr>
        <w:rFonts w:hint="default"/>
        <w:lang w:val="tr-TR" w:eastAsia="tr-TR" w:bidi="tr-TR"/>
      </w:rPr>
    </w:lvl>
    <w:lvl w:ilvl="7" w:tplc="1A92D38C">
      <w:numFmt w:val="bullet"/>
      <w:lvlText w:val="•"/>
      <w:lvlJc w:val="left"/>
      <w:pPr>
        <w:ind w:left="6579" w:hanging="94"/>
      </w:pPr>
      <w:rPr>
        <w:rFonts w:hint="default"/>
        <w:lang w:val="tr-TR" w:eastAsia="tr-TR" w:bidi="tr-TR"/>
      </w:rPr>
    </w:lvl>
    <w:lvl w:ilvl="8" w:tplc="25F23620">
      <w:numFmt w:val="bullet"/>
      <w:lvlText w:val="•"/>
      <w:lvlJc w:val="left"/>
      <w:pPr>
        <w:ind w:left="7493" w:hanging="94"/>
      </w:pPr>
      <w:rPr>
        <w:rFonts w:hint="default"/>
        <w:lang w:val="tr-TR" w:eastAsia="tr-TR" w:bidi="tr-TR"/>
      </w:rPr>
    </w:lvl>
  </w:abstractNum>
  <w:abstractNum w:abstractNumId="10" w15:restartNumberingAfterBreak="0">
    <w:nsid w:val="183446AC"/>
    <w:multiLevelType w:val="hybridMultilevel"/>
    <w:tmpl w:val="CD2E19DC"/>
    <w:lvl w:ilvl="0" w:tplc="91806596">
      <w:numFmt w:val="bullet"/>
      <w:lvlText w:val="-"/>
      <w:lvlJc w:val="left"/>
      <w:pPr>
        <w:ind w:left="85" w:hanging="94"/>
      </w:pPr>
      <w:rPr>
        <w:rFonts w:ascii="Georgia" w:eastAsia="Georgia" w:hAnsi="Georgia" w:cs="Georgia" w:hint="default"/>
        <w:w w:val="89"/>
        <w:sz w:val="16"/>
        <w:szCs w:val="16"/>
        <w:lang w:val="tr-TR" w:eastAsia="tr-TR" w:bidi="tr-TR"/>
      </w:rPr>
    </w:lvl>
    <w:lvl w:ilvl="1" w:tplc="B6067E78">
      <w:numFmt w:val="bullet"/>
      <w:lvlText w:val="•"/>
      <w:lvlJc w:val="left"/>
      <w:pPr>
        <w:ind w:left="984" w:hanging="94"/>
      </w:pPr>
      <w:rPr>
        <w:rFonts w:hint="default"/>
        <w:lang w:val="tr-TR" w:eastAsia="tr-TR" w:bidi="tr-TR"/>
      </w:rPr>
    </w:lvl>
    <w:lvl w:ilvl="2" w:tplc="44388A3A">
      <w:numFmt w:val="bullet"/>
      <w:lvlText w:val="•"/>
      <w:lvlJc w:val="left"/>
      <w:pPr>
        <w:ind w:left="1888" w:hanging="94"/>
      </w:pPr>
      <w:rPr>
        <w:rFonts w:hint="default"/>
        <w:lang w:val="tr-TR" w:eastAsia="tr-TR" w:bidi="tr-TR"/>
      </w:rPr>
    </w:lvl>
    <w:lvl w:ilvl="3" w:tplc="3A9240F4">
      <w:numFmt w:val="bullet"/>
      <w:lvlText w:val="•"/>
      <w:lvlJc w:val="left"/>
      <w:pPr>
        <w:ind w:left="2792" w:hanging="94"/>
      </w:pPr>
      <w:rPr>
        <w:rFonts w:hint="default"/>
        <w:lang w:val="tr-TR" w:eastAsia="tr-TR" w:bidi="tr-TR"/>
      </w:rPr>
    </w:lvl>
    <w:lvl w:ilvl="4" w:tplc="489E656C">
      <w:numFmt w:val="bullet"/>
      <w:lvlText w:val="•"/>
      <w:lvlJc w:val="left"/>
      <w:pPr>
        <w:ind w:left="3697" w:hanging="94"/>
      </w:pPr>
      <w:rPr>
        <w:rFonts w:hint="default"/>
        <w:lang w:val="tr-TR" w:eastAsia="tr-TR" w:bidi="tr-TR"/>
      </w:rPr>
    </w:lvl>
    <w:lvl w:ilvl="5" w:tplc="62DADFD2">
      <w:numFmt w:val="bullet"/>
      <w:lvlText w:val="•"/>
      <w:lvlJc w:val="left"/>
      <w:pPr>
        <w:ind w:left="4601" w:hanging="94"/>
      </w:pPr>
      <w:rPr>
        <w:rFonts w:hint="default"/>
        <w:lang w:val="tr-TR" w:eastAsia="tr-TR" w:bidi="tr-TR"/>
      </w:rPr>
    </w:lvl>
    <w:lvl w:ilvl="6" w:tplc="3410B30C">
      <w:numFmt w:val="bullet"/>
      <w:lvlText w:val="•"/>
      <w:lvlJc w:val="left"/>
      <w:pPr>
        <w:ind w:left="5505" w:hanging="94"/>
      </w:pPr>
      <w:rPr>
        <w:rFonts w:hint="default"/>
        <w:lang w:val="tr-TR" w:eastAsia="tr-TR" w:bidi="tr-TR"/>
      </w:rPr>
    </w:lvl>
    <w:lvl w:ilvl="7" w:tplc="5380EFEE">
      <w:numFmt w:val="bullet"/>
      <w:lvlText w:val="•"/>
      <w:lvlJc w:val="left"/>
      <w:pPr>
        <w:ind w:left="6410" w:hanging="94"/>
      </w:pPr>
      <w:rPr>
        <w:rFonts w:hint="default"/>
        <w:lang w:val="tr-TR" w:eastAsia="tr-TR" w:bidi="tr-TR"/>
      </w:rPr>
    </w:lvl>
    <w:lvl w:ilvl="8" w:tplc="37C29C58">
      <w:numFmt w:val="bullet"/>
      <w:lvlText w:val="•"/>
      <w:lvlJc w:val="left"/>
      <w:pPr>
        <w:ind w:left="7314" w:hanging="94"/>
      </w:pPr>
      <w:rPr>
        <w:rFonts w:hint="default"/>
        <w:lang w:val="tr-TR" w:eastAsia="tr-TR" w:bidi="tr-TR"/>
      </w:rPr>
    </w:lvl>
  </w:abstractNum>
  <w:abstractNum w:abstractNumId="11" w15:restartNumberingAfterBreak="0">
    <w:nsid w:val="192A1908"/>
    <w:multiLevelType w:val="hybridMultilevel"/>
    <w:tmpl w:val="1AFED344"/>
    <w:lvl w:ilvl="0" w:tplc="7110F5F0">
      <w:numFmt w:val="bullet"/>
      <w:lvlText w:val="-"/>
      <w:lvlJc w:val="left"/>
      <w:pPr>
        <w:ind w:left="19" w:hanging="94"/>
      </w:pPr>
      <w:rPr>
        <w:rFonts w:ascii="Georgia" w:eastAsia="Georgia" w:hAnsi="Georgia" w:cs="Georgia" w:hint="default"/>
        <w:w w:val="89"/>
        <w:sz w:val="16"/>
        <w:szCs w:val="16"/>
        <w:lang w:val="tr-TR" w:eastAsia="tr-TR" w:bidi="tr-TR"/>
      </w:rPr>
    </w:lvl>
    <w:lvl w:ilvl="1" w:tplc="8D00C6E4">
      <w:numFmt w:val="bullet"/>
      <w:lvlText w:val="•"/>
      <w:lvlJc w:val="left"/>
      <w:pPr>
        <w:ind w:left="974" w:hanging="94"/>
      </w:pPr>
      <w:rPr>
        <w:rFonts w:hint="default"/>
        <w:lang w:val="tr-TR" w:eastAsia="tr-TR" w:bidi="tr-TR"/>
      </w:rPr>
    </w:lvl>
    <w:lvl w:ilvl="2" w:tplc="B07C273C">
      <w:numFmt w:val="bullet"/>
      <w:lvlText w:val="•"/>
      <w:lvlJc w:val="left"/>
      <w:pPr>
        <w:ind w:left="1928" w:hanging="94"/>
      </w:pPr>
      <w:rPr>
        <w:rFonts w:hint="default"/>
        <w:lang w:val="tr-TR" w:eastAsia="tr-TR" w:bidi="tr-TR"/>
      </w:rPr>
    </w:lvl>
    <w:lvl w:ilvl="3" w:tplc="762261C4">
      <w:numFmt w:val="bullet"/>
      <w:lvlText w:val="•"/>
      <w:lvlJc w:val="left"/>
      <w:pPr>
        <w:ind w:left="2882" w:hanging="94"/>
      </w:pPr>
      <w:rPr>
        <w:rFonts w:hint="default"/>
        <w:lang w:val="tr-TR" w:eastAsia="tr-TR" w:bidi="tr-TR"/>
      </w:rPr>
    </w:lvl>
    <w:lvl w:ilvl="4" w:tplc="065A1A54">
      <w:numFmt w:val="bullet"/>
      <w:lvlText w:val="•"/>
      <w:lvlJc w:val="left"/>
      <w:pPr>
        <w:ind w:left="3836" w:hanging="94"/>
      </w:pPr>
      <w:rPr>
        <w:rFonts w:hint="default"/>
        <w:lang w:val="tr-TR" w:eastAsia="tr-TR" w:bidi="tr-TR"/>
      </w:rPr>
    </w:lvl>
    <w:lvl w:ilvl="5" w:tplc="80CEECBA">
      <w:numFmt w:val="bullet"/>
      <w:lvlText w:val="•"/>
      <w:lvlJc w:val="left"/>
      <w:pPr>
        <w:ind w:left="4791" w:hanging="94"/>
      </w:pPr>
      <w:rPr>
        <w:rFonts w:hint="default"/>
        <w:lang w:val="tr-TR" w:eastAsia="tr-TR" w:bidi="tr-TR"/>
      </w:rPr>
    </w:lvl>
    <w:lvl w:ilvl="6" w:tplc="1C203C9E">
      <w:numFmt w:val="bullet"/>
      <w:lvlText w:val="•"/>
      <w:lvlJc w:val="left"/>
      <w:pPr>
        <w:ind w:left="5745" w:hanging="94"/>
      </w:pPr>
      <w:rPr>
        <w:rFonts w:hint="default"/>
        <w:lang w:val="tr-TR" w:eastAsia="tr-TR" w:bidi="tr-TR"/>
      </w:rPr>
    </w:lvl>
    <w:lvl w:ilvl="7" w:tplc="EC504EE2">
      <w:numFmt w:val="bullet"/>
      <w:lvlText w:val="•"/>
      <w:lvlJc w:val="left"/>
      <w:pPr>
        <w:ind w:left="6699" w:hanging="94"/>
      </w:pPr>
      <w:rPr>
        <w:rFonts w:hint="default"/>
        <w:lang w:val="tr-TR" w:eastAsia="tr-TR" w:bidi="tr-TR"/>
      </w:rPr>
    </w:lvl>
    <w:lvl w:ilvl="8" w:tplc="9EE8AF9E">
      <w:numFmt w:val="bullet"/>
      <w:lvlText w:val="•"/>
      <w:lvlJc w:val="left"/>
      <w:pPr>
        <w:ind w:left="7653" w:hanging="94"/>
      </w:pPr>
      <w:rPr>
        <w:rFonts w:hint="default"/>
        <w:lang w:val="tr-TR" w:eastAsia="tr-TR" w:bidi="tr-TR"/>
      </w:rPr>
    </w:lvl>
  </w:abstractNum>
  <w:abstractNum w:abstractNumId="12" w15:restartNumberingAfterBreak="0">
    <w:nsid w:val="193D6DD3"/>
    <w:multiLevelType w:val="hybridMultilevel"/>
    <w:tmpl w:val="299463C6"/>
    <w:lvl w:ilvl="0" w:tplc="2A14879C">
      <w:numFmt w:val="bullet"/>
      <w:lvlText w:val="-"/>
      <w:lvlJc w:val="left"/>
      <w:pPr>
        <w:ind w:left="88" w:hanging="94"/>
      </w:pPr>
      <w:rPr>
        <w:rFonts w:ascii="Georgia" w:eastAsia="Georgia" w:hAnsi="Georgia" w:cs="Georgia" w:hint="default"/>
        <w:w w:val="89"/>
        <w:sz w:val="16"/>
        <w:szCs w:val="16"/>
        <w:lang w:val="tr-TR" w:eastAsia="tr-TR" w:bidi="tr-TR"/>
      </w:rPr>
    </w:lvl>
    <w:lvl w:ilvl="1" w:tplc="F9C246D8">
      <w:numFmt w:val="bullet"/>
      <w:lvlText w:val="•"/>
      <w:lvlJc w:val="left"/>
      <w:pPr>
        <w:ind w:left="1021" w:hanging="94"/>
      </w:pPr>
      <w:rPr>
        <w:rFonts w:hint="default"/>
        <w:lang w:val="tr-TR" w:eastAsia="tr-TR" w:bidi="tr-TR"/>
      </w:rPr>
    </w:lvl>
    <w:lvl w:ilvl="2" w:tplc="283837D0">
      <w:numFmt w:val="bullet"/>
      <w:lvlText w:val="•"/>
      <w:lvlJc w:val="left"/>
      <w:pPr>
        <w:ind w:left="1963" w:hanging="94"/>
      </w:pPr>
      <w:rPr>
        <w:rFonts w:hint="default"/>
        <w:lang w:val="tr-TR" w:eastAsia="tr-TR" w:bidi="tr-TR"/>
      </w:rPr>
    </w:lvl>
    <w:lvl w:ilvl="3" w:tplc="7480CA24">
      <w:numFmt w:val="bullet"/>
      <w:lvlText w:val="•"/>
      <w:lvlJc w:val="left"/>
      <w:pPr>
        <w:ind w:left="2905" w:hanging="94"/>
      </w:pPr>
      <w:rPr>
        <w:rFonts w:hint="default"/>
        <w:lang w:val="tr-TR" w:eastAsia="tr-TR" w:bidi="tr-TR"/>
      </w:rPr>
    </w:lvl>
    <w:lvl w:ilvl="4" w:tplc="79FACC8E">
      <w:numFmt w:val="bullet"/>
      <w:lvlText w:val="•"/>
      <w:lvlJc w:val="left"/>
      <w:pPr>
        <w:ind w:left="3846" w:hanging="94"/>
      </w:pPr>
      <w:rPr>
        <w:rFonts w:hint="default"/>
        <w:lang w:val="tr-TR" w:eastAsia="tr-TR" w:bidi="tr-TR"/>
      </w:rPr>
    </w:lvl>
    <w:lvl w:ilvl="5" w:tplc="DB3E7008">
      <w:numFmt w:val="bullet"/>
      <w:lvlText w:val="•"/>
      <w:lvlJc w:val="left"/>
      <w:pPr>
        <w:ind w:left="4788" w:hanging="94"/>
      </w:pPr>
      <w:rPr>
        <w:rFonts w:hint="default"/>
        <w:lang w:val="tr-TR" w:eastAsia="tr-TR" w:bidi="tr-TR"/>
      </w:rPr>
    </w:lvl>
    <w:lvl w:ilvl="6" w:tplc="4860DEF0">
      <w:numFmt w:val="bullet"/>
      <w:lvlText w:val="•"/>
      <w:lvlJc w:val="left"/>
      <w:pPr>
        <w:ind w:left="5730" w:hanging="94"/>
      </w:pPr>
      <w:rPr>
        <w:rFonts w:hint="default"/>
        <w:lang w:val="tr-TR" w:eastAsia="tr-TR" w:bidi="tr-TR"/>
      </w:rPr>
    </w:lvl>
    <w:lvl w:ilvl="7" w:tplc="57F2401A">
      <w:numFmt w:val="bullet"/>
      <w:lvlText w:val="•"/>
      <w:lvlJc w:val="left"/>
      <w:pPr>
        <w:ind w:left="6671" w:hanging="94"/>
      </w:pPr>
      <w:rPr>
        <w:rFonts w:hint="default"/>
        <w:lang w:val="tr-TR" w:eastAsia="tr-TR" w:bidi="tr-TR"/>
      </w:rPr>
    </w:lvl>
    <w:lvl w:ilvl="8" w:tplc="81668DCC">
      <w:numFmt w:val="bullet"/>
      <w:lvlText w:val="•"/>
      <w:lvlJc w:val="left"/>
      <w:pPr>
        <w:ind w:left="7613" w:hanging="94"/>
      </w:pPr>
      <w:rPr>
        <w:rFonts w:hint="default"/>
        <w:lang w:val="tr-TR" w:eastAsia="tr-TR" w:bidi="tr-TR"/>
      </w:rPr>
    </w:lvl>
  </w:abstractNum>
  <w:abstractNum w:abstractNumId="13" w15:restartNumberingAfterBreak="0">
    <w:nsid w:val="19DA68C7"/>
    <w:multiLevelType w:val="hybridMultilevel"/>
    <w:tmpl w:val="D59EB662"/>
    <w:lvl w:ilvl="0" w:tplc="7EAE5368">
      <w:numFmt w:val="bullet"/>
      <w:lvlText w:val="-"/>
      <w:lvlJc w:val="left"/>
      <w:pPr>
        <w:ind w:left="179" w:hanging="94"/>
      </w:pPr>
      <w:rPr>
        <w:rFonts w:ascii="Georgia" w:eastAsia="Georgia" w:hAnsi="Georgia" w:cs="Georgia" w:hint="default"/>
        <w:w w:val="89"/>
        <w:sz w:val="16"/>
        <w:szCs w:val="16"/>
        <w:lang w:val="tr-TR" w:eastAsia="tr-TR" w:bidi="tr-TR"/>
      </w:rPr>
    </w:lvl>
    <w:lvl w:ilvl="1" w:tplc="4E14AAE8">
      <w:numFmt w:val="bullet"/>
      <w:lvlText w:val="•"/>
      <w:lvlJc w:val="left"/>
      <w:pPr>
        <w:ind w:left="1096" w:hanging="94"/>
      </w:pPr>
      <w:rPr>
        <w:rFonts w:hint="default"/>
        <w:lang w:val="tr-TR" w:eastAsia="tr-TR" w:bidi="tr-TR"/>
      </w:rPr>
    </w:lvl>
    <w:lvl w:ilvl="2" w:tplc="118A22D0">
      <w:numFmt w:val="bullet"/>
      <w:lvlText w:val="•"/>
      <w:lvlJc w:val="left"/>
      <w:pPr>
        <w:ind w:left="2013" w:hanging="94"/>
      </w:pPr>
      <w:rPr>
        <w:rFonts w:hint="default"/>
        <w:lang w:val="tr-TR" w:eastAsia="tr-TR" w:bidi="tr-TR"/>
      </w:rPr>
    </w:lvl>
    <w:lvl w:ilvl="3" w:tplc="D7EC2A8C">
      <w:numFmt w:val="bullet"/>
      <w:lvlText w:val="•"/>
      <w:lvlJc w:val="left"/>
      <w:pPr>
        <w:ind w:left="2930" w:hanging="94"/>
      </w:pPr>
      <w:rPr>
        <w:rFonts w:hint="default"/>
        <w:lang w:val="tr-TR" w:eastAsia="tr-TR" w:bidi="tr-TR"/>
      </w:rPr>
    </w:lvl>
    <w:lvl w:ilvl="4" w:tplc="CB8C583A">
      <w:numFmt w:val="bullet"/>
      <w:lvlText w:val="•"/>
      <w:lvlJc w:val="left"/>
      <w:pPr>
        <w:ind w:left="3846" w:hanging="94"/>
      </w:pPr>
      <w:rPr>
        <w:rFonts w:hint="default"/>
        <w:lang w:val="tr-TR" w:eastAsia="tr-TR" w:bidi="tr-TR"/>
      </w:rPr>
    </w:lvl>
    <w:lvl w:ilvl="5" w:tplc="3BB88660">
      <w:numFmt w:val="bullet"/>
      <w:lvlText w:val="•"/>
      <w:lvlJc w:val="left"/>
      <w:pPr>
        <w:ind w:left="4763" w:hanging="94"/>
      </w:pPr>
      <w:rPr>
        <w:rFonts w:hint="default"/>
        <w:lang w:val="tr-TR" w:eastAsia="tr-TR" w:bidi="tr-TR"/>
      </w:rPr>
    </w:lvl>
    <w:lvl w:ilvl="6" w:tplc="B6D228D2">
      <w:numFmt w:val="bullet"/>
      <w:lvlText w:val="•"/>
      <w:lvlJc w:val="left"/>
      <w:pPr>
        <w:ind w:left="5680" w:hanging="94"/>
      </w:pPr>
      <w:rPr>
        <w:rFonts w:hint="default"/>
        <w:lang w:val="tr-TR" w:eastAsia="tr-TR" w:bidi="tr-TR"/>
      </w:rPr>
    </w:lvl>
    <w:lvl w:ilvl="7" w:tplc="6AE8E08E">
      <w:numFmt w:val="bullet"/>
      <w:lvlText w:val="•"/>
      <w:lvlJc w:val="left"/>
      <w:pPr>
        <w:ind w:left="6596" w:hanging="94"/>
      </w:pPr>
      <w:rPr>
        <w:rFonts w:hint="default"/>
        <w:lang w:val="tr-TR" w:eastAsia="tr-TR" w:bidi="tr-TR"/>
      </w:rPr>
    </w:lvl>
    <w:lvl w:ilvl="8" w:tplc="4E5E0176">
      <w:numFmt w:val="bullet"/>
      <w:lvlText w:val="•"/>
      <w:lvlJc w:val="left"/>
      <w:pPr>
        <w:ind w:left="7513" w:hanging="94"/>
      </w:pPr>
      <w:rPr>
        <w:rFonts w:hint="default"/>
        <w:lang w:val="tr-TR" w:eastAsia="tr-TR" w:bidi="tr-TR"/>
      </w:rPr>
    </w:lvl>
  </w:abstractNum>
  <w:abstractNum w:abstractNumId="14"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C3B435F"/>
    <w:multiLevelType w:val="hybridMultilevel"/>
    <w:tmpl w:val="B990529E"/>
    <w:lvl w:ilvl="0" w:tplc="FB523FA8">
      <w:numFmt w:val="bullet"/>
      <w:lvlText w:val="-"/>
      <w:lvlJc w:val="left"/>
      <w:pPr>
        <w:ind w:left="113" w:hanging="94"/>
      </w:pPr>
      <w:rPr>
        <w:rFonts w:ascii="Georgia" w:eastAsia="Georgia" w:hAnsi="Georgia" w:cs="Georgia" w:hint="default"/>
        <w:w w:val="89"/>
        <w:sz w:val="16"/>
        <w:szCs w:val="16"/>
        <w:lang w:val="tr-TR" w:eastAsia="tr-TR" w:bidi="tr-TR"/>
      </w:rPr>
    </w:lvl>
    <w:lvl w:ilvl="1" w:tplc="7D20CF12">
      <w:numFmt w:val="bullet"/>
      <w:lvlText w:val="•"/>
      <w:lvlJc w:val="left"/>
      <w:pPr>
        <w:ind w:left="1064" w:hanging="94"/>
      </w:pPr>
      <w:rPr>
        <w:rFonts w:hint="default"/>
        <w:lang w:val="tr-TR" w:eastAsia="tr-TR" w:bidi="tr-TR"/>
      </w:rPr>
    </w:lvl>
    <w:lvl w:ilvl="2" w:tplc="946C8FE6">
      <w:numFmt w:val="bullet"/>
      <w:lvlText w:val="•"/>
      <w:lvlJc w:val="left"/>
      <w:pPr>
        <w:ind w:left="2008" w:hanging="94"/>
      </w:pPr>
      <w:rPr>
        <w:rFonts w:hint="default"/>
        <w:lang w:val="tr-TR" w:eastAsia="tr-TR" w:bidi="tr-TR"/>
      </w:rPr>
    </w:lvl>
    <w:lvl w:ilvl="3" w:tplc="D3E6C550">
      <w:numFmt w:val="bullet"/>
      <w:lvlText w:val="•"/>
      <w:lvlJc w:val="left"/>
      <w:pPr>
        <w:ind w:left="2952" w:hanging="94"/>
      </w:pPr>
      <w:rPr>
        <w:rFonts w:hint="default"/>
        <w:lang w:val="tr-TR" w:eastAsia="tr-TR" w:bidi="tr-TR"/>
      </w:rPr>
    </w:lvl>
    <w:lvl w:ilvl="4" w:tplc="26001242">
      <w:numFmt w:val="bullet"/>
      <w:lvlText w:val="•"/>
      <w:lvlJc w:val="left"/>
      <w:pPr>
        <w:ind w:left="3896" w:hanging="94"/>
      </w:pPr>
      <w:rPr>
        <w:rFonts w:hint="default"/>
        <w:lang w:val="tr-TR" w:eastAsia="tr-TR" w:bidi="tr-TR"/>
      </w:rPr>
    </w:lvl>
    <w:lvl w:ilvl="5" w:tplc="C326FB26">
      <w:numFmt w:val="bullet"/>
      <w:lvlText w:val="•"/>
      <w:lvlJc w:val="left"/>
      <w:pPr>
        <w:ind w:left="4841" w:hanging="94"/>
      </w:pPr>
      <w:rPr>
        <w:rFonts w:hint="default"/>
        <w:lang w:val="tr-TR" w:eastAsia="tr-TR" w:bidi="tr-TR"/>
      </w:rPr>
    </w:lvl>
    <w:lvl w:ilvl="6" w:tplc="8800EE2C">
      <w:numFmt w:val="bullet"/>
      <w:lvlText w:val="•"/>
      <w:lvlJc w:val="left"/>
      <w:pPr>
        <w:ind w:left="5785" w:hanging="94"/>
      </w:pPr>
      <w:rPr>
        <w:rFonts w:hint="default"/>
        <w:lang w:val="tr-TR" w:eastAsia="tr-TR" w:bidi="tr-TR"/>
      </w:rPr>
    </w:lvl>
    <w:lvl w:ilvl="7" w:tplc="BB46EBD6">
      <w:numFmt w:val="bullet"/>
      <w:lvlText w:val="•"/>
      <w:lvlJc w:val="left"/>
      <w:pPr>
        <w:ind w:left="6729" w:hanging="94"/>
      </w:pPr>
      <w:rPr>
        <w:rFonts w:hint="default"/>
        <w:lang w:val="tr-TR" w:eastAsia="tr-TR" w:bidi="tr-TR"/>
      </w:rPr>
    </w:lvl>
    <w:lvl w:ilvl="8" w:tplc="1E143B52">
      <w:numFmt w:val="bullet"/>
      <w:lvlText w:val="•"/>
      <w:lvlJc w:val="left"/>
      <w:pPr>
        <w:ind w:left="7673" w:hanging="94"/>
      </w:pPr>
      <w:rPr>
        <w:rFonts w:hint="default"/>
        <w:lang w:val="tr-TR" w:eastAsia="tr-TR" w:bidi="tr-TR"/>
      </w:rPr>
    </w:lvl>
  </w:abstractNum>
  <w:abstractNum w:abstractNumId="16" w15:restartNumberingAfterBreak="0">
    <w:nsid w:val="1D4E0344"/>
    <w:multiLevelType w:val="hybridMultilevel"/>
    <w:tmpl w:val="F394039A"/>
    <w:lvl w:ilvl="0" w:tplc="77DA82B2">
      <w:numFmt w:val="bullet"/>
      <w:lvlText w:val="-"/>
      <w:lvlJc w:val="left"/>
      <w:pPr>
        <w:ind w:left="180" w:hanging="94"/>
      </w:pPr>
      <w:rPr>
        <w:rFonts w:ascii="Georgia" w:eastAsia="Georgia" w:hAnsi="Georgia" w:cs="Georgia" w:hint="default"/>
        <w:w w:val="89"/>
        <w:sz w:val="16"/>
        <w:szCs w:val="16"/>
        <w:lang w:val="tr-TR" w:eastAsia="tr-TR" w:bidi="tr-TR"/>
      </w:rPr>
    </w:lvl>
    <w:lvl w:ilvl="1" w:tplc="868E57FA">
      <w:numFmt w:val="bullet"/>
      <w:lvlText w:val="•"/>
      <w:lvlJc w:val="left"/>
      <w:pPr>
        <w:ind w:left="1138" w:hanging="94"/>
      </w:pPr>
      <w:rPr>
        <w:rFonts w:hint="default"/>
        <w:lang w:val="tr-TR" w:eastAsia="tr-TR" w:bidi="tr-TR"/>
      </w:rPr>
    </w:lvl>
    <w:lvl w:ilvl="2" w:tplc="7144AE84">
      <w:numFmt w:val="bullet"/>
      <w:lvlText w:val="•"/>
      <w:lvlJc w:val="left"/>
      <w:pPr>
        <w:ind w:left="2097" w:hanging="94"/>
      </w:pPr>
      <w:rPr>
        <w:rFonts w:hint="default"/>
        <w:lang w:val="tr-TR" w:eastAsia="tr-TR" w:bidi="tr-TR"/>
      </w:rPr>
    </w:lvl>
    <w:lvl w:ilvl="3" w:tplc="69BE24B2">
      <w:numFmt w:val="bullet"/>
      <w:lvlText w:val="•"/>
      <w:lvlJc w:val="left"/>
      <w:pPr>
        <w:ind w:left="3055" w:hanging="94"/>
      </w:pPr>
      <w:rPr>
        <w:rFonts w:hint="default"/>
        <w:lang w:val="tr-TR" w:eastAsia="tr-TR" w:bidi="tr-TR"/>
      </w:rPr>
    </w:lvl>
    <w:lvl w:ilvl="4" w:tplc="3AB24C9A">
      <w:numFmt w:val="bullet"/>
      <w:lvlText w:val="•"/>
      <w:lvlJc w:val="left"/>
      <w:pPr>
        <w:ind w:left="4014" w:hanging="94"/>
      </w:pPr>
      <w:rPr>
        <w:rFonts w:hint="default"/>
        <w:lang w:val="tr-TR" w:eastAsia="tr-TR" w:bidi="tr-TR"/>
      </w:rPr>
    </w:lvl>
    <w:lvl w:ilvl="5" w:tplc="316EA962">
      <w:numFmt w:val="bullet"/>
      <w:lvlText w:val="•"/>
      <w:lvlJc w:val="left"/>
      <w:pPr>
        <w:ind w:left="4973" w:hanging="94"/>
      </w:pPr>
      <w:rPr>
        <w:rFonts w:hint="default"/>
        <w:lang w:val="tr-TR" w:eastAsia="tr-TR" w:bidi="tr-TR"/>
      </w:rPr>
    </w:lvl>
    <w:lvl w:ilvl="6" w:tplc="A3764DCC">
      <w:numFmt w:val="bullet"/>
      <w:lvlText w:val="•"/>
      <w:lvlJc w:val="left"/>
      <w:pPr>
        <w:ind w:left="5931" w:hanging="94"/>
      </w:pPr>
      <w:rPr>
        <w:rFonts w:hint="default"/>
        <w:lang w:val="tr-TR" w:eastAsia="tr-TR" w:bidi="tr-TR"/>
      </w:rPr>
    </w:lvl>
    <w:lvl w:ilvl="7" w:tplc="0134731A">
      <w:numFmt w:val="bullet"/>
      <w:lvlText w:val="•"/>
      <w:lvlJc w:val="left"/>
      <w:pPr>
        <w:ind w:left="6890" w:hanging="94"/>
      </w:pPr>
      <w:rPr>
        <w:rFonts w:hint="default"/>
        <w:lang w:val="tr-TR" w:eastAsia="tr-TR" w:bidi="tr-TR"/>
      </w:rPr>
    </w:lvl>
    <w:lvl w:ilvl="8" w:tplc="134A3DBA">
      <w:numFmt w:val="bullet"/>
      <w:lvlText w:val="•"/>
      <w:lvlJc w:val="left"/>
      <w:pPr>
        <w:ind w:left="7848" w:hanging="94"/>
      </w:pPr>
      <w:rPr>
        <w:rFonts w:hint="default"/>
        <w:lang w:val="tr-TR" w:eastAsia="tr-TR" w:bidi="tr-TR"/>
      </w:rPr>
    </w:lvl>
  </w:abstractNum>
  <w:abstractNum w:abstractNumId="17" w15:restartNumberingAfterBreak="0">
    <w:nsid w:val="217E19CE"/>
    <w:multiLevelType w:val="hybridMultilevel"/>
    <w:tmpl w:val="4C7EEA96"/>
    <w:lvl w:ilvl="0" w:tplc="F9F0146A">
      <w:numFmt w:val="bullet"/>
      <w:lvlText w:val="-"/>
      <w:lvlJc w:val="left"/>
      <w:pPr>
        <w:ind w:left="178" w:hanging="94"/>
      </w:pPr>
      <w:rPr>
        <w:rFonts w:ascii="Georgia" w:eastAsia="Georgia" w:hAnsi="Georgia" w:cs="Georgia" w:hint="default"/>
        <w:w w:val="89"/>
        <w:sz w:val="16"/>
        <w:szCs w:val="16"/>
        <w:lang w:val="tr-TR" w:eastAsia="tr-TR" w:bidi="tr-TR"/>
      </w:rPr>
    </w:lvl>
    <w:lvl w:ilvl="1" w:tplc="A9D49C72">
      <w:numFmt w:val="bullet"/>
      <w:lvlText w:val="•"/>
      <w:lvlJc w:val="left"/>
      <w:pPr>
        <w:ind w:left="1124" w:hanging="94"/>
      </w:pPr>
      <w:rPr>
        <w:rFonts w:hint="default"/>
        <w:lang w:val="tr-TR" w:eastAsia="tr-TR" w:bidi="tr-TR"/>
      </w:rPr>
    </w:lvl>
    <w:lvl w:ilvl="2" w:tplc="58CAA666">
      <w:numFmt w:val="bullet"/>
      <w:lvlText w:val="•"/>
      <w:lvlJc w:val="left"/>
      <w:pPr>
        <w:ind w:left="2068" w:hanging="94"/>
      </w:pPr>
      <w:rPr>
        <w:rFonts w:hint="default"/>
        <w:lang w:val="tr-TR" w:eastAsia="tr-TR" w:bidi="tr-TR"/>
      </w:rPr>
    </w:lvl>
    <w:lvl w:ilvl="3" w:tplc="47E21242">
      <w:numFmt w:val="bullet"/>
      <w:lvlText w:val="•"/>
      <w:lvlJc w:val="left"/>
      <w:pPr>
        <w:ind w:left="3012" w:hanging="94"/>
      </w:pPr>
      <w:rPr>
        <w:rFonts w:hint="default"/>
        <w:lang w:val="tr-TR" w:eastAsia="tr-TR" w:bidi="tr-TR"/>
      </w:rPr>
    </w:lvl>
    <w:lvl w:ilvl="4" w:tplc="F4EC9AC8">
      <w:numFmt w:val="bullet"/>
      <w:lvlText w:val="•"/>
      <w:lvlJc w:val="left"/>
      <w:pPr>
        <w:ind w:left="3957" w:hanging="94"/>
      </w:pPr>
      <w:rPr>
        <w:rFonts w:hint="default"/>
        <w:lang w:val="tr-TR" w:eastAsia="tr-TR" w:bidi="tr-TR"/>
      </w:rPr>
    </w:lvl>
    <w:lvl w:ilvl="5" w:tplc="5D2AA27E">
      <w:numFmt w:val="bullet"/>
      <w:lvlText w:val="•"/>
      <w:lvlJc w:val="left"/>
      <w:pPr>
        <w:ind w:left="4901" w:hanging="94"/>
      </w:pPr>
      <w:rPr>
        <w:rFonts w:hint="default"/>
        <w:lang w:val="tr-TR" w:eastAsia="tr-TR" w:bidi="tr-TR"/>
      </w:rPr>
    </w:lvl>
    <w:lvl w:ilvl="6" w:tplc="2A380420">
      <w:numFmt w:val="bullet"/>
      <w:lvlText w:val="•"/>
      <w:lvlJc w:val="left"/>
      <w:pPr>
        <w:ind w:left="5845" w:hanging="94"/>
      </w:pPr>
      <w:rPr>
        <w:rFonts w:hint="default"/>
        <w:lang w:val="tr-TR" w:eastAsia="tr-TR" w:bidi="tr-TR"/>
      </w:rPr>
    </w:lvl>
    <w:lvl w:ilvl="7" w:tplc="7CC88762">
      <w:numFmt w:val="bullet"/>
      <w:lvlText w:val="•"/>
      <w:lvlJc w:val="left"/>
      <w:pPr>
        <w:ind w:left="6790" w:hanging="94"/>
      </w:pPr>
      <w:rPr>
        <w:rFonts w:hint="default"/>
        <w:lang w:val="tr-TR" w:eastAsia="tr-TR" w:bidi="tr-TR"/>
      </w:rPr>
    </w:lvl>
    <w:lvl w:ilvl="8" w:tplc="559C9DCC">
      <w:numFmt w:val="bullet"/>
      <w:lvlText w:val="•"/>
      <w:lvlJc w:val="left"/>
      <w:pPr>
        <w:ind w:left="7734" w:hanging="94"/>
      </w:pPr>
      <w:rPr>
        <w:rFonts w:hint="default"/>
        <w:lang w:val="tr-TR" w:eastAsia="tr-TR" w:bidi="tr-TR"/>
      </w:rPr>
    </w:lvl>
  </w:abstractNum>
  <w:abstractNum w:abstractNumId="18" w15:restartNumberingAfterBreak="0">
    <w:nsid w:val="21D77E27"/>
    <w:multiLevelType w:val="hybridMultilevel"/>
    <w:tmpl w:val="C99879CA"/>
    <w:lvl w:ilvl="0" w:tplc="B178DD18">
      <w:numFmt w:val="bullet"/>
      <w:lvlText w:val="-"/>
      <w:lvlJc w:val="left"/>
      <w:pPr>
        <w:ind w:left="182" w:hanging="94"/>
      </w:pPr>
      <w:rPr>
        <w:rFonts w:ascii="Georgia" w:eastAsia="Georgia" w:hAnsi="Georgia" w:cs="Georgia" w:hint="default"/>
        <w:w w:val="89"/>
        <w:sz w:val="16"/>
        <w:szCs w:val="16"/>
        <w:lang w:val="tr-TR" w:eastAsia="tr-TR" w:bidi="tr-TR"/>
      </w:rPr>
    </w:lvl>
    <w:lvl w:ilvl="1" w:tplc="7A6AB2FC">
      <w:numFmt w:val="bullet"/>
      <w:lvlText w:val="•"/>
      <w:lvlJc w:val="left"/>
      <w:pPr>
        <w:ind w:left="1116" w:hanging="94"/>
      </w:pPr>
      <w:rPr>
        <w:rFonts w:hint="default"/>
        <w:lang w:val="tr-TR" w:eastAsia="tr-TR" w:bidi="tr-TR"/>
      </w:rPr>
    </w:lvl>
    <w:lvl w:ilvl="2" w:tplc="074AEB38">
      <w:numFmt w:val="bullet"/>
      <w:lvlText w:val="•"/>
      <w:lvlJc w:val="left"/>
      <w:pPr>
        <w:ind w:left="2053" w:hanging="94"/>
      </w:pPr>
      <w:rPr>
        <w:rFonts w:hint="default"/>
        <w:lang w:val="tr-TR" w:eastAsia="tr-TR" w:bidi="tr-TR"/>
      </w:rPr>
    </w:lvl>
    <w:lvl w:ilvl="3" w:tplc="4328C952">
      <w:numFmt w:val="bullet"/>
      <w:lvlText w:val="•"/>
      <w:lvlJc w:val="left"/>
      <w:pPr>
        <w:ind w:left="2989" w:hanging="94"/>
      </w:pPr>
      <w:rPr>
        <w:rFonts w:hint="default"/>
        <w:lang w:val="tr-TR" w:eastAsia="tr-TR" w:bidi="tr-TR"/>
      </w:rPr>
    </w:lvl>
    <w:lvl w:ilvl="4" w:tplc="EB3E6DA6">
      <w:numFmt w:val="bullet"/>
      <w:lvlText w:val="•"/>
      <w:lvlJc w:val="left"/>
      <w:pPr>
        <w:ind w:left="3926" w:hanging="94"/>
      </w:pPr>
      <w:rPr>
        <w:rFonts w:hint="default"/>
        <w:lang w:val="tr-TR" w:eastAsia="tr-TR" w:bidi="tr-TR"/>
      </w:rPr>
    </w:lvl>
    <w:lvl w:ilvl="5" w:tplc="EB1C1F96">
      <w:numFmt w:val="bullet"/>
      <w:lvlText w:val="•"/>
      <w:lvlJc w:val="left"/>
      <w:pPr>
        <w:ind w:left="4862" w:hanging="94"/>
      </w:pPr>
      <w:rPr>
        <w:rFonts w:hint="default"/>
        <w:lang w:val="tr-TR" w:eastAsia="tr-TR" w:bidi="tr-TR"/>
      </w:rPr>
    </w:lvl>
    <w:lvl w:ilvl="6" w:tplc="3280AEF2">
      <w:numFmt w:val="bullet"/>
      <w:lvlText w:val="•"/>
      <w:lvlJc w:val="left"/>
      <w:pPr>
        <w:ind w:left="5799" w:hanging="94"/>
      </w:pPr>
      <w:rPr>
        <w:rFonts w:hint="default"/>
        <w:lang w:val="tr-TR" w:eastAsia="tr-TR" w:bidi="tr-TR"/>
      </w:rPr>
    </w:lvl>
    <w:lvl w:ilvl="7" w:tplc="09D80754">
      <w:numFmt w:val="bullet"/>
      <w:lvlText w:val="•"/>
      <w:lvlJc w:val="left"/>
      <w:pPr>
        <w:ind w:left="6735" w:hanging="94"/>
      </w:pPr>
      <w:rPr>
        <w:rFonts w:hint="default"/>
        <w:lang w:val="tr-TR" w:eastAsia="tr-TR" w:bidi="tr-TR"/>
      </w:rPr>
    </w:lvl>
    <w:lvl w:ilvl="8" w:tplc="9800D856">
      <w:numFmt w:val="bullet"/>
      <w:lvlText w:val="•"/>
      <w:lvlJc w:val="left"/>
      <w:pPr>
        <w:ind w:left="7672" w:hanging="94"/>
      </w:pPr>
      <w:rPr>
        <w:rFonts w:hint="default"/>
        <w:lang w:val="tr-TR" w:eastAsia="tr-TR" w:bidi="tr-TR"/>
      </w:rPr>
    </w:lvl>
  </w:abstractNum>
  <w:abstractNum w:abstractNumId="19" w15:restartNumberingAfterBreak="0">
    <w:nsid w:val="248A0B23"/>
    <w:multiLevelType w:val="hybridMultilevel"/>
    <w:tmpl w:val="E056E3DC"/>
    <w:lvl w:ilvl="0" w:tplc="F8BCD63C">
      <w:numFmt w:val="bullet"/>
      <w:lvlText w:val="-"/>
      <w:lvlJc w:val="left"/>
      <w:pPr>
        <w:ind w:left="87" w:hanging="94"/>
      </w:pPr>
      <w:rPr>
        <w:rFonts w:ascii="Georgia" w:eastAsia="Georgia" w:hAnsi="Georgia" w:cs="Georgia" w:hint="default"/>
        <w:w w:val="89"/>
        <w:sz w:val="16"/>
        <w:szCs w:val="16"/>
        <w:lang w:val="tr-TR" w:eastAsia="tr-TR" w:bidi="tr-TR"/>
      </w:rPr>
    </w:lvl>
    <w:lvl w:ilvl="1" w:tplc="658AB6BC">
      <w:numFmt w:val="bullet"/>
      <w:lvlText w:val="•"/>
      <w:lvlJc w:val="left"/>
      <w:pPr>
        <w:ind w:left="974" w:hanging="94"/>
      </w:pPr>
      <w:rPr>
        <w:rFonts w:hint="default"/>
        <w:lang w:val="tr-TR" w:eastAsia="tr-TR" w:bidi="tr-TR"/>
      </w:rPr>
    </w:lvl>
    <w:lvl w:ilvl="2" w:tplc="010A1E54">
      <w:numFmt w:val="bullet"/>
      <w:lvlText w:val="•"/>
      <w:lvlJc w:val="left"/>
      <w:pPr>
        <w:ind w:left="1868" w:hanging="94"/>
      </w:pPr>
      <w:rPr>
        <w:rFonts w:hint="default"/>
        <w:lang w:val="tr-TR" w:eastAsia="tr-TR" w:bidi="tr-TR"/>
      </w:rPr>
    </w:lvl>
    <w:lvl w:ilvl="3" w:tplc="C4E29AA8">
      <w:numFmt w:val="bullet"/>
      <w:lvlText w:val="•"/>
      <w:lvlJc w:val="left"/>
      <w:pPr>
        <w:ind w:left="2762" w:hanging="94"/>
      </w:pPr>
      <w:rPr>
        <w:rFonts w:hint="default"/>
        <w:lang w:val="tr-TR" w:eastAsia="tr-TR" w:bidi="tr-TR"/>
      </w:rPr>
    </w:lvl>
    <w:lvl w:ilvl="4" w:tplc="B8ECE0E8">
      <w:numFmt w:val="bullet"/>
      <w:lvlText w:val="•"/>
      <w:lvlJc w:val="left"/>
      <w:pPr>
        <w:ind w:left="3656" w:hanging="94"/>
      </w:pPr>
      <w:rPr>
        <w:rFonts w:hint="default"/>
        <w:lang w:val="tr-TR" w:eastAsia="tr-TR" w:bidi="tr-TR"/>
      </w:rPr>
    </w:lvl>
    <w:lvl w:ilvl="5" w:tplc="A47E048C">
      <w:numFmt w:val="bullet"/>
      <w:lvlText w:val="•"/>
      <w:lvlJc w:val="left"/>
      <w:pPr>
        <w:ind w:left="4550" w:hanging="94"/>
      </w:pPr>
      <w:rPr>
        <w:rFonts w:hint="default"/>
        <w:lang w:val="tr-TR" w:eastAsia="tr-TR" w:bidi="tr-TR"/>
      </w:rPr>
    </w:lvl>
    <w:lvl w:ilvl="6" w:tplc="DAC67C02">
      <w:numFmt w:val="bullet"/>
      <w:lvlText w:val="•"/>
      <w:lvlJc w:val="left"/>
      <w:pPr>
        <w:ind w:left="5444" w:hanging="94"/>
      </w:pPr>
      <w:rPr>
        <w:rFonts w:hint="default"/>
        <w:lang w:val="tr-TR" w:eastAsia="tr-TR" w:bidi="tr-TR"/>
      </w:rPr>
    </w:lvl>
    <w:lvl w:ilvl="7" w:tplc="EE302D02">
      <w:numFmt w:val="bullet"/>
      <w:lvlText w:val="•"/>
      <w:lvlJc w:val="left"/>
      <w:pPr>
        <w:ind w:left="6338" w:hanging="94"/>
      </w:pPr>
      <w:rPr>
        <w:rFonts w:hint="default"/>
        <w:lang w:val="tr-TR" w:eastAsia="tr-TR" w:bidi="tr-TR"/>
      </w:rPr>
    </w:lvl>
    <w:lvl w:ilvl="8" w:tplc="F4DA134E">
      <w:numFmt w:val="bullet"/>
      <w:lvlText w:val="•"/>
      <w:lvlJc w:val="left"/>
      <w:pPr>
        <w:ind w:left="7232" w:hanging="94"/>
      </w:pPr>
      <w:rPr>
        <w:rFonts w:hint="default"/>
        <w:lang w:val="tr-TR" w:eastAsia="tr-TR" w:bidi="tr-TR"/>
      </w:rPr>
    </w:lvl>
  </w:abstractNum>
  <w:abstractNum w:abstractNumId="20" w15:restartNumberingAfterBreak="0">
    <w:nsid w:val="2E5D6B6C"/>
    <w:multiLevelType w:val="hybridMultilevel"/>
    <w:tmpl w:val="BF2A5BC4"/>
    <w:lvl w:ilvl="0" w:tplc="D688AB76">
      <w:numFmt w:val="bullet"/>
      <w:lvlText w:val="-"/>
      <w:lvlJc w:val="left"/>
      <w:pPr>
        <w:ind w:left="180" w:hanging="94"/>
      </w:pPr>
      <w:rPr>
        <w:rFonts w:ascii="Georgia" w:eastAsia="Georgia" w:hAnsi="Georgia" w:cs="Georgia" w:hint="default"/>
        <w:w w:val="89"/>
        <w:sz w:val="16"/>
        <w:szCs w:val="16"/>
        <w:lang w:val="tr-TR" w:eastAsia="tr-TR" w:bidi="tr-TR"/>
      </w:rPr>
    </w:lvl>
    <w:lvl w:ilvl="1" w:tplc="810AD7B4">
      <w:numFmt w:val="bullet"/>
      <w:lvlText w:val="•"/>
      <w:lvlJc w:val="left"/>
      <w:pPr>
        <w:ind w:left="1113" w:hanging="94"/>
      </w:pPr>
      <w:rPr>
        <w:rFonts w:hint="default"/>
        <w:lang w:val="tr-TR" w:eastAsia="tr-TR" w:bidi="tr-TR"/>
      </w:rPr>
    </w:lvl>
    <w:lvl w:ilvl="2" w:tplc="C568C738">
      <w:numFmt w:val="bullet"/>
      <w:lvlText w:val="•"/>
      <w:lvlJc w:val="left"/>
      <w:pPr>
        <w:ind w:left="2047" w:hanging="94"/>
      </w:pPr>
      <w:rPr>
        <w:rFonts w:hint="default"/>
        <w:lang w:val="tr-TR" w:eastAsia="tr-TR" w:bidi="tr-TR"/>
      </w:rPr>
    </w:lvl>
    <w:lvl w:ilvl="3" w:tplc="297854DC">
      <w:numFmt w:val="bullet"/>
      <w:lvlText w:val="•"/>
      <w:lvlJc w:val="left"/>
      <w:pPr>
        <w:ind w:left="2981" w:hanging="94"/>
      </w:pPr>
      <w:rPr>
        <w:rFonts w:hint="default"/>
        <w:lang w:val="tr-TR" w:eastAsia="tr-TR" w:bidi="tr-TR"/>
      </w:rPr>
    </w:lvl>
    <w:lvl w:ilvl="4" w:tplc="F31634D6">
      <w:numFmt w:val="bullet"/>
      <w:lvlText w:val="•"/>
      <w:lvlJc w:val="left"/>
      <w:pPr>
        <w:ind w:left="3915" w:hanging="94"/>
      </w:pPr>
      <w:rPr>
        <w:rFonts w:hint="default"/>
        <w:lang w:val="tr-TR" w:eastAsia="tr-TR" w:bidi="tr-TR"/>
      </w:rPr>
    </w:lvl>
    <w:lvl w:ilvl="5" w:tplc="63786E88">
      <w:numFmt w:val="bullet"/>
      <w:lvlText w:val="•"/>
      <w:lvlJc w:val="left"/>
      <w:pPr>
        <w:ind w:left="4849" w:hanging="94"/>
      </w:pPr>
      <w:rPr>
        <w:rFonts w:hint="default"/>
        <w:lang w:val="tr-TR" w:eastAsia="tr-TR" w:bidi="tr-TR"/>
      </w:rPr>
    </w:lvl>
    <w:lvl w:ilvl="6" w:tplc="E9F4F0EA">
      <w:numFmt w:val="bullet"/>
      <w:lvlText w:val="•"/>
      <w:lvlJc w:val="left"/>
      <w:pPr>
        <w:ind w:left="5782" w:hanging="94"/>
      </w:pPr>
      <w:rPr>
        <w:rFonts w:hint="default"/>
        <w:lang w:val="tr-TR" w:eastAsia="tr-TR" w:bidi="tr-TR"/>
      </w:rPr>
    </w:lvl>
    <w:lvl w:ilvl="7" w:tplc="09FA215C">
      <w:numFmt w:val="bullet"/>
      <w:lvlText w:val="•"/>
      <w:lvlJc w:val="left"/>
      <w:pPr>
        <w:ind w:left="6716" w:hanging="94"/>
      </w:pPr>
      <w:rPr>
        <w:rFonts w:hint="default"/>
        <w:lang w:val="tr-TR" w:eastAsia="tr-TR" w:bidi="tr-TR"/>
      </w:rPr>
    </w:lvl>
    <w:lvl w:ilvl="8" w:tplc="4DD8B6FC">
      <w:numFmt w:val="bullet"/>
      <w:lvlText w:val="•"/>
      <w:lvlJc w:val="left"/>
      <w:pPr>
        <w:ind w:left="7650" w:hanging="94"/>
      </w:pPr>
      <w:rPr>
        <w:rFonts w:hint="default"/>
        <w:lang w:val="tr-TR" w:eastAsia="tr-TR" w:bidi="tr-TR"/>
      </w:rPr>
    </w:lvl>
  </w:abstractNum>
  <w:abstractNum w:abstractNumId="21" w15:restartNumberingAfterBreak="0">
    <w:nsid w:val="30B079E7"/>
    <w:multiLevelType w:val="hybridMultilevel"/>
    <w:tmpl w:val="D70C9004"/>
    <w:lvl w:ilvl="0" w:tplc="66B0DD14">
      <w:numFmt w:val="bullet"/>
      <w:lvlText w:val="-"/>
      <w:lvlJc w:val="left"/>
      <w:pPr>
        <w:ind w:left="79" w:hanging="94"/>
      </w:pPr>
      <w:rPr>
        <w:rFonts w:ascii="Georgia" w:eastAsia="Georgia" w:hAnsi="Georgia" w:cs="Georgia" w:hint="default"/>
        <w:w w:val="89"/>
        <w:sz w:val="16"/>
        <w:szCs w:val="16"/>
        <w:lang w:val="tr-TR" w:eastAsia="tr-TR" w:bidi="tr-TR"/>
      </w:rPr>
    </w:lvl>
    <w:lvl w:ilvl="1" w:tplc="FC5AAB1C">
      <w:numFmt w:val="bullet"/>
      <w:lvlText w:val="•"/>
      <w:lvlJc w:val="left"/>
      <w:pPr>
        <w:ind w:left="1008" w:hanging="94"/>
      </w:pPr>
      <w:rPr>
        <w:rFonts w:hint="default"/>
        <w:lang w:val="tr-TR" w:eastAsia="tr-TR" w:bidi="tr-TR"/>
      </w:rPr>
    </w:lvl>
    <w:lvl w:ilvl="2" w:tplc="D5FCC58A">
      <w:numFmt w:val="bullet"/>
      <w:lvlText w:val="•"/>
      <w:lvlJc w:val="left"/>
      <w:pPr>
        <w:ind w:left="1936" w:hanging="94"/>
      </w:pPr>
      <w:rPr>
        <w:rFonts w:hint="default"/>
        <w:lang w:val="tr-TR" w:eastAsia="tr-TR" w:bidi="tr-TR"/>
      </w:rPr>
    </w:lvl>
    <w:lvl w:ilvl="3" w:tplc="C6321CE8">
      <w:numFmt w:val="bullet"/>
      <w:lvlText w:val="•"/>
      <w:lvlJc w:val="left"/>
      <w:pPr>
        <w:ind w:left="2864" w:hanging="94"/>
      </w:pPr>
      <w:rPr>
        <w:rFonts w:hint="default"/>
        <w:lang w:val="tr-TR" w:eastAsia="tr-TR" w:bidi="tr-TR"/>
      </w:rPr>
    </w:lvl>
    <w:lvl w:ilvl="4" w:tplc="4258A7BE">
      <w:numFmt w:val="bullet"/>
      <w:lvlText w:val="•"/>
      <w:lvlJc w:val="left"/>
      <w:pPr>
        <w:ind w:left="3792" w:hanging="94"/>
      </w:pPr>
      <w:rPr>
        <w:rFonts w:hint="default"/>
        <w:lang w:val="tr-TR" w:eastAsia="tr-TR" w:bidi="tr-TR"/>
      </w:rPr>
    </w:lvl>
    <w:lvl w:ilvl="5" w:tplc="C68A3382">
      <w:numFmt w:val="bullet"/>
      <w:lvlText w:val="•"/>
      <w:lvlJc w:val="left"/>
      <w:pPr>
        <w:ind w:left="4720" w:hanging="94"/>
      </w:pPr>
      <w:rPr>
        <w:rFonts w:hint="default"/>
        <w:lang w:val="tr-TR" w:eastAsia="tr-TR" w:bidi="tr-TR"/>
      </w:rPr>
    </w:lvl>
    <w:lvl w:ilvl="6" w:tplc="4E64CB76">
      <w:numFmt w:val="bullet"/>
      <w:lvlText w:val="•"/>
      <w:lvlJc w:val="left"/>
      <w:pPr>
        <w:ind w:left="5648" w:hanging="94"/>
      </w:pPr>
      <w:rPr>
        <w:rFonts w:hint="default"/>
        <w:lang w:val="tr-TR" w:eastAsia="tr-TR" w:bidi="tr-TR"/>
      </w:rPr>
    </w:lvl>
    <w:lvl w:ilvl="7" w:tplc="FBBC0274">
      <w:numFmt w:val="bullet"/>
      <w:lvlText w:val="•"/>
      <w:lvlJc w:val="left"/>
      <w:pPr>
        <w:ind w:left="6576" w:hanging="94"/>
      </w:pPr>
      <w:rPr>
        <w:rFonts w:hint="default"/>
        <w:lang w:val="tr-TR" w:eastAsia="tr-TR" w:bidi="tr-TR"/>
      </w:rPr>
    </w:lvl>
    <w:lvl w:ilvl="8" w:tplc="64849ADC">
      <w:numFmt w:val="bullet"/>
      <w:lvlText w:val="•"/>
      <w:lvlJc w:val="left"/>
      <w:pPr>
        <w:ind w:left="7504" w:hanging="94"/>
      </w:pPr>
      <w:rPr>
        <w:rFonts w:hint="default"/>
        <w:lang w:val="tr-TR" w:eastAsia="tr-TR" w:bidi="tr-TR"/>
      </w:rPr>
    </w:lvl>
  </w:abstractNum>
  <w:abstractNum w:abstractNumId="22" w15:restartNumberingAfterBreak="0">
    <w:nsid w:val="31E55210"/>
    <w:multiLevelType w:val="hybridMultilevel"/>
    <w:tmpl w:val="D220C488"/>
    <w:lvl w:ilvl="0" w:tplc="37E4943E">
      <w:numFmt w:val="bullet"/>
      <w:lvlText w:val="-"/>
      <w:lvlJc w:val="left"/>
      <w:pPr>
        <w:ind w:left="181" w:hanging="94"/>
      </w:pPr>
      <w:rPr>
        <w:rFonts w:ascii="Georgia" w:eastAsia="Georgia" w:hAnsi="Georgia" w:cs="Georgia" w:hint="default"/>
        <w:w w:val="89"/>
        <w:sz w:val="16"/>
        <w:szCs w:val="16"/>
        <w:lang w:val="tr-TR" w:eastAsia="tr-TR" w:bidi="tr-TR"/>
      </w:rPr>
    </w:lvl>
    <w:lvl w:ilvl="1" w:tplc="AD2E7346">
      <w:numFmt w:val="bullet"/>
      <w:lvlText w:val="•"/>
      <w:lvlJc w:val="left"/>
      <w:pPr>
        <w:ind w:left="1124" w:hanging="94"/>
      </w:pPr>
      <w:rPr>
        <w:rFonts w:hint="default"/>
        <w:lang w:val="tr-TR" w:eastAsia="tr-TR" w:bidi="tr-TR"/>
      </w:rPr>
    </w:lvl>
    <w:lvl w:ilvl="2" w:tplc="DA707AF4">
      <w:numFmt w:val="bullet"/>
      <w:lvlText w:val="•"/>
      <w:lvlJc w:val="left"/>
      <w:pPr>
        <w:ind w:left="2069" w:hanging="94"/>
      </w:pPr>
      <w:rPr>
        <w:rFonts w:hint="default"/>
        <w:lang w:val="tr-TR" w:eastAsia="tr-TR" w:bidi="tr-TR"/>
      </w:rPr>
    </w:lvl>
    <w:lvl w:ilvl="3" w:tplc="5BF090E0">
      <w:numFmt w:val="bullet"/>
      <w:lvlText w:val="•"/>
      <w:lvlJc w:val="left"/>
      <w:pPr>
        <w:ind w:left="3014" w:hanging="94"/>
      </w:pPr>
      <w:rPr>
        <w:rFonts w:hint="default"/>
        <w:lang w:val="tr-TR" w:eastAsia="tr-TR" w:bidi="tr-TR"/>
      </w:rPr>
    </w:lvl>
    <w:lvl w:ilvl="4" w:tplc="84BCC400">
      <w:numFmt w:val="bullet"/>
      <w:lvlText w:val="•"/>
      <w:lvlJc w:val="left"/>
      <w:pPr>
        <w:ind w:left="3959" w:hanging="94"/>
      </w:pPr>
      <w:rPr>
        <w:rFonts w:hint="default"/>
        <w:lang w:val="tr-TR" w:eastAsia="tr-TR" w:bidi="tr-TR"/>
      </w:rPr>
    </w:lvl>
    <w:lvl w:ilvl="5" w:tplc="AB849246">
      <w:numFmt w:val="bullet"/>
      <w:lvlText w:val="•"/>
      <w:lvlJc w:val="left"/>
      <w:pPr>
        <w:ind w:left="4904" w:hanging="94"/>
      </w:pPr>
      <w:rPr>
        <w:rFonts w:hint="default"/>
        <w:lang w:val="tr-TR" w:eastAsia="tr-TR" w:bidi="tr-TR"/>
      </w:rPr>
    </w:lvl>
    <w:lvl w:ilvl="6" w:tplc="F48A0818">
      <w:numFmt w:val="bullet"/>
      <w:lvlText w:val="•"/>
      <w:lvlJc w:val="left"/>
      <w:pPr>
        <w:ind w:left="5849" w:hanging="94"/>
      </w:pPr>
      <w:rPr>
        <w:rFonts w:hint="default"/>
        <w:lang w:val="tr-TR" w:eastAsia="tr-TR" w:bidi="tr-TR"/>
      </w:rPr>
    </w:lvl>
    <w:lvl w:ilvl="7" w:tplc="CA44350C">
      <w:numFmt w:val="bullet"/>
      <w:lvlText w:val="•"/>
      <w:lvlJc w:val="left"/>
      <w:pPr>
        <w:ind w:left="6794" w:hanging="94"/>
      </w:pPr>
      <w:rPr>
        <w:rFonts w:hint="default"/>
        <w:lang w:val="tr-TR" w:eastAsia="tr-TR" w:bidi="tr-TR"/>
      </w:rPr>
    </w:lvl>
    <w:lvl w:ilvl="8" w:tplc="9DA2FC6A">
      <w:numFmt w:val="bullet"/>
      <w:lvlText w:val="•"/>
      <w:lvlJc w:val="left"/>
      <w:pPr>
        <w:ind w:left="7739" w:hanging="94"/>
      </w:pPr>
      <w:rPr>
        <w:rFonts w:hint="default"/>
        <w:lang w:val="tr-TR" w:eastAsia="tr-TR" w:bidi="tr-TR"/>
      </w:rPr>
    </w:lvl>
  </w:abstractNum>
  <w:abstractNum w:abstractNumId="23" w15:restartNumberingAfterBreak="0">
    <w:nsid w:val="32B90DB8"/>
    <w:multiLevelType w:val="hybridMultilevel"/>
    <w:tmpl w:val="F0B02CB4"/>
    <w:lvl w:ilvl="0" w:tplc="711801A4">
      <w:numFmt w:val="bullet"/>
      <w:lvlText w:val="-"/>
      <w:lvlJc w:val="left"/>
      <w:pPr>
        <w:ind w:left="177" w:hanging="94"/>
      </w:pPr>
      <w:rPr>
        <w:rFonts w:ascii="Georgia" w:eastAsia="Georgia" w:hAnsi="Georgia" w:cs="Georgia" w:hint="default"/>
        <w:w w:val="89"/>
        <w:sz w:val="16"/>
        <w:szCs w:val="16"/>
        <w:lang w:val="tr-TR" w:eastAsia="tr-TR" w:bidi="tr-TR"/>
      </w:rPr>
    </w:lvl>
    <w:lvl w:ilvl="1" w:tplc="2FDEC658">
      <w:numFmt w:val="bullet"/>
      <w:lvlText w:val="•"/>
      <w:lvlJc w:val="left"/>
      <w:pPr>
        <w:ind w:left="1082" w:hanging="94"/>
      </w:pPr>
      <w:rPr>
        <w:rFonts w:hint="default"/>
        <w:lang w:val="tr-TR" w:eastAsia="tr-TR" w:bidi="tr-TR"/>
      </w:rPr>
    </w:lvl>
    <w:lvl w:ilvl="2" w:tplc="CC72D7E2">
      <w:numFmt w:val="bullet"/>
      <w:lvlText w:val="•"/>
      <w:lvlJc w:val="left"/>
      <w:pPr>
        <w:ind w:left="1985" w:hanging="94"/>
      </w:pPr>
      <w:rPr>
        <w:rFonts w:hint="default"/>
        <w:lang w:val="tr-TR" w:eastAsia="tr-TR" w:bidi="tr-TR"/>
      </w:rPr>
    </w:lvl>
    <w:lvl w:ilvl="3" w:tplc="7CD440BA">
      <w:numFmt w:val="bullet"/>
      <w:lvlText w:val="•"/>
      <w:lvlJc w:val="left"/>
      <w:pPr>
        <w:ind w:left="2887" w:hanging="94"/>
      </w:pPr>
      <w:rPr>
        <w:rFonts w:hint="default"/>
        <w:lang w:val="tr-TR" w:eastAsia="tr-TR" w:bidi="tr-TR"/>
      </w:rPr>
    </w:lvl>
    <w:lvl w:ilvl="4" w:tplc="952AFE08">
      <w:numFmt w:val="bullet"/>
      <w:lvlText w:val="•"/>
      <w:lvlJc w:val="left"/>
      <w:pPr>
        <w:ind w:left="3790" w:hanging="94"/>
      </w:pPr>
      <w:rPr>
        <w:rFonts w:hint="default"/>
        <w:lang w:val="tr-TR" w:eastAsia="tr-TR" w:bidi="tr-TR"/>
      </w:rPr>
    </w:lvl>
    <w:lvl w:ilvl="5" w:tplc="22FA2786">
      <w:numFmt w:val="bullet"/>
      <w:lvlText w:val="•"/>
      <w:lvlJc w:val="left"/>
      <w:pPr>
        <w:ind w:left="4692" w:hanging="94"/>
      </w:pPr>
      <w:rPr>
        <w:rFonts w:hint="default"/>
        <w:lang w:val="tr-TR" w:eastAsia="tr-TR" w:bidi="tr-TR"/>
      </w:rPr>
    </w:lvl>
    <w:lvl w:ilvl="6" w:tplc="C8A0320A">
      <w:numFmt w:val="bullet"/>
      <w:lvlText w:val="•"/>
      <w:lvlJc w:val="left"/>
      <w:pPr>
        <w:ind w:left="5595" w:hanging="94"/>
      </w:pPr>
      <w:rPr>
        <w:rFonts w:hint="default"/>
        <w:lang w:val="tr-TR" w:eastAsia="tr-TR" w:bidi="tr-TR"/>
      </w:rPr>
    </w:lvl>
    <w:lvl w:ilvl="7" w:tplc="1A467288">
      <w:numFmt w:val="bullet"/>
      <w:lvlText w:val="•"/>
      <w:lvlJc w:val="left"/>
      <w:pPr>
        <w:ind w:left="6497" w:hanging="94"/>
      </w:pPr>
      <w:rPr>
        <w:rFonts w:hint="default"/>
        <w:lang w:val="tr-TR" w:eastAsia="tr-TR" w:bidi="tr-TR"/>
      </w:rPr>
    </w:lvl>
    <w:lvl w:ilvl="8" w:tplc="6AD04A02">
      <w:numFmt w:val="bullet"/>
      <w:lvlText w:val="•"/>
      <w:lvlJc w:val="left"/>
      <w:pPr>
        <w:ind w:left="7400" w:hanging="94"/>
      </w:pPr>
      <w:rPr>
        <w:rFonts w:hint="default"/>
        <w:lang w:val="tr-TR" w:eastAsia="tr-TR" w:bidi="tr-TR"/>
      </w:rPr>
    </w:lvl>
  </w:abstractNum>
  <w:abstractNum w:abstractNumId="24" w15:restartNumberingAfterBreak="0">
    <w:nsid w:val="3303441F"/>
    <w:multiLevelType w:val="hybridMultilevel"/>
    <w:tmpl w:val="382C3B64"/>
    <w:lvl w:ilvl="0" w:tplc="D526B514">
      <w:numFmt w:val="bullet"/>
      <w:lvlText w:val="-"/>
      <w:lvlJc w:val="left"/>
      <w:pPr>
        <w:ind w:left="179" w:hanging="94"/>
      </w:pPr>
      <w:rPr>
        <w:rFonts w:ascii="Georgia" w:eastAsia="Georgia" w:hAnsi="Georgia" w:cs="Georgia" w:hint="default"/>
        <w:w w:val="89"/>
        <w:sz w:val="16"/>
        <w:szCs w:val="16"/>
        <w:lang w:val="tr-TR" w:eastAsia="tr-TR" w:bidi="tr-TR"/>
      </w:rPr>
    </w:lvl>
    <w:lvl w:ilvl="1" w:tplc="66CAAC36">
      <w:numFmt w:val="bullet"/>
      <w:lvlText w:val="•"/>
      <w:lvlJc w:val="left"/>
      <w:pPr>
        <w:ind w:left="1159" w:hanging="94"/>
      </w:pPr>
      <w:rPr>
        <w:rFonts w:hint="default"/>
        <w:lang w:val="tr-TR" w:eastAsia="tr-TR" w:bidi="tr-TR"/>
      </w:rPr>
    </w:lvl>
    <w:lvl w:ilvl="2" w:tplc="0D8AB352">
      <w:numFmt w:val="bullet"/>
      <w:lvlText w:val="•"/>
      <w:lvlJc w:val="left"/>
      <w:pPr>
        <w:ind w:left="2138" w:hanging="94"/>
      </w:pPr>
      <w:rPr>
        <w:rFonts w:hint="default"/>
        <w:lang w:val="tr-TR" w:eastAsia="tr-TR" w:bidi="tr-TR"/>
      </w:rPr>
    </w:lvl>
    <w:lvl w:ilvl="3" w:tplc="039A8128">
      <w:numFmt w:val="bullet"/>
      <w:lvlText w:val="•"/>
      <w:lvlJc w:val="left"/>
      <w:pPr>
        <w:ind w:left="3117" w:hanging="94"/>
      </w:pPr>
      <w:rPr>
        <w:rFonts w:hint="default"/>
        <w:lang w:val="tr-TR" w:eastAsia="tr-TR" w:bidi="tr-TR"/>
      </w:rPr>
    </w:lvl>
    <w:lvl w:ilvl="4" w:tplc="810AE0AA">
      <w:numFmt w:val="bullet"/>
      <w:lvlText w:val="•"/>
      <w:lvlJc w:val="left"/>
      <w:pPr>
        <w:ind w:left="4097" w:hanging="94"/>
      </w:pPr>
      <w:rPr>
        <w:rFonts w:hint="default"/>
        <w:lang w:val="tr-TR" w:eastAsia="tr-TR" w:bidi="tr-TR"/>
      </w:rPr>
    </w:lvl>
    <w:lvl w:ilvl="5" w:tplc="8D0211B2">
      <w:numFmt w:val="bullet"/>
      <w:lvlText w:val="•"/>
      <w:lvlJc w:val="left"/>
      <w:pPr>
        <w:ind w:left="5076" w:hanging="94"/>
      </w:pPr>
      <w:rPr>
        <w:rFonts w:hint="default"/>
        <w:lang w:val="tr-TR" w:eastAsia="tr-TR" w:bidi="tr-TR"/>
      </w:rPr>
    </w:lvl>
    <w:lvl w:ilvl="6" w:tplc="2012B540">
      <w:numFmt w:val="bullet"/>
      <w:lvlText w:val="•"/>
      <w:lvlJc w:val="left"/>
      <w:pPr>
        <w:ind w:left="6055" w:hanging="94"/>
      </w:pPr>
      <w:rPr>
        <w:rFonts w:hint="default"/>
        <w:lang w:val="tr-TR" w:eastAsia="tr-TR" w:bidi="tr-TR"/>
      </w:rPr>
    </w:lvl>
    <w:lvl w:ilvl="7" w:tplc="CE2E5038">
      <w:numFmt w:val="bullet"/>
      <w:lvlText w:val="•"/>
      <w:lvlJc w:val="left"/>
      <w:pPr>
        <w:ind w:left="7035" w:hanging="94"/>
      </w:pPr>
      <w:rPr>
        <w:rFonts w:hint="default"/>
        <w:lang w:val="tr-TR" w:eastAsia="tr-TR" w:bidi="tr-TR"/>
      </w:rPr>
    </w:lvl>
    <w:lvl w:ilvl="8" w:tplc="0742EBAA">
      <w:numFmt w:val="bullet"/>
      <w:lvlText w:val="•"/>
      <w:lvlJc w:val="left"/>
      <w:pPr>
        <w:ind w:left="8014" w:hanging="94"/>
      </w:pPr>
      <w:rPr>
        <w:rFonts w:hint="default"/>
        <w:lang w:val="tr-TR" w:eastAsia="tr-TR" w:bidi="tr-TR"/>
      </w:rPr>
    </w:lvl>
  </w:abstractNum>
  <w:abstractNum w:abstractNumId="25" w15:restartNumberingAfterBreak="0">
    <w:nsid w:val="34781546"/>
    <w:multiLevelType w:val="hybridMultilevel"/>
    <w:tmpl w:val="8AF0AC5E"/>
    <w:lvl w:ilvl="0" w:tplc="2D14CE88">
      <w:numFmt w:val="bullet"/>
      <w:lvlText w:val="-"/>
      <w:lvlJc w:val="left"/>
      <w:pPr>
        <w:ind w:left="181" w:hanging="94"/>
      </w:pPr>
      <w:rPr>
        <w:rFonts w:ascii="Georgia" w:eastAsia="Georgia" w:hAnsi="Georgia" w:cs="Georgia" w:hint="default"/>
        <w:w w:val="89"/>
        <w:sz w:val="16"/>
        <w:szCs w:val="16"/>
        <w:lang w:val="tr-TR" w:eastAsia="tr-TR" w:bidi="tr-TR"/>
      </w:rPr>
    </w:lvl>
    <w:lvl w:ilvl="1" w:tplc="C1CE7472">
      <w:numFmt w:val="bullet"/>
      <w:lvlText w:val="•"/>
      <w:lvlJc w:val="left"/>
      <w:pPr>
        <w:ind w:left="1111" w:hanging="94"/>
      </w:pPr>
      <w:rPr>
        <w:rFonts w:hint="default"/>
        <w:lang w:val="tr-TR" w:eastAsia="tr-TR" w:bidi="tr-TR"/>
      </w:rPr>
    </w:lvl>
    <w:lvl w:ilvl="2" w:tplc="BC6616BC">
      <w:numFmt w:val="bullet"/>
      <w:lvlText w:val="•"/>
      <w:lvlJc w:val="left"/>
      <w:pPr>
        <w:ind w:left="2043" w:hanging="94"/>
      </w:pPr>
      <w:rPr>
        <w:rFonts w:hint="default"/>
        <w:lang w:val="tr-TR" w:eastAsia="tr-TR" w:bidi="tr-TR"/>
      </w:rPr>
    </w:lvl>
    <w:lvl w:ilvl="3" w:tplc="881E51FC">
      <w:numFmt w:val="bullet"/>
      <w:lvlText w:val="•"/>
      <w:lvlJc w:val="left"/>
      <w:pPr>
        <w:ind w:left="2975" w:hanging="94"/>
      </w:pPr>
      <w:rPr>
        <w:rFonts w:hint="default"/>
        <w:lang w:val="tr-TR" w:eastAsia="tr-TR" w:bidi="tr-TR"/>
      </w:rPr>
    </w:lvl>
    <w:lvl w:ilvl="4" w:tplc="80666570">
      <w:numFmt w:val="bullet"/>
      <w:lvlText w:val="•"/>
      <w:lvlJc w:val="left"/>
      <w:pPr>
        <w:ind w:left="3907" w:hanging="94"/>
      </w:pPr>
      <w:rPr>
        <w:rFonts w:hint="default"/>
        <w:lang w:val="tr-TR" w:eastAsia="tr-TR" w:bidi="tr-TR"/>
      </w:rPr>
    </w:lvl>
    <w:lvl w:ilvl="5" w:tplc="00D43930">
      <w:numFmt w:val="bullet"/>
      <w:lvlText w:val="•"/>
      <w:lvlJc w:val="left"/>
      <w:pPr>
        <w:ind w:left="4839" w:hanging="94"/>
      </w:pPr>
      <w:rPr>
        <w:rFonts w:hint="default"/>
        <w:lang w:val="tr-TR" w:eastAsia="tr-TR" w:bidi="tr-TR"/>
      </w:rPr>
    </w:lvl>
    <w:lvl w:ilvl="6" w:tplc="5D249442">
      <w:numFmt w:val="bullet"/>
      <w:lvlText w:val="•"/>
      <w:lvlJc w:val="left"/>
      <w:pPr>
        <w:ind w:left="5771" w:hanging="94"/>
      </w:pPr>
      <w:rPr>
        <w:rFonts w:hint="default"/>
        <w:lang w:val="tr-TR" w:eastAsia="tr-TR" w:bidi="tr-TR"/>
      </w:rPr>
    </w:lvl>
    <w:lvl w:ilvl="7" w:tplc="4D007484">
      <w:numFmt w:val="bullet"/>
      <w:lvlText w:val="•"/>
      <w:lvlJc w:val="left"/>
      <w:pPr>
        <w:ind w:left="6703" w:hanging="94"/>
      </w:pPr>
      <w:rPr>
        <w:rFonts w:hint="default"/>
        <w:lang w:val="tr-TR" w:eastAsia="tr-TR" w:bidi="tr-TR"/>
      </w:rPr>
    </w:lvl>
    <w:lvl w:ilvl="8" w:tplc="8654DB8E">
      <w:numFmt w:val="bullet"/>
      <w:lvlText w:val="•"/>
      <w:lvlJc w:val="left"/>
      <w:pPr>
        <w:ind w:left="7635" w:hanging="94"/>
      </w:pPr>
      <w:rPr>
        <w:rFonts w:hint="default"/>
        <w:lang w:val="tr-TR" w:eastAsia="tr-TR" w:bidi="tr-TR"/>
      </w:rPr>
    </w:lvl>
  </w:abstractNum>
  <w:abstractNum w:abstractNumId="26" w15:restartNumberingAfterBreak="0">
    <w:nsid w:val="37381489"/>
    <w:multiLevelType w:val="hybridMultilevel"/>
    <w:tmpl w:val="EDF21B38"/>
    <w:lvl w:ilvl="0" w:tplc="8AAEAD86">
      <w:numFmt w:val="bullet"/>
      <w:lvlText w:val="-"/>
      <w:lvlJc w:val="left"/>
      <w:pPr>
        <w:ind w:left="182" w:hanging="94"/>
      </w:pPr>
      <w:rPr>
        <w:rFonts w:ascii="Georgia" w:eastAsia="Georgia" w:hAnsi="Georgia" w:cs="Georgia" w:hint="default"/>
        <w:w w:val="89"/>
        <w:sz w:val="16"/>
        <w:szCs w:val="16"/>
        <w:lang w:val="tr-TR" w:eastAsia="tr-TR" w:bidi="tr-TR"/>
      </w:rPr>
    </w:lvl>
    <w:lvl w:ilvl="1" w:tplc="82DA57D0">
      <w:numFmt w:val="bullet"/>
      <w:lvlText w:val="•"/>
      <w:lvlJc w:val="left"/>
      <w:pPr>
        <w:ind w:left="1111" w:hanging="94"/>
      </w:pPr>
      <w:rPr>
        <w:rFonts w:hint="default"/>
        <w:lang w:val="tr-TR" w:eastAsia="tr-TR" w:bidi="tr-TR"/>
      </w:rPr>
    </w:lvl>
    <w:lvl w:ilvl="2" w:tplc="3EFCA11C">
      <w:numFmt w:val="bullet"/>
      <w:lvlText w:val="•"/>
      <w:lvlJc w:val="left"/>
      <w:pPr>
        <w:ind w:left="2043" w:hanging="94"/>
      </w:pPr>
      <w:rPr>
        <w:rFonts w:hint="default"/>
        <w:lang w:val="tr-TR" w:eastAsia="tr-TR" w:bidi="tr-TR"/>
      </w:rPr>
    </w:lvl>
    <w:lvl w:ilvl="3" w:tplc="293C2DB2">
      <w:numFmt w:val="bullet"/>
      <w:lvlText w:val="•"/>
      <w:lvlJc w:val="left"/>
      <w:pPr>
        <w:ind w:left="2975" w:hanging="94"/>
      </w:pPr>
      <w:rPr>
        <w:rFonts w:hint="default"/>
        <w:lang w:val="tr-TR" w:eastAsia="tr-TR" w:bidi="tr-TR"/>
      </w:rPr>
    </w:lvl>
    <w:lvl w:ilvl="4" w:tplc="5F3017EA">
      <w:numFmt w:val="bullet"/>
      <w:lvlText w:val="•"/>
      <w:lvlJc w:val="left"/>
      <w:pPr>
        <w:ind w:left="3906" w:hanging="94"/>
      </w:pPr>
      <w:rPr>
        <w:rFonts w:hint="default"/>
        <w:lang w:val="tr-TR" w:eastAsia="tr-TR" w:bidi="tr-TR"/>
      </w:rPr>
    </w:lvl>
    <w:lvl w:ilvl="5" w:tplc="C30AF960">
      <w:numFmt w:val="bullet"/>
      <w:lvlText w:val="•"/>
      <w:lvlJc w:val="left"/>
      <w:pPr>
        <w:ind w:left="4838" w:hanging="94"/>
      </w:pPr>
      <w:rPr>
        <w:rFonts w:hint="default"/>
        <w:lang w:val="tr-TR" w:eastAsia="tr-TR" w:bidi="tr-TR"/>
      </w:rPr>
    </w:lvl>
    <w:lvl w:ilvl="6" w:tplc="7570A3CE">
      <w:numFmt w:val="bullet"/>
      <w:lvlText w:val="•"/>
      <w:lvlJc w:val="left"/>
      <w:pPr>
        <w:ind w:left="5770" w:hanging="94"/>
      </w:pPr>
      <w:rPr>
        <w:rFonts w:hint="default"/>
        <w:lang w:val="tr-TR" w:eastAsia="tr-TR" w:bidi="tr-TR"/>
      </w:rPr>
    </w:lvl>
    <w:lvl w:ilvl="7" w:tplc="BAF0FAEC">
      <w:numFmt w:val="bullet"/>
      <w:lvlText w:val="•"/>
      <w:lvlJc w:val="left"/>
      <w:pPr>
        <w:ind w:left="6701" w:hanging="94"/>
      </w:pPr>
      <w:rPr>
        <w:rFonts w:hint="default"/>
        <w:lang w:val="tr-TR" w:eastAsia="tr-TR" w:bidi="tr-TR"/>
      </w:rPr>
    </w:lvl>
    <w:lvl w:ilvl="8" w:tplc="D570EC2C">
      <w:numFmt w:val="bullet"/>
      <w:lvlText w:val="•"/>
      <w:lvlJc w:val="left"/>
      <w:pPr>
        <w:ind w:left="7633" w:hanging="94"/>
      </w:pPr>
      <w:rPr>
        <w:rFonts w:hint="default"/>
        <w:lang w:val="tr-TR" w:eastAsia="tr-TR" w:bidi="tr-TR"/>
      </w:rPr>
    </w:lvl>
  </w:abstractNum>
  <w:abstractNum w:abstractNumId="27" w15:restartNumberingAfterBreak="0">
    <w:nsid w:val="399B2332"/>
    <w:multiLevelType w:val="multilevel"/>
    <w:tmpl w:val="F7F2BC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F1960D7"/>
    <w:multiLevelType w:val="hybridMultilevel"/>
    <w:tmpl w:val="E9A63502"/>
    <w:lvl w:ilvl="0" w:tplc="1400AF3A">
      <w:numFmt w:val="bullet"/>
      <w:lvlText w:val="-"/>
      <w:lvlJc w:val="left"/>
      <w:pPr>
        <w:ind w:left="85" w:hanging="94"/>
      </w:pPr>
      <w:rPr>
        <w:rFonts w:ascii="Georgia" w:eastAsia="Georgia" w:hAnsi="Georgia" w:cs="Georgia" w:hint="default"/>
        <w:w w:val="89"/>
        <w:sz w:val="16"/>
        <w:szCs w:val="16"/>
        <w:lang w:val="tr-TR" w:eastAsia="tr-TR" w:bidi="tr-TR"/>
      </w:rPr>
    </w:lvl>
    <w:lvl w:ilvl="1" w:tplc="B3FECD68">
      <w:numFmt w:val="bullet"/>
      <w:lvlText w:val="•"/>
      <w:lvlJc w:val="left"/>
      <w:pPr>
        <w:ind w:left="1038" w:hanging="94"/>
      </w:pPr>
      <w:rPr>
        <w:rFonts w:hint="default"/>
        <w:lang w:val="tr-TR" w:eastAsia="tr-TR" w:bidi="tr-TR"/>
      </w:rPr>
    </w:lvl>
    <w:lvl w:ilvl="2" w:tplc="894245C2">
      <w:numFmt w:val="bullet"/>
      <w:lvlText w:val="•"/>
      <w:lvlJc w:val="left"/>
      <w:pPr>
        <w:ind w:left="1997" w:hanging="94"/>
      </w:pPr>
      <w:rPr>
        <w:rFonts w:hint="default"/>
        <w:lang w:val="tr-TR" w:eastAsia="tr-TR" w:bidi="tr-TR"/>
      </w:rPr>
    </w:lvl>
    <w:lvl w:ilvl="3" w:tplc="77A68F28">
      <w:numFmt w:val="bullet"/>
      <w:lvlText w:val="•"/>
      <w:lvlJc w:val="left"/>
      <w:pPr>
        <w:ind w:left="2956" w:hanging="94"/>
      </w:pPr>
      <w:rPr>
        <w:rFonts w:hint="default"/>
        <w:lang w:val="tr-TR" w:eastAsia="tr-TR" w:bidi="tr-TR"/>
      </w:rPr>
    </w:lvl>
    <w:lvl w:ilvl="4" w:tplc="5706E982">
      <w:numFmt w:val="bullet"/>
      <w:lvlText w:val="•"/>
      <w:lvlJc w:val="left"/>
      <w:pPr>
        <w:ind w:left="3915" w:hanging="94"/>
      </w:pPr>
      <w:rPr>
        <w:rFonts w:hint="default"/>
        <w:lang w:val="tr-TR" w:eastAsia="tr-TR" w:bidi="tr-TR"/>
      </w:rPr>
    </w:lvl>
    <w:lvl w:ilvl="5" w:tplc="AA5AE204">
      <w:numFmt w:val="bullet"/>
      <w:lvlText w:val="•"/>
      <w:lvlJc w:val="left"/>
      <w:pPr>
        <w:ind w:left="4874" w:hanging="94"/>
      </w:pPr>
      <w:rPr>
        <w:rFonts w:hint="default"/>
        <w:lang w:val="tr-TR" w:eastAsia="tr-TR" w:bidi="tr-TR"/>
      </w:rPr>
    </w:lvl>
    <w:lvl w:ilvl="6" w:tplc="4F526572">
      <w:numFmt w:val="bullet"/>
      <w:lvlText w:val="•"/>
      <w:lvlJc w:val="left"/>
      <w:pPr>
        <w:ind w:left="5832" w:hanging="94"/>
      </w:pPr>
      <w:rPr>
        <w:rFonts w:hint="default"/>
        <w:lang w:val="tr-TR" w:eastAsia="tr-TR" w:bidi="tr-TR"/>
      </w:rPr>
    </w:lvl>
    <w:lvl w:ilvl="7" w:tplc="4BF671EA">
      <w:numFmt w:val="bullet"/>
      <w:lvlText w:val="•"/>
      <w:lvlJc w:val="left"/>
      <w:pPr>
        <w:ind w:left="6791" w:hanging="94"/>
      </w:pPr>
      <w:rPr>
        <w:rFonts w:hint="default"/>
        <w:lang w:val="tr-TR" w:eastAsia="tr-TR" w:bidi="tr-TR"/>
      </w:rPr>
    </w:lvl>
    <w:lvl w:ilvl="8" w:tplc="BE486D4E">
      <w:numFmt w:val="bullet"/>
      <w:lvlText w:val="•"/>
      <w:lvlJc w:val="left"/>
      <w:pPr>
        <w:ind w:left="7750" w:hanging="94"/>
      </w:pPr>
      <w:rPr>
        <w:rFonts w:hint="default"/>
        <w:lang w:val="tr-TR" w:eastAsia="tr-TR" w:bidi="tr-TR"/>
      </w:rPr>
    </w:lvl>
  </w:abstractNum>
  <w:abstractNum w:abstractNumId="29" w15:restartNumberingAfterBreak="0">
    <w:nsid w:val="42533B46"/>
    <w:multiLevelType w:val="hybridMultilevel"/>
    <w:tmpl w:val="32E62A4C"/>
    <w:lvl w:ilvl="0" w:tplc="F2BE20A0">
      <w:numFmt w:val="bullet"/>
      <w:lvlText w:val="-"/>
      <w:lvlJc w:val="left"/>
      <w:pPr>
        <w:ind w:left="180" w:hanging="94"/>
      </w:pPr>
      <w:rPr>
        <w:rFonts w:ascii="Georgia" w:eastAsia="Georgia" w:hAnsi="Georgia" w:cs="Georgia" w:hint="default"/>
        <w:w w:val="89"/>
        <w:sz w:val="16"/>
        <w:szCs w:val="16"/>
        <w:lang w:val="tr-TR" w:eastAsia="tr-TR" w:bidi="tr-TR"/>
      </w:rPr>
    </w:lvl>
    <w:lvl w:ilvl="1" w:tplc="DFFC7712">
      <w:numFmt w:val="bullet"/>
      <w:lvlText w:val="•"/>
      <w:lvlJc w:val="left"/>
      <w:pPr>
        <w:ind w:left="1113" w:hanging="94"/>
      </w:pPr>
      <w:rPr>
        <w:rFonts w:hint="default"/>
        <w:lang w:val="tr-TR" w:eastAsia="tr-TR" w:bidi="tr-TR"/>
      </w:rPr>
    </w:lvl>
    <w:lvl w:ilvl="2" w:tplc="72603296">
      <w:numFmt w:val="bullet"/>
      <w:lvlText w:val="•"/>
      <w:lvlJc w:val="left"/>
      <w:pPr>
        <w:ind w:left="2047" w:hanging="94"/>
      </w:pPr>
      <w:rPr>
        <w:rFonts w:hint="default"/>
        <w:lang w:val="tr-TR" w:eastAsia="tr-TR" w:bidi="tr-TR"/>
      </w:rPr>
    </w:lvl>
    <w:lvl w:ilvl="3" w:tplc="2452AFCC">
      <w:numFmt w:val="bullet"/>
      <w:lvlText w:val="•"/>
      <w:lvlJc w:val="left"/>
      <w:pPr>
        <w:ind w:left="2981" w:hanging="94"/>
      </w:pPr>
      <w:rPr>
        <w:rFonts w:hint="default"/>
        <w:lang w:val="tr-TR" w:eastAsia="tr-TR" w:bidi="tr-TR"/>
      </w:rPr>
    </w:lvl>
    <w:lvl w:ilvl="4" w:tplc="CF9AD286">
      <w:numFmt w:val="bullet"/>
      <w:lvlText w:val="•"/>
      <w:lvlJc w:val="left"/>
      <w:pPr>
        <w:ind w:left="3915" w:hanging="94"/>
      </w:pPr>
      <w:rPr>
        <w:rFonts w:hint="default"/>
        <w:lang w:val="tr-TR" w:eastAsia="tr-TR" w:bidi="tr-TR"/>
      </w:rPr>
    </w:lvl>
    <w:lvl w:ilvl="5" w:tplc="F968A92C">
      <w:numFmt w:val="bullet"/>
      <w:lvlText w:val="•"/>
      <w:lvlJc w:val="left"/>
      <w:pPr>
        <w:ind w:left="4849" w:hanging="94"/>
      </w:pPr>
      <w:rPr>
        <w:rFonts w:hint="default"/>
        <w:lang w:val="tr-TR" w:eastAsia="tr-TR" w:bidi="tr-TR"/>
      </w:rPr>
    </w:lvl>
    <w:lvl w:ilvl="6" w:tplc="6890DD14">
      <w:numFmt w:val="bullet"/>
      <w:lvlText w:val="•"/>
      <w:lvlJc w:val="left"/>
      <w:pPr>
        <w:ind w:left="5782" w:hanging="94"/>
      </w:pPr>
      <w:rPr>
        <w:rFonts w:hint="default"/>
        <w:lang w:val="tr-TR" w:eastAsia="tr-TR" w:bidi="tr-TR"/>
      </w:rPr>
    </w:lvl>
    <w:lvl w:ilvl="7" w:tplc="F112DAEC">
      <w:numFmt w:val="bullet"/>
      <w:lvlText w:val="•"/>
      <w:lvlJc w:val="left"/>
      <w:pPr>
        <w:ind w:left="6716" w:hanging="94"/>
      </w:pPr>
      <w:rPr>
        <w:rFonts w:hint="default"/>
        <w:lang w:val="tr-TR" w:eastAsia="tr-TR" w:bidi="tr-TR"/>
      </w:rPr>
    </w:lvl>
    <w:lvl w:ilvl="8" w:tplc="14345BC6">
      <w:numFmt w:val="bullet"/>
      <w:lvlText w:val="•"/>
      <w:lvlJc w:val="left"/>
      <w:pPr>
        <w:ind w:left="7650" w:hanging="94"/>
      </w:pPr>
      <w:rPr>
        <w:rFonts w:hint="default"/>
        <w:lang w:val="tr-TR" w:eastAsia="tr-TR" w:bidi="tr-TR"/>
      </w:rPr>
    </w:lvl>
  </w:abstractNum>
  <w:abstractNum w:abstractNumId="30" w15:restartNumberingAfterBreak="0">
    <w:nsid w:val="427E0FD2"/>
    <w:multiLevelType w:val="hybridMultilevel"/>
    <w:tmpl w:val="2356F390"/>
    <w:lvl w:ilvl="0" w:tplc="62AA8340">
      <w:numFmt w:val="bullet"/>
      <w:lvlText w:val="-"/>
      <w:lvlJc w:val="left"/>
      <w:pPr>
        <w:ind w:left="179" w:hanging="94"/>
      </w:pPr>
      <w:rPr>
        <w:rFonts w:ascii="Georgia" w:eastAsia="Georgia" w:hAnsi="Georgia" w:cs="Georgia" w:hint="default"/>
        <w:w w:val="89"/>
        <w:sz w:val="16"/>
        <w:szCs w:val="16"/>
        <w:lang w:val="tr-TR" w:eastAsia="tr-TR" w:bidi="tr-TR"/>
      </w:rPr>
    </w:lvl>
    <w:lvl w:ilvl="1" w:tplc="CB90066A">
      <w:numFmt w:val="bullet"/>
      <w:lvlText w:val="•"/>
      <w:lvlJc w:val="left"/>
      <w:pPr>
        <w:ind w:left="1128" w:hanging="94"/>
      </w:pPr>
      <w:rPr>
        <w:rFonts w:hint="default"/>
        <w:lang w:val="tr-TR" w:eastAsia="tr-TR" w:bidi="tr-TR"/>
      </w:rPr>
    </w:lvl>
    <w:lvl w:ilvl="2" w:tplc="841ED380">
      <w:numFmt w:val="bullet"/>
      <w:lvlText w:val="•"/>
      <w:lvlJc w:val="left"/>
      <w:pPr>
        <w:ind w:left="2077" w:hanging="94"/>
      </w:pPr>
      <w:rPr>
        <w:rFonts w:hint="default"/>
        <w:lang w:val="tr-TR" w:eastAsia="tr-TR" w:bidi="tr-TR"/>
      </w:rPr>
    </w:lvl>
    <w:lvl w:ilvl="3" w:tplc="936E77A0">
      <w:numFmt w:val="bullet"/>
      <w:lvlText w:val="•"/>
      <w:lvlJc w:val="left"/>
      <w:pPr>
        <w:ind w:left="3026" w:hanging="94"/>
      </w:pPr>
      <w:rPr>
        <w:rFonts w:hint="default"/>
        <w:lang w:val="tr-TR" w:eastAsia="tr-TR" w:bidi="tr-TR"/>
      </w:rPr>
    </w:lvl>
    <w:lvl w:ilvl="4" w:tplc="97CCF2D4">
      <w:numFmt w:val="bullet"/>
      <w:lvlText w:val="•"/>
      <w:lvlJc w:val="left"/>
      <w:pPr>
        <w:ind w:left="3975" w:hanging="94"/>
      </w:pPr>
      <w:rPr>
        <w:rFonts w:hint="default"/>
        <w:lang w:val="tr-TR" w:eastAsia="tr-TR" w:bidi="tr-TR"/>
      </w:rPr>
    </w:lvl>
    <w:lvl w:ilvl="5" w:tplc="33409678">
      <w:numFmt w:val="bullet"/>
      <w:lvlText w:val="•"/>
      <w:lvlJc w:val="left"/>
      <w:pPr>
        <w:ind w:left="4924" w:hanging="94"/>
      </w:pPr>
      <w:rPr>
        <w:rFonts w:hint="default"/>
        <w:lang w:val="tr-TR" w:eastAsia="tr-TR" w:bidi="tr-TR"/>
      </w:rPr>
    </w:lvl>
    <w:lvl w:ilvl="6" w:tplc="0B7E4C88">
      <w:numFmt w:val="bullet"/>
      <w:lvlText w:val="•"/>
      <w:lvlJc w:val="left"/>
      <w:pPr>
        <w:ind w:left="5872" w:hanging="94"/>
      </w:pPr>
      <w:rPr>
        <w:rFonts w:hint="default"/>
        <w:lang w:val="tr-TR" w:eastAsia="tr-TR" w:bidi="tr-TR"/>
      </w:rPr>
    </w:lvl>
    <w:lvl w:ilvl="7" w:tplc="73A04698">
      <w:numFmt w:val="bullet"/>
      <w:lvlText w:val="•"/>
      <w:lvlJc w:val="left"/>
      <w:pPr>
        <w:ind w:left="6821" w:hanging="94"/>
      </w:pPr>
      <w:rPr>
        <w:rFonts w:hint="default"/>
        <w:lang w:val="tr-TR" w:eastAsia="tr-TR" w:bidi="tr-TR"/>
      </w:rPr>
    </w:lvl>
    <w:lvl w:ilvl="8" w:tplc="C80E3B7C">
      <w:numFmt w:val="bullet"/>
      <w:lvlText w:val="•"/>
      <w:lvlJc w:val="left"/>
      <w:pPr>
        <w:ind w:left="7770" w:hanging="94"/>
      </w:pPr>
      <w:rPr>
        <w:rFonts w:hint="default"/>
        <w:lang w:val="tr-TR" w:eastAsia="tr-TR" w:bidi="tr-TR"/>
      </w:rPr>
    </w:lvl>
  </w:abstractNum>
  <w:abstractNum w:abstractNumId="31" w15:restartNumberingAfterBreak="0">
    <w:nsid w:val="43B83475"/>
    <w:multiLevelType w:val="hybridMultilevel"/>
    <w:tmpl w:val="5E2C234A"/>
    <w:lvl w:ilvl="0" w:tplc="3246F8FA">
      <w:numFmt w:val="bullet"/>
      <w:lvlText w:val="-"/>
      <w:lvlJc w:val="left"/>
      <w:pPr>
        <w:ind w:left="180" w:hanging="94"/>
      </w:pPr>
      <w:rPr>
        <w:rFonts w:ascii="Georgia" w:eastAsia="Georgia" w:hAnsi="Georgia" w:cs="Georgia" w:hint="default"/>
        <w:w w:val="89"/>
        <w:sz w:val="16"/>
        <w:szCs w:val="16"/>
        <w:lang w:val="tr-TR" w:eastAsia="tr-TR" w:bidi="tr-TR"/>
      </w:rPr>
    </w:lvl>
    <w:lvl w:ilvl="1" w:tplc="2C58A468">
      <w:numFmt w:val="bullet"/>
      <w:lvlText w:val="•"/>
      <w:lvlJc w:val="left"/>
      <w:pPr>
        <w:ind w:left="1138" w:hanging="94"/>
      </w:pPr>
      <w:rPr>
        <w:rFonts w:hint="default"/>
        <w:lang w:val="tr-TR" w:eastAsia="tr-TR" w:bidi="tr-TR"/>
      </w:rPr>
    </w:lvl>
    <w:lvl w:ilvl="2" w:tplc="AE24183A">
      <w:numFmt w:val="bullet"/>
      <w:lvlText w:val="•"/>
      <w:lvlJc w:val="left"/>
      <w:pPr>
        <w:ind w:left="2097" w:hanging="94"/>
      </w:pPr>
      <w:rPr>
        <w:rFonts w:hint="default"/>
        <w:lang w:val="tr-TR" w:eastAsia="tr-TR" w:bidi="tr-TR"/>
      </w:rPr>
    </w:lvl>
    <w:lvl w:ilvl="3" w:tplc="DFF4261E">
      <w:numFmt w:val="bullet"/>
      <w:lvlText w:val="•"/>
      <w:lvlJc w:val="left"/>
      <w:pPr>
        <w:ind w:left="3056" w:hanging="94"/>
      </w:pPr>
      <w:rPr>
        <w:rFonts w:hint="default"/>
        <w:lang w:val="tr-TR" w:eastAsia="tr-TR" w:bidi="tr-TR"/>
      </w:rPr>
    </w:lvl>
    <w:lvl w:ilvl="4" w:tplc="A608E95C">
      <w:numFmt w:val="bullet"/>
      <w:lvlText w:val="•"/>
      <w:lvlJc w:val="left"/>
      <w:pPr>
        <w:ind w:left="4014" w:hanging="94"/>
      </w:pPr>
      <w:rPr>
        <w:rFonts w:hint="default"/>
        <w:lang w:val="tr-TR" w:eastAsia="tr-TR" w:bidi="tr-TR"/>
      </w:rPr>
    </w:lvl>
    <w:lvl w:ilvl="5" w:tplc="20944978">
      <w:numFmt w:val="bullet"/>
      <w:lvlText w:val="•"/>
      <w:lvlJc w:val="left"/>
      <w:pPr>
        <w:ind w:left="4973" w:hanging="94"/>
      </w:pPr>
      <w:rPr>
        <w:rFonts w:hint="default"/>
        <w:lang w:val="tr-TR" w:eastAsia="tr-TR" w:bidi="tr-TR"/>
      </w:rPr>
    </w:lvl>
    <w:lvl w:ilvl="6" w:tplc="141E154E">
      <w:numFmt w:val="bullet"/>
      <w:lvlText w:val="•"/>
      <w:lvlJc w:val="left"/>
      <w:pPr>
        <w:ind w:left="5932" w:hanging="94"/>
      </w:pPr>
      <w:rPr>
        <w:rFonts w:hint="default"/>
        <w:lang w:val="tr-TR" w:eastAsia="tr-TR" w:bidi="tr-TR"/>
      </w:rPr>
    </w:lvl>
    <w:lvl w:ilvl="7" w:tplc="CC684A1A">
      <w:numFmt w:val="bullet"/>
      <w:lvlText w:val="•"/>
      <w:lvlJc w:val="left"/>
      <w:pPr>
        <w:ind w:left="6890" w:hanging="94"/>
      </w:pPr>
      <w:rPr>
        <w:rFonts w:hint="default"/>
        <w:lang w:val="tr-TR" w:eastAsia="tr-TR" w:bidi="tr-TR"/>
      </w:rPr>
    </w:lvl>
    <w:lvl w:ilvl="8" w:tplc="1F6E3926">
      <w:numFmt w:val="bullet"/>
      <w:lvlText w:val="•"/>
      <w:lvlJc w:val="left"/>
      <w:pPr>
        <w:ind w:left="7849" w:hanging="94"/>
      </w:pPr>
      <w:rPr>
        <w:rFonts w:hint="default"/>
        <w:lang w:val="tr-TR" w:eastAsia="tr-TR" w:bidi="tr-TR"/>
      </w:rPr>
    </w:lvl>
  </w:abstractNum>
  <w:abstractNum w:abstractNumId="32" w15:restartNumberingAfterBreak="0">
    <w:nsid w:val="44A35D6F"/>
    <w:multiLevelType w:val="hybridMultilevel"/>
    <w:tmpl w:val="5F2A3AA6"/>
    <w:lvl w:ilvl="0" w:tplc="448E8AEA">
      <w:numFmt w:val="bullet"/>
      <w:lvlText w:val="-"/>
      <w:lvlJc w:val="left"/>
      <w:pPr>
        <w:ind w:left="79" w:hanging="94"/>
      </w:pPr>
      <w:rPr>
        <w:rFonts w:ascii="Georgia" w:eastAsia="Georgia" w:hAnsi="Georgia" w:cs="Georgia" w:hint="default"/>
        <w:w w:val="89"/>
        <w:sz w:val="16"/>
        <w:szCs w:val="16"/>
        <w:lang w:val="tr-TR" w:eastAsia="tr-TR" w:bidi="tr-TR"/>
      </w:rPr>
    </w:lvl>
    <w:lvl w:ilvl="1" w:tplc="BD12DEDA">
      <w:numFmt w:val="bullet"/>
      <w:lvlText w:val="•"/>
      <w:lvlJc w:val="left"/>
      <w:pPr>
        <w:ind w:left="1008" w:hanging="94"/>
      </w:pPr>
      <w:rPr>
        <w:rFonts w:hint="default"/>
        <w:lang w:val="tr-TR" w:eastAsia="tr-TR" w:bidi="tr-TR"/>
      </w:rPr>
    </w:lvl>
    <w:lvl w:ilvl="2" w:tplc="025E295A">
      <w:numFmt w:val="bullet"/>
      <w:lvlText w:val="•"/>
      <w:lvlJc w:val="left"/>
      <w:pPr>
        <w:ind w:left="1936" w:hanging="94"/>
      </w:pPr>
      <w:rPr>
        <w:rFonts w:hint="default"/>
        <w:lang w:val="tr-TR" w:eastAsia="tr-TR" w:bidi="tr-TR"/>
      </w:rPr>
    </w:lvl>
    <w:lvl w:ilvl="3" w:tplc="E226651E">
      <w:numFmt w:val="bullet"/>
      <w:lvlText w:val="•"/>
      <w:lvlJc w:val="left"/>
      <w:pPr>
        <w:ind w:left="2864" w:hanging="94"/>
      </w:pPr>
      <w:rPr>
        <w:rFonts w:hint="default"/>
        <w:lang w:val="tr-TR" w:eastAsia="tr-TR" w:bidi="tr-TR"/>
      </w:rPr>
    </w:lvl>
    <w:lvl w:ilvl="4" w:tplc="B2FCDF70">
      <w:numFmt w:val="bullet"/>
      <w:lvlText w:val="•"/>
      <w:lvlJc w:val="left"/>
      <w:pPr>
        <w:ind w:left="3792" w:hanging="94"/>
      </w:pPr>
      <w:rPr>
        <w:rFonts w:hint="default"/>
        <w:lang w:val="tr-TR" w:eastAsia="tr-TR" w:bidi="tr-TR"/>
      </w:rPr>
    </w:lvl>
    <w:lvl w:ilvl="5" w:tplc="664855FC">
      <w:numFmt w:val="bullet"/>
      <w:lvlText w:val="•"/>
      <w:lvlJc w:val="left"/>
      <w:pPr>
        <w:ind w:left="4720" w:hanging="94"/>
      </w:pPr>
      <w:rPr>
        <w:rFonts w:hint="default"/>
        <w:lang w:val="tr-TR" w:eastAsia="tr-TR" w:bidi="tr-TR"/>
      </w:rPr>
    </w:lvl>
    <w:lvl w:ilvl="6" w:tplc="3C387DD6">
      <w:numFmt w:val="bullet"/>
      <w:lvlText w:val="•"/>
      <w:lvlJc w:val="left"/>
      <w:pPr>
        <w:ind w:left="5648" w:hanging="94"/>
      </w:pPr>
      <w:rPr>
        <w:rFonts w:hint="default"/>
        <w:lang w:val="tr-TR" w:eastAsia="tr-TR" w:bidi="tr-TR"/>
      </w:rPr>
    </w:lvl>
    <w:lvl w:ilvl="7" w:tplc="FE06C1EA">
      <w:numFmt w:val="bullet"/>
      <w:lvlText w:val="•"/>
      <w:lvlJc w:val="left"/>
      <w:pPr>
        <w:ind w:left="6576" w:hanging="94"/>
      </w:pPr>
      <w:rPr>
        <w:rFonts w:hint="default"/>
        <w:lang w:val="tr-TR" w:eastAsia="tr-TR" w:bidi="tr-TR"/>
      </w:rPr>
    </w:lvl>
    <w:lvl w:ilvl="8" w:tplc="AF3281FA">
      <w:numFmt w:val="bullet"/>
      <w:lvlText w:val="•"/>
      <w:lvlJc w:val="left"/>
      <w:pPr>
        <w:ind w:left="7504" w:hanging="94"/>
      </w:pPr>
      <w:rPr>
        <w:rFonts w:hint="default"/>
        <w:lang w:val="tr-TR" w:eastAsia="tr-TR" w:bidi="tr-TR"/>
      </w:rPr>
    </w:lvl>
  </w:abstractNum>
  <w:abstractNum w:abstractNumId="33" w15:restartNumberingAfterBreak="0">
    <w:nsid w:val="47525120"/>
    <w:multiLevelType w:val="hybridMultilevel"/>
    <w:tmpl w:val="0F081B40"/>
    <w:lvl w:ilvl="0" w:tplc="DFF44916">
      <w:numFmt w:val="bullet"/>
      <w:lvlText w:val="-"/>
      <w:lvlJc w:val="left"/>
      <w:pPr>
        <w:ind w:left="181" w:hanging="94"/>
      </w:pPr>
      <w:rPr>
        <w:rFonts w:ascii="Georgia" w:eastAsia="Georgia" w:hAnsi="Georgia" w:cs="Georgia" w:hint="default"/>
        <w:w w:val="89"/>
        <w:sz w:val="16"/>
        <w:szCs w:val="16"/>
        <w:lang w:val="tr-TR" w:eastAsia="tr-TR" w:bidi="tr-TR"/>
      </w:rPr>
    </w:lvl>
    <w:lvl w:ilvl="1" w:tplc="4734017C">
      <w:numFmt w:val="bullet"/>
      <w:lvlText w:val="•"/>
      <w:lvlJc w:val="left"/>
      <w:pPr>
        <w:ind w:left="1124" w:hanging="94"/>
      </w:pPr>
      <w:rPr>
        <w:rFonts w:hint="default"/>
        <w:lang w:val="tr-TR" w:eastAsia="tr-TR" w:bidi="tr-TR"/>
      </w:rPr>
    </w:lvl>
    <w:lvl w:ilvl="2" w:tplc="5964D362">
      <w:numFmt w:val="bullet"/>
      <w:lvlText w:val="•"/>
      <w:lvlJc w:val="left"/>
      <w:pPr>
        <w:ind w:left="2069" w:hanging="94"/>
      </w:pPr>
      <w:rPr>
        <w:rFonts w:hint="default"/>
        <w:lang w:val="tr-TR" w:eastAsia="tr-TR" w:bidi="tr-TR"/>
      </w:rPr>
    </w:lvl>
    <w:lvl w:ilvl="3" w:tplc="FC607CC0">
      <w:numFmt w:val="bullet"/>
      <w:lvlText w:val="•"/>
      <w:lvlJc w:val="left"/>
      <w:pPr>
        <w:ind w:left="3014" w:hanging="94"/>
      </w:pPr>
      <w:rPr>
        <w:rFonts w:hint="default"/>
        <w:lang w:val="tr-TR" w:eastAsia="tr-TR" w:bidi="tr-TR"/>
      </w:rPr>
    </w:lvl>
    <w:lvl w:ilvl="4" w:tplc="470E6790">
      <w:numFmt w:val="bullet"/>
      <w:lvlText w:val="•"/>
      <w:lvlJc w:val="left"/>
      <w:pPr>
        <w:ind w:left="3959" w:hanging="94"/>
      </w:pPr>
      <w:rPr>
        <w:rFonts w:hint="default"/>
        <w:lang w:val="tr-TR" w:eastAsia="tr-TR" w:bidi="tr-TR"/>
      </w:rPr>
    </w:lvl>
    <w:lvl w:ilvl="5" w:tplc="8782ECEC">
      <w:numFmt w:val="bullet"/>
      <w:lvlText w:val="•"/>
      <w:lvlJc w:val="left"/>
      <w:pPr>
        <w:ind w:left="4904" w:hanging="94"/>
      </w:pPr>
      <w:rPr>
        <w:rFonts w:hint="default"/>
        <w:lang w:val="tr-TR" w:eastAsia="tr-TR" w:bidi="tr-TR"/>
      </w:rPr>
    </w:lvl>
    <w:lvl w:ilvl="6" w:tplc="9D623F72">
      <w:numFmt w:val="bullet"/>
      <w:lvlText w:val="•"/>
      <w:lvlJc w:val="left"/>
      <w:pPr>
        <w:ind w:left="5849" w:hanging="94"/>
      </w:pPr>
      <w:rPr>
        <w:rFonts w:hint="default"/>
        <w:lang w:val="tr-TR" w:eastAsia="tr-TR" w:bidi="tr-TR"/>
      </w:rPr>
    </w:lvl>
    <w:lvl w:ilvl="7" w:tplc="5A086598">
      <w:numFmt w:val="bullet"/>
      <w:lvlText w:val="•"/>
      <w:lvlJc w:val="left"/>
      <w:pPr>
        <w:ind w:left="6794" w:hanging="94"/>
      </w:pPr>
      <w:rPr>
        <w:rFonts w:hint="default"/>
        <w:lang w:val="tr-TR" w:eastAsia="tr-TR" w:bidi="tr-TR"/>
      </w:rPr>
    </w:lvl>
    <w:lvl w:ilvl="8" w:tplc="0F72EC96">
      <w:numFmt w:val="bullet"/>
      <w:lvlText w:val="•"/>
      <w:lvlJc w:val="left"/>
      <w:pPr>
        <w:ind w:left="7739" w:hanging="94"/>
      </w:pPr>
      <w:rPr>
        <w:rFonts w:hint="default"/>
        <w:lang w:val="tr-TR" w:eastAsia="tr-TR" w:bidi="tr-TR"/>
      </w:rPr>
    </w:lvl>
  </w:abstractNum>
  <w:abstractNum w:abstractNumId="34" w15:restartNumberingAfterBreak="0">
    <w:nsid w:val="48C44EDD"/>
    <w:multiLevelType w:val="hybridMultilevel"/>
    <w:tmpl w:val="5ACCC85C"/>
    <w:lvl w:ilvl="0" w:tplc="0EB221DE">
      <w:numFmt w:val="bullet"/>
      <w:lvlText w:val="-"/>
      <w:lvlJc w:val="left"/>
      <w:pPr>
        <w:ind w:left="85" w:hanging="94"/>
      </w:pPr>
      <w:rPr>
        <w:rFonts w:ascii="Georgia" w:eastAsia="Georgia" w:hAnsi="Georgia" w:cs="Georgia" w:hint="default"/>
        <w:w w:val="89"/>
        <w:sz w:val="16"/>
        <w:szCs w:val="16"/>
        <w:lang w:val="tr-TR" w:eastAsia="tr-TR" w:bidi="tr-TR"/>
      </w:rPr>
    </w:lvl>
    <w:lvl w:ilvl="1" w:tplc="ACFE1522">
      <w:numFmt w:val="bullet"/>
      <w:lvlText w:val="•"/>
      <w:lvlJc w:val="left"/>
      <w:pPr>
        <w:ind w:left="984" w:hanging="94"/>
      </w:pPr>
      <w:rPr>
        <w:rFonts w:hint="default"/>
        <w:lang w:val="tr-TR" w:eastAsia="tr-TR" w:bidi="tr-TR"/>
      </w:rPr>
    </w:lvl>
    <w:lvl w:ilvl="2" w:tplc="09C647D0">
      <w:numFmt w:val="bullet"/>
      <w:lvlText w:val="•"/>
      <w:lvlJc w:val="left"/>
      <w:pPr>
        <w:ind w:left="1888" w:hanging="94"/>
      </w:pPr>
      <w:rPr>
        <w:rFonts w:hint="default"/>
        <w:lang w:val="tr-TR" w:eastAsia="tr-TR" w:bidi="tr-TR"/>
      </w:rPr>
    </w:lvl>
    <w:lvl w:ilvl="3" w:tplc="792888D0">
      <w:numFmt w:val="bullet"/>
      <w:lvlText w:val="•"/>
      <w:lvlJc w:val="left"/>
      <w:pPr>
        <w:ind w:left="2792" w:hanging="94"/>
      </w:pPr>
      <w:rPr>
        <w:rFonts w:hint="default"/>
        <w:lang w:val="tr-TR" w:eastAsia="tr-TR" w:bidi="tr-TR"/>
      </w:rPr>
    </w:lvl>
    <w:lvl w:ilvl="4" w:tplc="168085C4">
      <w:numFmt w:val="bullet"/>
      <w:lvlText w:val="•"/>
      <w:lvlJc w:val="left"/>
      <w:pPr>
        <w:ind w:left="3697" w:hanging="94"/>
      </w:pPr>
      <w:rPr>
        <w:rFonts w:hint="default"/>
        <w:lang w:val="tr-TR" w:eastAsia="tr-TR" w:bidi="tr-TR"/>
      </w:rPr>
    </w:lvl>
    <w:lvl w:ilvl="5" w:tplc="3F20341E">
      <w:numFmt w:val="bullet"/>
      <w:lvlText w:val="•"/>
      <w:lvlJc w:val="left"/>
      <w:pPr>
        <w:ind w:left="4601" w:hanging="94"/>
      </w:pPr>
      <w:rPr>
        <w:rFonts w:hint="default"/>
        <w:lang w:val="tr-TR" w:eastAsia="tr-TR" w:bidi="tr-TR"/>
      </w:rPr>
    </w:lvl>
    <w:lvl w:ilvl="6" w:tplc="AB1CFB92">
      <w:numFmt w:val="bullet"/>
      <w:lvlText w:val="•"/>
      <w:lvlJc w:val="left"/>
      <w:pPr>
        <w:ind w:left="5505" w:hanging="94"/>
      </w:pPr>
      <w:rPr>
        <w:rFonts w:hint="default"/>
        <w:lang w:val="tr-TR" w:eastAsia="tr-TR" w:bidi="tr-TR"/>
      </w:rPr>
    </w:lvl>
    <w:lvl w:ilvl="7" w:tplc="9D8EDB76">
      <w:numFmt w:val="bullet"/>
      <w:lvlText w:val="•"/>
      <w:lvlJc w:val="left"/>
      <w:pPr>
        <w:ind w:left="6410" w:hanging="94"/>
      </w:pPr>
      <w:rPr>
        <w:rFonts w:hint="default"/>
        <w:lang w:val="tr-TR" w:eastAsia="tr-TR" w:bidi="tr-TR"/>
      </w:rPr>
    </w:lvl>
    <w:lvl w:ilvl="8" w:tplc="D7461006">
      <w:numFmt w:val="bullet"/>
      <w:lvlText w:val="•"/>
      <w:lvlJc w:val="left"/>
      <w:pPr>
        <w:ind w:left="7314" w:hanging="94"/>
      </w:pPr>
      <w:rPr>
        <w:rFonts w:hint="default"/>
        <w:lang w:val="tr-TR" w:eastAsia="tr-TR" w:bidi="tr-TR"/>
      </w:rPr>
    </w:lvl>
  </w:abstractNum>
  <w:abstractNum w:abstractNumId="35" w15:restartNumberingAfterBreak="0">
    <w:nsid w:val="4AB43073"/>
    <w:multiLevelType w:val="hybridMultilevel"/>
    <w:tmpl w:val="F41674F8"/>
    <w:lvl w:ilvl="0" w:tplc="B90A4C98">
      <w:numFmt w:val="bullet"/>
      <w:lvlText w:val="-"/>
      <w:lvlJc w:val="left"/>
      <w:pPr>
        <w:ind w:left="181" w:hanging="94"/>
      </w:pPr>
      <w:rPr>
        <w:rFonts w:ascii="Georgia" w:eastAsia="Georgia" w:hAnsi="Georgia" w:cs="Georgia" w:hint="default"/>
        <w:w w:val="89"/>
        <w:sz w:val="16"/>
        <w:szCs w:val="16"/>
        <w:lang w:val="tr-TR" w:eastAsia="tr-TR" w:bidi="tr-TR"/>
      </w:rPr>
    </w:lvl>
    <w:lvl w:ilvl="1" w:tplc="D51635A4">
      <w:numFmt w:val="bullet"/>
      <w:lvlText w:val="•"/>
      <w:lvlJc w:val="left"/>
      <w:pPr>
        <w:ind w:left="1111" w:hanging="94"/>
      </w:pPr>
      <w:rPr>
        <w:rFonts w:hint="default"/>
        <w:lang w:val="tr-TR" w:eastAsia="tr-TR" w:bidi="tr-TR"/>
      </w:rPr>
    </w:lvl>
    <w:lvl w:ilvl="2" w:tplc="3BE8B72A">
      <w:numFmt w:val="bullet"/>
      <w:lvlText w:val="•"/>
      <w:lvlJc w:val="left"/>
      <w:pPr>
        <w:ind w:left="2043" w:hanging="94"/>
      </w:pPr>
      <w:rPr>
        <w:rFonts w:hint="default"/>
        <w:lang w:val="tr-TR" w:eastAsia="tr-TR" w:bidi="tr-TR"/>
      </w:rPr>
    </w:lvl>
    <w:lvl w:ilvl="3" w:tplc="3ED62C70">
      <w:numFmt w:val="bullet"/>
      <w:lvlText w:val="•"/>
      <w:lvlJc w:val="left"/>
      <w:pPr>
        <w:ind w:left="2975" w:hanging="94"/>
      </w:pPr>
      <w:rPr>
        <w:rFonts w:hint="default"/>
        <w:lang w:val="tr-TR" w:eastAsia="tr-TR" w:bidi="tr-TR"/>
      </w:rPr>
    </w:lvl>
    <w:lvl w:ilvl="4" w:tplc="0D420A66">
      <w:numFmt w:val="bullet"/>
      <w:lvlText w:val="•"/>
      <w:lvlJc w:val="left"/>
      <w:pPr>
        <w:ind w:left="3907" w:hanging="94"/>
      </w:pPr>
      <w:rPr>
        <w:rFonts w:hint="default"/>
        <w:lang w:val="tr-TR" w:eastAsia="tr-TR" w:bidi="tr-TR"/>
      </w:rPr>
    </w:lvl>
    <w:lvl w:ilvl="5" w:tplc="2A0425F0">
      <w:numFmt w:val="bullet"/>
      <w:lvlText w:val="•"/>
      <w:lvlJc w:val="left"/>
      <w:pPr>
        <w:ind w:left="4839" w:hanging="94"/>
      </w:pPr>
      <w:rPr>
        <w:rFonts w:hint="default"/>
        <w:lang w:val="tr-TR" w:eastAsia="tr-TR" w:bidi="tr-TR"/>
      </w:rPr>
    </w:lvl>
    <w:lvl w:ilvl="6" w:tplc="CE461296">
      <w:numFmt w:val="bullet"/>
      <w:lvlText w:val="•"/>
      <w:lvlJc w:val="left"/>
      <w:pPr>
        <w:ind w:left="5771" w:hanging="94"/>
      </w:pPr>
      <w:rPr>
        <w:rFonts w:hint="default"/>
        <w:lang w:val="tr-TR" w:eastAsia="tr-TR" w:bidi="tr-TR"/>
      </w:rPr>
    </w:lvl>
    <w:lvl w:ilvl="7" w:tplc="84BC9E0E">
      <w:numFmt w:val="bullet"/>
      <w:lvlText w:val="•"/>
      <w:lvlJc w:val="left"/>
      <w:pPr>
        <w:ind w:left="6703" w:hanging="94"/>
      </w:pPr>
      <w:rPr>
        <w:rFonts w:hint="default"/>
        <w:lang w:val="tr-TR" w:eastAsia="tr-TR" w:bidi="tr-TR"/>
      </w:rPr>
    </w:lvl>
    <w:lvl w:ilvl="8" w:tplc="2C80AB60">
      <w:numFmt w:val="bullet"/>
      <w:lvlText w:val="•"/>
      <w:lvlJc w:val="left"/>
      <w:pPr>
        <w:ind w:left="7635" w:hanging="94"/>
      </w:pPr>
      <w:rPr>
        <w:rFonts w:hint="default"/>
        <w:lang w:val="tr-TR" w:eastAsia="tr-TR" w:bidi="tr-TR"/>
      </w:rPr>
    </w:lvl>
  </w:abstractNum>
  <w:abstractNum w:abstractNumId="36" w15:restartNumberingAfterBreak="0">
    <w:nsid w:val="4B2D3286"/>
    <w:multiLevelType w:val="hybridMultilevel"/>
    <w:tmpl w:val="0370445C"/>
    <w:lvl w:ilvl="0" w:tplc="D436AF42">
      <w:numFmt w:val="bullet"/>
      <w:lvlText w:val="-"/>
      <w:lvlJc w:val="left"/>
      <w:pPr>
        <w:ind w:left="182" w:hanging="94"/>
      </w:pPr>
      <w:rPr>
        <w:rFonts w:ascii="Georgia" w:eastAsia="Georgia" w:hAnsi="Georgia" w:cs="Georgia" w:hint="default"/>
        <w:w w:val="89"/>
        <w:sz w:val="16"/>
        <w:szCs w:val="16"/>
        <w:lang w:val="tr-TR" w:eastAsia="tr-TR" w:bidi="tr-TR"/>
      </w:rPr>
    </w:lvl>
    <w:lvl w:ilvl="1" w:tplc="2C5AEAD8">
      <w:numFmt w:val="bullet"/>
      <w:lvlText w:val="•"/>
      <w:lvlJc w:val="left"/>
      <w:pPr>
        <w:ind w:left="1116" w:hanging="94"/>
      </w:pPr>
      <w:rPr>
        <w:rFonts w:hint="default"/>
        <w:lang w:val="tr-TR" w:eastAsia="tr-TR" w:bidi="tr-TR"/>
      </w:rPr>
    </w:lvl>
    <w:lvl w:ilvl="2" w:tplc="0F302922">
      <w:numFmt w:val="bullet"/>
      <w:lvlText w:val="•"/>
      <w:lvlJc w:val="left"/>
      <w:pPr>
        <w:ind w:left="2053" w:hanging="94"/>
      </w:pPr>
      <w:rPr>
        <w:rFonts w:hint="default"/>
        <w:lang w:val="tr-TR" w:eastAsia="tr-TR" w:bidi="tr-TR"/>
      </w:rPr>
    </w:lvl>
    <w:lvl w:ilvl="3" w:tplc="563CC3CA">
      <w:numFmt w:val="bullet"/>
      <w:lvlText w:val="•"/>
      <w:lvlJc w:val="left"/>
      <w:pPr>
        <w:ind w:left="2989" w:hanging="94"/>
      </w:pPr>
      <w:rPr>
        <w:rFonts w:hint="default"/>
        <w:lang w:val="tr-TR" w:eastAsia="tr-TR" w:bidi="tr-TR"/>
      </w:rPr>
    </w:lvl>
    <w:lvl w:ilvl="4" w:tplc="A04E77EC">
      <w:numFmt w:val="bullet"/>
      <w:lvlText w:val="•"/>
      <w:lvlJc w:val="left"/>
      <w:pPr>
        <w:ind w:left="3926" w:hanging="94"/>
      </w:pPr>
      <w:rPr>
        <w:rFonts w:hint="default"/>
        <w:lang w:val="tr-TR" w:eastAsia="tr-TR" w:bidi="tr-TR"/>
      </w:rPr>
    </w:lvl>
    <w:lvl w:ilvl="5" w:tplc="F8B00374">
      <w:numFmt w:val="bullet"/>
      <w:lvlText w:val="•"/>
      <w:lvlJc w:val="left"/>
      <w:pPr>
        <w:ind w:left="4862" w:hanging="94"/>
      </w:pPr>
      <w:rPr>
        <w:rFonts w:hint="default"/>
        <w:lang w:val="tr-TR" w:eastAsia="tr-TR" w:bidi="tr-TR"/>
      </w:rPr>
    </w:lvl>
    <w:lvl w:ilvl="6" w:tplc="CEA66722">
      <w:numFmt w:val="bullet"/>
      <w:lvlText w:val="•"/>
      <w:lvlJc w:val="left"/>
      <w:pPr>
        <w:ind w:left="5799" w:hanging="94"/>
      </w:pPr>
      <w:rPr>
        <w:rFonts w:hint="default"/>
        <w:lang w:val="tr-TR" w:eastAsia="tr-TR" w:bidi="tr-TR"/>
      </w:rPr>
    </w:lvl>
    <w:lvl w:ilvl="7" w:tplc="FAB81D4A">
      <w:numFmt w:val="bullet"/>
      <w:lvlText w:val="•"/>
      <w:lvlJc w:val="left"/>
      <w:pPr>
        <w:ind w:left="6735" w:hanging="94"/>
      </w:pPr>
      <w:rPr>
        <w:rFonts w:hint="default"/>
        <w:lang w:val="tr-TR" w:eastAsia="tr-TR" w:bidi="tr-TR"/>
      </w:rPr>
    </w:lvl>
    <w:lvl w:ilvl="8" w:tplc="035050E2">
      <w:numFmt w:val="bullet"/>
      <w:lvlText w:val="•"/>
      <w:lvlJc w:val="left"/>
      <w:pPr>
        <w:ind w:left="7672" w:hanging="94"/>
      </w:pPr>
      <w:rPr>
        <w:rFonts w:hint="default"/>
        <w:lang w:val="tr-TR" w:eastAsia="tr-TR" w:bidi="tr-TR"/>
      </w:rPr>
    </w:lvl>
  </w:abstractNum>
  <w:abstractNum w:abstractNumId="37" w15:restartNumberingAfterBreak="0">
    <w:nsid w:val="5A843C2A"/>
    <w:multiLevelType w:val="hybridMultilevel"/>
    <w:tmpl w:val="92D462BA"/>
    <w:lvl w:ilvl="0" w:tplc="DF36AA48">
      <w:numFmt w:val="bullet"/>
      <w:lvlText w:val="-"/>
      <w:lvlJc w:val="left"/>
      <w:pPr>
        <w:ind w:left="180" w:hanging="94"/>
      </w:pPr>
      <w:rPr>
        <w:rFonts w:ascii="Georgia" w:eastAsia="Georgia" w:hAnsi="Georgia" w:cs="Georgia" w:hint="default"/>
        <w:w w:val="89"/>
        <w:sz w:val="16"/>
        <w:szCs w:val="16"/>
        <w:lang w:val="tr-TR" w:eastAsia="tr-TR" w:bidi="tr-TR"/>
      </w:rPr>
    </w:lvl>
    <w:lvl w:ilvl="1" w:tplc="122A1EF2">
      <w:numFmt w:val="bullet"/>
      <w:lvlText w:val="•"/>
      <w:lvlJc w:val="left"/>
      <w:pPr>
        <w:ind w:left="1159" w:hanging="94"/>
      </w:pPr>
      <w:rPr>
        <w:rFonts w:hint="default"/>
        <w:lang w:val="tr-TR" w:eastAsia="tr-TR" w:bidi="tr-TR"/>
      </w:rPr>
    </w:lvl>
    <w:lvl w:ilvl="2" w:tplc="81EE1624">
      <w:numFmt w:val="bullet"/>
      <w:lvlText w:val="•"/>
      <w:lvlJc w:val="left"/>
      <w:pPr>
        <w:ind w:left="2138" w:hanging="94"/>
      </w:pPr>
      <w:rPr>
        <w:rFonts w:hint="default"/>
        <w:lang w:val="tr-TR" w:eastAsia="tr-TR" w:bidi="tr-TR"/>
      </w:rPr>
    </w:lvl>
    <w:lvl w:ilvl="3" w:tplc="C540CAA2">
      <w:numFmt w:val="bullet"/>
      <w:lvlText w:val="•"/>
      <w:lvlJc w:val="left"/>
      <w:pPr>
        <w:ind w:left="3117" w:hanging="94"/>
      </w:pPr>
      <w:rPr>
        <w:rFonts w:hint="default"/>
        <w:lang w:val="tr-TR" w:eastAsia="tr-TR" w:bidi="tr-TR"/>
      </w:rPr>
    </w:lvl>
    <w:lvl w:ilvl="4" w:tplc="3260DB3A">
      <w:numFmt w:val="bullet"/>
      <w:lvlText w:val="•"/>
      <w:lvlJc w:val="left"/>
      <w:pPr>
        <w:ind w:left="4096" w:hanging="94"/>
      </w:pPr>
      <w:rPr>
        <w:rFonts w:hint="default"/>
        <w:lang w:val="tr-TR" w:eastAsia="tr-TR" w:bidi="tr-TR"/>
      </w:rPr>
    </w:lvl>
    <w:lvl w:ilvl="5" w:tplc="BA64218A">
      <w:numFmt w:val="bullet"/>
      <w:lvlText w:val="•"/>
      <w:lvlJc w:val="left"/>
      <w:pPr>
        <w:ind w:left="5075" w:hanging="94"/>
      </w:pPr>
      <w:rPr>
        <w:rFonts w:hint="default"/>
        <w:lang w:val="tr-TR" w:eastAsia="tr-TR" w:bidi="tr-TR"/>
      </w:rPr>
    </w:lvl>
    <w:lvl w:ilvl="6" w:tplc="248C8CCC">
      <w:numFmt w:val="bullet"/>
      <w:lvlText w:val="•"/>
      <w:lvlJc w:val="left"/>
      <w:pPr>
        <w:ind w:left="6054" w:hanging="94"/>
      </w:pPr>
      <w:rPr>
        <w:rFonts w:hint="default"/>
        <w:lang w:val="tr-TR" w:eastAsia="tr-TR" w:bidi="tr-TR"/>
      </w:rPr>
    </w:lvl>
    <w:lvl w:ilvl="7" w:tplc="D99EFC58">
      <w:numFmt w:val="bullet"/>
      <w:lvlText w:val="•"/>
      <w:lvlJc w:val="left"/>
      <w:pPr>
        <w:ind w:left="7033" w:hanging="94"/>
      </w:pPr>
      <w:rPr>
        <w:rFonts w:hint="default"/>
        <w:lang w:val="tr-TR" w:eastAsia="tr-TR" w:bidi="tr-TR"/>
      </w:rPr>
    </w:lvl>
    <w:lvl w:ilvl="8" w:tplc="7CBEF0D8">
      <w:numFmt w:val="bullet"/>
      <w:lvlText w:val="•"/>
      <w:lvlJc w:val="left"/>
      <w:pPr>
        <w:ind w:left="8012" w:hanging="94"/>
      </w:pPr>
      <w:rPr>
        <w:rFonts w:hint="default"/>
        <w:lang w:val="tr-TR" w:eastAsia="tr-TR" w:bidi="tr-TR"/>
      </w:rPr>
    </w:lvl>
  </w:abstractNum>
  <w:abstractNum w:abstractNumId="38" w15:restartNumberingAfterBreak="0">
    <w:nsid w:val="5AE550F8"/>
    <w:multiLevelType w:val="hybridMultilevel"/>
    <w:tmpl w:val="000AD514"/>
    <w:lvl w:ilvl="0" w:tplc="0A106968">
      <w:numFmt w:val="bullet"/>
      <w:lvlText w:val="-"/>
      <w:lvlJc w:val="left"/>
      <w:pPr>
        <w:ind w:left="177" w:hanging="94"/>
      </w:pPr>
      <w:rPr>
        <w:rFonts w:ascii="Georgia" w:eastAsia="Georgia" w:hAnsi="Georgia" w:cs="Georgia" w:hint="default"/>
        <w:w w:val="89"/>
        <w:sz w:val="16"/>
        <w:szCs w:val="16"/>
        <w:lang w:val="tr-TR" w:eastAsia="tr-TR" w:bidi="tr-TR"/>
      </w:rPr>
    </w:lvl>
    <w:lvl w:ilvl="1" w:tplc="54884BDC">
      <w:numFmt w:val="bullet"/>
      <w:lvlText w:val="•"/>
      <w:lvlJc w:val="left"/>
      <w:pPr>
        <w:ind w:left="1129" w:hanging="94"/>
      </w:pPr>
      <w:rPr>
        <w:rFonts w:hint="default"/>
        <w:lang w:val="tr-TR" w:eastAsia="tr-TR" w:bidi="tr-TR"/>
      </w:rPr>
    </w:lvl>
    <w:lvl w:ilvl="2" w:tplc="8FEA9B60">
      <w:numFmt w:val="bullet"/>
      <w:lvlText w:val="•"/>
      <w:lvlJc w:val="left"/>
      <w:pPr>
        <w:ind w:left="2079" w:hanging="94"/>
      </w:pPr>
      <w:rPr>
        <w:rFonts w:hint="default"/>
        <w:lang w:val="tr-TR" w:eastAsia="tr-TR" w:bidi="tr-TR"/>
      </w:rPr>
    </w:lvl>
    <w:lvl w:ilvl="3" w:tplc="2B76C37C">
      <w:numFmt w:val="bullet"/>
      <w:lvlText w:val="•"/>
      <w:lvlJc w:val="left"/>
      <w:pPr>
        <w:ind w:left="3029" w:hanging="94"/>
      </w:pPr>
      <w:rPr>
        <w:rFonts w:hint="default"/>
        <w:lang w:val="tr-TR" w:eastAsia="tr-TR" w:bidi="tr-TR"/>
      </w:rPr>
    </w:lvl>
    <w:lvl w:ilvl="4" w:tplc="1804C0A8">
      <w:numFmt w:val="bullet"/>
      <w:lvlText w:val="•"/>
      <w:lvlJc w:val="left"/>
      <w:pPr>
        <w:ind w:left="3979" w:hanging="94"/>
      </w:pPr>
      <w:rPr>
        <w:rFonts w:hint="default"/>
        <w:lang w:val="tr-TR" w:eastAsia="tr-TR" w:bidi="tr-TR"/>
      </w:rPr>
    </w:lvl>
    <w:lvl w:ilvl="5" w:tplc="953451B4">
      <w:numFmt w:val="bullet"/>
      <w:lvlText w:val="•"/>
      <w:lvlJc w:val="left"/>
      <w:pPr>
        <w:ind w:left="4928" w:hanging="94"/>
      </w:pPr>
      <w:rPr>
        <w:rFonts w:hint="default"/>
        <w:lang w:val="tr-TR" w:eastAsia="tr-TR" w:bidi="tr-TR"/>
      </w:rPr>
    </w:lvl>
    <w:lvl w:ilvl="6" w:tplc="FED4AA64">
      <w:numFmt w:val="bullet"/>
      <w:lvlText w:val="•"/>
      <w:lvlJc w:val="left"/>
      <w:pPr>
        <w:ind w:left="5878" w:hanging="94"/>
      </w:pPr>
      <w:rPr>
        <w:rFonts w:hint="default"/>
        <w:lang w:val="tr-TR" w:eastAsia="tr-TR" w:bidi="tr-TR"/>
      </w:rPr>
    </w:lvl>
    <w:lvl w:ilvl="7" w:tplc="38D485EC">
      <w:numFmt w:val="bullet"/>
      <w:lvlText w:val="•"/>
      <w:lvlJc w:val="left"/>
      <w:pPr>
        <w:ind w:left="6828" w:hanging="94"/>
      </w:pPr>
      <w:rPr>
        <w:rFonts w:hint="default"/>
        <w:lang w:val="tr-TR" w:eastAsia="tr-TR" w:bidi="tr-TR"/>
      </w:rPr>
    </w:lvl>
    <w:lvl w:ilvl="8" w:tplc="286AF2B2">
      <w:numFmt w:val="bullet"/>
      <w:lvlText w:val="•"/>
      <w:lvlJc w:val="left"/>
      <w:pPr>
        <w:ind w:left="7778" w:hanging="94"/>
      </w:pPr>
      <w:rPr>
        <w:rFonts w:hint="default"/>
        <w:lang w:val="tr-TR" w:eastAsia="tr-TR" w:bidi="tr-TR"/>
      </w:rPr>
    </w:lvl>
  </w:abstractNum>
  <w:abstractNum w:abstractNumId="39" w15:restartNumberingAfterBreak="0">
    <w:nsid w:val="5E55366C"/>
    <w:multiLevelType w:val="hybridMultilevel"/>
    <w:tmpl w:val="2A9028BC"/>
    <w:lvl w:ilvl="0" w:tplc="0FA81C74">
      <w:numFmt w:val="bullet"/>
      <w:lvlText w:val="-"/>
      <w:lvlJc w:val="left"/>
      <w:pPr>
        <w:ind w:left="178" w:hanging="94"/>
      </w:pPr>
      <w:rPr>
        <w:rFonts w:ascii="Georgia" w:eastAsia="Georgia" w:hAnsi="Georgia" w:cs="Georgia" w:hint="default"/>
        <w:w w:val="89"/>
        <w:sz w:val="16"/>
        <w:szCs w:val="16"/>
        <w:lang w:val="tr-TR" w:eastAsia="tr-TR" w:bidi="tr-TR"/>
      </w:rPr>
    </w:lvl>
    <w:lvl w:ilvl="1" w:tplc="FE7C7090">
      <w:numFmt w:val="bullet"/>
      <w:lvlText w:val="•"/>
      <w:lvlJc w:val="left"/>
      <w:pPr>
        <w:ind w:left="1074" w:hanging="94"/>
      </w:pPr>
      <w:rPr>
        <w:rFonts w:hint="default"/>
        <w:lang w:val="tr-TR" w:eastAsia="tr-TR" w:bidi="tr-TR"/>
      </w:rPr>
    </w:lvl>
    <w:lvl w:ilvl="2" w:tplc="C1182A80">
      <w:numFmt w:val="bullet"/>
      <w:lvlText w:val="•"/>
      <w:lvlJc w:val="left"/>
      <w:pPr>
        <w:ind w:left="1968" w:hanging="94"/>
      </w:pPr>
      <w:rPr>
        <w:rFonts w:hint="default"/>
        <w:lang w:val="tr-TR" w:eastAsia="tr-TR" w:bidi="tr-TR"/>
      </w:rPr>
    </w:lvl>
    <w:lvl w:ilvl="3" w:tplc="D668D6BE">
      <w:numFmt w:val="bullet"/>
      <w:lvlText w:val="•"/>
      <w:lvlJc w:val="left"/>
      <w:pPr>
        <w:ind w:left="2862" w:hanging="94"/>
      </w:pPr>
      <w:rPr>
        <w:rFonts w:hint="default"/>
        <w:lang w:val="tr-TR" w:eastAsia="tr-TR" w:bidi="tr-TR"/>
      </w:rPr>
    </w:lvl>
    <w:lvl w:ilvl="4" w:tplc="F4CA736A">
      <w:numFmt w:val="bullet"/>
      <w:lvlText w:val="•"/>
      <w:lvlJc w:val="left"/>
      <w:pPr>
        <w:ind w:left="3757" w:hanging="94"/>
      </w:pPr>
      <w:rPr>
        <w:rFonts w:hint="default"/>
        <w:lang w:val="tr-TR" w:eastAsia="tr-TR" w:bidi="tr-TR"/>
      </w:rPr>
    </w:lvl>
    <w:lvl w:ilvl="5" w:tplc="1E3E8070">
      <w:numFmt w:val="bullet"/>
      <w:lvlText w:val="•"/>
      <w:lvlJc w:val="left"/>
      <w:pPr>
        <w:ind w:left="4651" w:hanging="94"/>
      </w:pPr>
      <w:rPr>
        <w:rFonts w:hint="default"/>
        <w:lang w:val="tr-TR" w:eastAsia="tr-TR" w:bidi="tr-TR"/>
      </w:rPr>
    </w:lvl>
    <w:lvl w:ilvl="6" w:tplc="B69C1802">
      <w:numFmt w:val="bullet"/>
      <w:lvlText w:val="•"/>
      <w:lvlJc w:val="left"/>
      <w:pPr>
        <w:ind w:left="5545" w:hanging="94"/>
      </w:pPr>
      <w:rPr>
        <w:rFonts w:hint="default"/>
        <w:lang w:val="tr-TR" w:eastAsia="tr-TR" w:bidi="tr-TR"/>
      </w:rPr>
    </w:lvl>
    <w:lvl w:ilvl="7" w:tplc="7F68304A">
      <w:numFmt w:val="bullet"/>
      <w:lvlText w:val="•"/>
      <w:lvlJc w:val="left"/>
      <w:pPr>
        <w:ind w:left="6440" w:hanging="94"/>
      </w:pPr>
      <w:rPr>
        <w:rFonts w:hint="default"/>
        <w:lang w:val="tr-TR" w:eastAsia="tr-TR" w:bidi="tr-TR"/>
      </w:rPr>
    </w:lvl>
    <w:lvl w:ilvl="8" w:tplc="FE8A889E">
      <w:numFmt w:val="bullet"/>
      <w:lvlText w:val="•"/>
      <w:lvlJc w:val="left"/>
      <w:pPr>
        <w:ind w:left="7334" w:hanging="94"/>
      </w:pPr>
      <w:rPr>
        <w:rFonts w:hint="default"/>
        <w:lang w:val="tr-TR" w:eastAsia="tr-TR" w:bidi="tr-TR"/>
      </w:rPr>
    </w:lvl>
  </w:abstractNum>
  <w:abstractNum w:abstractNumId="40" w15:restartNumberingAfterBreak="0">
    <w:nsid w:val="61DA2BCB"/>
    <w:multiLevelType w:val="hybridMultilevel"/>
    <w:tmpl w:val="6666F124"/>
    <w:lvl w:ilvl="0" w:tplc="AC68A5E0">
      <w:numFmt w:val="bullet"/>
      <w:lvlText w:val="-"/>
      <w:lvlJc w:val="left"/>
      <w:pPr>
        <w:ind w:left="180" w:hanging="94"/>
      </w:pPr>
      <w:rPr>
        <w:rFonts w:ascii="Georgia" w:eastAsia="Georgia" w:hAnsi="Georgia" w:cs="Georgia" w:hint="default"/>
        <w:w w:val="89"/>
        <w:sz w:val="16"/>
        <w:szCs w:val="16"/>
        <w:lang w:val="tr-TR" w:eastAsia="tr-TR" w:bidi="tr-TR"/>
      </w:rPr>
    </w:lvl>
    <w:lvl w:ilvl="1" w:tplc="0756E88E">
      <w:numFmt w:val="bullet"/>
      <w:lvlText w:val="•"/>
      <w:lvlJc w:val="left"/>
      <w:pPr>
        <w:ind w:left="1137" w:hanging="94"/>
      </w:pPr>
      <w:rPr>
        <w:rFonts w:hint="default"/>
        <w:lang w:val="tr-TR" w:eastAsia="tr-TR" w:bidi="tr-TR"/>
      </w:rPr>
    </w:lvl>
    <w:lvl w:ilvl="2" w:tplc="12EAF46E">
      <w:numFmt w:val="bullet"/>
      <w:lvlText w:val="•"/>
      <w:lvlJc w:val="left"/>
      <w:pPr>
        <w:ind w:left="2095" w:hanging="94"/>
      </w:pPr>
      <w:rPr>
        <w:rFonts w:hint="default"/>
        <w:lang w:val="tr-TR" w:eastAsia="tr-TR" w:bidi="tr-TR"/>
      </w:rPr>
    </w:lvl>
    <w:lvl w:ilvl="3" w:tplc="B462AAD6">
      <w:numFmt w:val="bullet"/>
      <w:lvlText w:val="•"/>
      <w:lvlJc w:val="left"/>
      <w:pPr>
        <w:ind w:left="3053" w:hanging="94"/>
      </w:pPr>
      <w:rPr>
        <w:rFonts w:hint="default"/>
        <w:lang w:val="tr-TR" w:eastAsia="tr-TR" w:bidi="tr-TR"/>
      </w:rPr>
    </w:lvl>
    <w:lvl w:ilvl="4" w:tplc="5F2462C8">
      <w:numFmt w:val="bullet"/>
      <w:lvlText w:val="•"/>
      <w:lvlJc w:val="left"/>
      <w:pPr>
        <w:ind w:left="4010" w:hanging="94"/>
      </w:pPr>
      <w:rPr>
        <w:rFonts w:hint="default"/>
        <w:lang w:val="tr-TR" w:eastAsia="tr-TR" w:bidi="tr-TR"/>
      </w:rPr>
    </w:lvl>
    <w:lvl w:ilvl="5" w:tplc="046C03FA">
      <w:numFmt w:val="bullet"/>
      <w:lvlText w:val="•"/>
      <w:lvlJc w:val="left"/>
      <w:pPr>
        <w:ind w:left="4968" w:hanging="94"/>
      </w:pPr>
      <w:rPr>
        <w:rFonts w:hint="default"/>
        <w:lang w:val="tr-TR" w:eastAsia="tr-TR" w:bidi="tr-TR"/>
      </w:rPr>
    </w:lvl>
    <w:lvl w:ilvl="6" w:tplc="CBC6EA32">
      <w:numFmt w:val="bullet"/>
      <w:lvlText w:val="•"/>
      <w:lvlJc w:val="left"/>
      <w:pPr>
        <w:ind w:left="5926" w:hanging="94"/>
      </w:pPr>
      <w:rPr>
        <w:rFonts w:hint="default"/>
        <w:lang w:val="tr-TR" w:eastAsia="tr-TR" w:bidi="tr-TR"/>
      </w:rPr>
    </w:lvl>
    <w:lvl w:ilvl="7" w:tplc="07520DDA">
      <w:numFmt w:val="bullet"/>
      <w:lvlText w:val="•"/>
      <w:lvlJc w:val="left"/>
      <w:pPr>
        <w:ind w:left="6883" w:hanging="94"/>
      </w:pPr>
      <w:rPr>
        <w:rFonts w:hint="default"/>
        <w:lang w:val="tr-TR" w:eastAsia="tr-TR" w:bidi="tr-TR"/>
      </w:rPr>
    </w:lvl>
    <w:lvl w:ilvl="8" w:tplc="C7F21FD2">
      <w:numFmt w:val="bullet"/>
      <w:lvlText w:val="•"/>
      <w:lvlJc w:val="left"/>
      <w:pPr>
        <w:ind w:left="7841" w:hanging="94"/>
      </w:pPr>
      <w:rPr>
        <w:rFonts w:hint="default"/>
        <w:lang w:val="tr-TR" w:eastAsia="tr-TR" w:bidi="tr-TR"/>
      </w:rPr>
    </w:lvl>
  </w:abstractNum>
  <w:abstractNum w:abstractNumId="41" w15:restartNumberingAfterBreak="0">
    <w:nsid w:val="61FC495B"/>
    <w:multiLevelType w:val="hybridMultilevel"/>
    <w:tmpl w:val="BF9E80FE"/>
    <w:lvl w:ilvl="0" w:tplc="028E497E">
      <w:numFmt w:val="bullet"/>
      <w:lvlText w:val="-"/>
      <w:lvlJc w:val="left"/>
      <w:pPr>
        <w:ind w:left="85" w:hanging="94"/>
      </w:pPr>
      <w:rPr>
        <w:rFonts w:ascii="Georgia" w:eastAsia="Georgia" w:hAnsi="Georgia" w:cs="Georgia" w:hint="default"/>
        <w:w w:val="89"/>
        <w:sz w:val="16"/>
        <w:szCs w:val="16"/>
        <w:lang w:val="tr-TR" w:eastAsia="tr-TR" w:bidi="tr-TR"/>
      </w:rPr>
    </w:lvl>
    <w:lvl w:ilvl="1" w:tplc="E93A0710">
      <w:numFmt w:val="bullet"/>
      <w:lvlText w:val="•"/>
      <w:lvlJc w:val="left"/>
      <w:pPr>
        <w:ind w:left="1038" w:hanging="94"/>
      </w:pPr>
      <w:rPr>
        <w:rFonts w:hint="default"/>
        <w:lang w:val="tr-TR" w:eastAsia="tr-TR" w:bidi="tr-TR"/>
      </w:rPr>
    </w:lvl>
    <w:lvl w:ilvl="2" w:tplc="562C5574">
      <w:numFmt w:val="bullet"/>
      <w:lvlText w:val="•"/>
      <w:lvlJc w:val="left"/>
      <w:pPr>
        <w:ind w:left="1997" w:hanging="94"/>
      </w:pPr>
      <w:rPr>
        <w:rFonts w:hint="default"/>
        <w:lang w:val="tr-TR" w:eastAsia="tr-TR" w:bidi="tr-TR"/>
      </w:rPr>
    </w:lvl>
    <w:lvl w:ilvl="3" w:tplc="9936182A">
      <w:numFmt w:val="bullet"/>
      <w:lvlText w:val="•"/>
      <w:lvlJc w:val="left"/>
      <w:pPr>
        <w:ind w:left="2956" w:hanging="94"/>
      </w:pPr>
      <w:rPr>
        <w:rFonts w:hint="default"/>
        <w:lang w:val="tr-TR" w:eastAsia="tr-TR" w:bidi="tr-TR"/>
      </w:rPr>
    </w:lvl>
    <w:lvl w:ilvl="4" w:tplc="571AF2BE">
      <w:numFmt w:val="bullet"/>
      <w:lvlText w:val="•"/>
      <w:lvlJc w:val="left"/>
      <w:pPr>
        <w:ind w:left="3915" w:hanging="94"/>
      </w:pPr>
      <w:rPr>
        <w:rFonts w:hint="default"/>
        <w:lang w:val="tr-TR" w:eastAsia="tr-TR" w:bidi="tr-TR"/>
      </w:rPr>
    </w:lvl>
    <w:lvl w:ilvl="5" w:tplc="2A765AB6">
      <w:numFmt w:val="bullet"/>
      <w:lvlText w:val="•"/>
      <w:lvlJc w:val="left"/>
      <w:pPr>
        <w:ind w:left="4874" w:hanging="94"/>
      </w:pPr>
      <w:rPr>
        <w:rFonts w:hint="default"/>
        <w:lang w:val="tr-TR" w:eastAsia="tr-TR" w:bidi="tr-TR"/>
      </w:rPr>
    </w:lvl>
    <w:lvl w:ilvl="6" w:tplc="7B90E16E">
      <w:numFmt w:val="bullet"/>
      <w:lvlText w:val="•"/>
      <w:lvlJc w:val="left"/>
      <w:pPr>
        <w:ind w:left="5832" w:hanging="94"/>
      </w:pPr>
      <w:rPr>
        <w:rFonts w:hint="default"/>
        <w:lang w:val="tr-TR" w:eastAsia="tr-TR" w:bidi="tr-TR"/>
      </w:rPr>
    </w:lvl>
    <w:lvl w:ilvl="7" w:tplc="D25A47CC">
      <w:numFmt w:val="bullet"/>
      <w:lvlText w:val="•"/>
      <w:lvlJc w:val="left"/>
      <w:pPr>
        <w:ind w:left="6791" w:hanging="94"/>
      </w:pPr>
      <w:rPr>
        <w:rFonts w:hint="default"/>
        <w:lang w:val="tr-TR" w:eastAsia="tr-TR" w:bidi="tr-TR"/>
      </w:rPr>
    </w:lvl>
    <w:lvl w:ilvl="8" w:tplc="B01CC442">
      <w:numFmt w:val="bullet"/>
      <w:lvlText w:val="•"/>
      <w:lvlJc w:val="left"/>
      <w:pPr>
        <w:ind w:left="7750" w:hanging="94"/>
      </w:pPr>
      <w:rPr>
        <w:rFonts w:hint="default"/>
        <w:lang w:val="tr-TR" w:eastAsia="tr-TR" w:bidi="tr-TR"/>
      </w:rPr>
    </w:lvl>
  </w:abstractNum>
  <w:abstractNum w:abstractNumId="42" w15:restartNumberingAfterBreak="0">
    <w:nsid w:val="63D36C85"/>
    <w:multiLevelType w:val="multilevel"/>
    <w:tmpl w:val="EF645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B5C6633"/>
    <w:multiLevelType w:val="hybridMultilevel"/>
    <w:tmpl w:val="0F7EB2FE"/>
    <w:lvl w:ilvl="0" w:tplc="5CDAB1EA">
      <w:numFmt w:val="bullet"/>
      <w:lvlText w:val="-"/>
      <w:lvlJc w:val="left"/>
      <w:pPr>
        <w:ind w:left="173" w:hanging="94"/>
      </w:pPr>
      <w:rPr>
        <w:rFonts w:ascii="Georgia" w:eastAsia="Georgia" w:hAnsi="Georgia" w:cs="Georgia" w:hint="default"/>
        <w:w w:val="89"/>
        <w:sz w:val="16"/>
        <w:szCs w:val="16"/>
        <w:lang w:val="tr-TR" w:eastAsia="tr-TR" w:bidi="tr-TR"/>
      </w:rPr>
    </w:lvl>
    <w:lvl w:ilvl="1" w:tplc="ECAAD76A">
      <w:numFmt w:val="bullet"/>
      <w:lvlText w:val="•"/>
      <w:lvlJc w:val="left"/>
      <w:pPr>
        <w:ind w:left="1098" w:hanging="94"/>
      </w:pPr>
      <w:rPr>
        <w:rFonts w:hint="default"/>
        <w:lang w:val="tr-TR" w:eastAsia="tr-TR" w:bidi="tr-TR"/>
      </w:rPr>
    </w:lvl>
    <w:lvl w:ilvl="2" w:tplc="831E7F94">
      <w:numFmt w:val="bullet"/>
      <w:lvlText w:val="•"/>
      <w:lvlJc w:val="left"/>
      <w:pPr>
        <w:ind w:left="2016" w:hanging="94"/>
      </w:pPr>
      <w:rPr>
        <w:rFonts w:hint="default"/>
        <w:lang w:val="tr-TR" w:eastAsia="tr-TR" w:bidi="tr-TR"/>
      </w:rPr>
    </w:lvl>
    <w:lvl w:ilvl="3" w:tplc="AD1C7962">
      <w:numFmt w:val="bullet"/>
      <w:lvlText w:val="•"/>
      <w:lvlJc w:val="left"/>
      <w:pPr>
        <w:ind w:left="2934" w:hanging="94"/>
      </w:pPr>
      <w:rPr>
        <w:rFonts w:hint="default"/>
        <w:lang w:val="tr-TR" w:eastAsia="tr-TR" w:bidi="tr-TR"/>
      </w:rPr>
    </w:lvl>
    <w:lvl w:ilvl="4" w:tplc="38F229D0">
      <w:numFmt w:val="bullet"/>
      <w:lvlText w:val="•"/>
      <w:lvlJc w:val="left"/>
      <w:pPr>
        <w:ind w:left="3852" w:hanging="94"/>
      </w:pPr>
      <w:rPr>
        <w:rFonts w:hint="default"/>
        <w:lang w:val="tr-TR" w:eastAsia="tr-TR" w:bidi="tr-TR"/>
      </w:rPr>
    </w:lvl>
    <w:lvl w:ilvl="5" w:tplc="6014532E">
      <w:numFmt w:val="bullet"/>
      <w:lvlText w:val="•"/>
      <w:lvlJc w:val="left"/>
      <w:pPr>
        <w:ind w:left="4770" w:hanging="94"/>
      </w:pPr>
      <w:rPr>
        <w:rFonts w:hint="default"/>
        <w:lang w:val="tr-TR" w:eastAsia="tr-TR" w:bidi="tr-TR"/>
      </w:rPr>
    </w:lvl>
    <w:lvl w:ilvl="6" w:tplc="7654D924">
      <w:numFmt w:val="bullet"/>
      <w:lvlText w:val="•"/>
      <w:lvlJc w:val="left"/>
      <w:pPr>
        <w:ind w:left="5688" w:hanging="94"/>
      </w:pPr>
      <w:rPr>
        <w:rFonts w:hint="default"/>
        <w:lang w:val="tr-TR" w:eastAsia="tr-TR" w:bidi="tr-TR"/>
      </w:rPr>
    </w:lvl>
    <w:lvl w:ilvl="7" w:tplc="D3F60C40">
      <w:numFmt w:val="bullet"/>
      <w:lvlText w:val="•"/>
      <w:lvlJc w:val="left"/>
      <w:pPr>
        <w:ind w:left="6606" w:hanging="94"/>
      </w:pPr>
      <w:rPr>
        <w:rFonts w:hint="default"/>
        <w:lang w:val="tr-TR" w:eastAsia="tr-TR" w:bidi="tr-TR"/>
      </w:rPr>
    </w:lvl>
    <w:lvl w:ilvl="8" w:tplc="75081F0C">
      <w:numFmt w:val="bullet"/>
      <w:lvlText w:val="•"/>
      <w:lvlJc w:val="left"/>
      <w:pPr>
        <w:ind w:left="7524" w:hanging="94"/>
      </w:pPr>
      <w:rPr>
        <w:rFonts w:hint="default"/>
        <w:lang w:val="tr-TR" w:eastAsia="tr-TR" w:bidi="tr-TR"/>
      </w:rPr>
    </w:lvl>
  </w:abstractNum>
  <w:abstractNum w:abstractNumId="44" w15:restartNumberingAfterBreak="0">
    <w:nsid w:val="6BCF25F0"/>
    <w:multiLevelType w:val="hybridMultilevel"/>
    <w:tmpl w:val="41E41C22"/>
    <w:lvl w:ilvl="0" w:tplc="8CCA879E">
      <w:numFmt w:val="bullet"/>
      <w:lvlText w:val="-"/>
      <w:lvlJc w:val="left"/>
      <w:pPr>
        <w:ind w:left="113" w:hanging="94"/>
      </w:pPr>
      <w:rPr>
        <w:rFonts w:ascii="Georgia" w:eastAsia="Georgia" w:hAnsi="Georgia" w:cs="Georgia" w:hint="default"/>
        <w:w w:val="89"/>
        <w:sz w:val="16"/>
        <w:szCs w:val="16"/>
        <w:lang w:val="tr-TR" w:eastAsia="tr-TR" w:bidi="tr-TR"/>
      </w:rPr>
    </w:lvl>
    <w:lvl w:ilvl="1" w:tplc="312AA520">
      <w:numFmt w:val="bullet"/>
      <w:lvlText w:val="•"/>
      <w:lvlJc w:val="left"/>
      <w:pPr>
        <w:ind w:left="1064" w:hanging="94"/>
      </w:pPr>
      <w:rPr>
        <w:rFonts w:hint="default"/>
        <w:lang w:val="tr-TR" w:eastAsia="tr-TR" w:bidi="tr-TR"/>
      </w:rPr>
    </w:lvl>
    <w:lvl w:ilvl="2" w:tplc="2BB8B8A0">
      <w:numFmt w:val="bullet"/>
      <w:lvlText w:val="•"/>
      <w:lvlJc w:val="left"/>
      <w:pPr>
        <w:ind w:left="2008" w:hanging="94"/>
      </w:pPr>
      <w:rPr>
        <w:rFonts w:hint="default"/>
        <w:lang w:val="tr-TR" w:eastAsia="tr-TR" w:bidi="tr-TR"/>
      </w:rPr>
    </w:lvl>
    <w:lvl w:ilvl="3" w:tplc="748CB0D2">
      <w:numFmt w:val="bullet"/>
      <w:lvlText w:val="•"/>
      <w:lvlJc w:val="left"/>
      <w:pPr>
        <w:ind w:left="2952" w:hanging="94"/>
      </w:pPr>
      <w:rPr>
        <w:rFonts w:hint="default"/>
        <w:lang w:val="tr-TR" w:eastAsia="tr-TR" w:bidi="tr-TR"/>
      </w:rPr>
    </w:lvl>
    <w:lvl w:ilvl="4" w:tplc="F468E6C8">
      <w:numFmt w:val="bullet"/>
      <w:lvlText w:val="•"/>
      <w:lvlJc w:val="left"/>
      <w:pPr>
        <w:ind w:left="3896" w:hanging="94"/>
      </w:pPr>
      <w:rPr>
        <w:rFonts w:hint="default"/>
        <w:lang w:val="tr-TR" w:eastAsia="tr-TR" w:bidi="tr-TR"/>
      </w:rPr>
    </w:lvl>
    <w:lvl w:ilvl="5" w:tplc="07EA1530">
      <w:numFmt w:val="bullet"/>
      <w:lvlText w:val="•"/>
      <w:lvlJc w:val="left"/>
      <w:pPr>
        <w:ind w:left="4841" w:hanging="94"/>
      </w:pPr>
      <w:rPr>
        <w:rFonts w:hint="default"/>
        <w:lang w:val="tr-TR" w:eastAsia="tr-TR" w:bidi="tr-TR"/>
      </w:rPr>
    </w:lvl>
    <w:lvl w:ilvl="6" w:tplc="577EFB0E">
      <w:numFmt w:val="bullet"/>
      <w:lvlText w:val="•"/>
      <w:lvlJc w:val="left"/>
      <w:pPr>
        <w:ind w:left="5785" w:hanging="94"/>
      </w:pPr>
      <w:rPr>
        <w:rFonts w:hint="default"/>
        <w:lang w:val="tr-TR" w:eastAsia="tr-TR" w:bidi="tr-TR"/>
      </w:rPr>
    </w:lvl>
    <w:lvl w:ilvl="7" w:tplc="DAA8F9C6">
      <w:numFmt w:val="bullet"/>
      <w:lvlText w:val="•"/>
      <w:lvlJc w:val="left"/>
      <w:pPr>
        <w:ind w:left="6729" w:hanging="94"/>
      </w:pPr>
      <w:rPr>
        <w:rFonts w:hint="default"/>
        <w:lang w:val="tr-TR" w:eastAsia="tr-TR" w:bidi="tr-TR"/>
      </w:rPr>
    </w:lvl>
    <w:lvl w:ilvl="8" w:tplc="BE1489DE">
      <w:numFmt w:val="bullet"/>
      <w:lvlText w:val="•"/>
      <w:lvlJc w:val="left"/>
      <w:pPr>
        <w:ind w:left="7673" w:hanging="94"/>
      </w:pPr>
      <w:rPr>
        <w:rFonts w:hint="default"/>
        <w:lang w:val="tr-TR" w:eastAsia="tr-TR" w:bidi="tr-TR"/>
      </w:rPr>
    </w:lvl>
  </w:abstractNum>
  <w:abstractNum w:abstractNumId="45" w15:restartNumberingAfterBreak="0">
    <w:nsid w:val="6EE10B6F"/>
    <w:multiLevelType w:val="hybridMultilevel"/>
    <w:tmpl w:val="A09CE788"/>
    <w:lvl w:ilvl="0" w:tplc="F4A4F2AA">
      <w:numFmt w:val="bullet"/>
      <w:lvlText w:val="-"/>
      <w:lvlJc w:val="left"/>
      <w:pPr>
        <w:ind w:left="87" w:hanging="94"/>
      </w:pPr>
      <w:rPr>
        <w:rFonts w:ascii="Georgia" w:eastAsia="Georgia" w:hAnsi="Georgia" w:cs="Georgia" w:hint="default"/>
        <w:w w:val="89"/>
        <w:sz w:val="16"/>
        <w:szCs w:val="16"/>
        <w:lang w:val="tr-TR" w:eastAsia="tr-TR" w:bidi="tr-TR"/>
      </w:rPr>
    </w:lvl>
    <w:lvl w:ilvl="1" w:tplc="FE0A7F78">
      <w:numFmt w:val="bullet"/>
      <w:lvlText w:val="•"/>
      <w:lvlJc w:val="left"/>
      <w:pPr>
        <w:ind w:left="1021" w:hanging="94"/>
      </w:pPr>
      <w:rPr>
        <w:rFonts w:hint="default"/>
        <w:lang w:val="tr-TR" w:eastAsia="tr-TR" w:bidi="tr-TR"/>
      </w:rPr>
    </w:lvl>
    <w:lvl w:ilvl="2" w:tplc="9E780882">
      <w:numFmt w:val="bullet"/>
      <w:lvlText w:val="•"/>
      <w:lvlJc w:val="left"/>
      <w:pPr>
        <w:ind w:left="1963" w:hanging="94"/>
      </w:pPr>
      <w:rPr>
        <w:rFonts w:hint="default"/>
        <w:lang w:val="tr-TR" w:eastAsia="tr-TR" w:bidi="tr-TR"/>
      </w:rPr>
    </w:lvl>
    <w:lvl w:ilvl="3" w:tplc="AC9A20B6">
      <w:numFmt w:val="bullet"/>
      <w:lvlText w:val="•"/>
      <w:lvlJc w:val="left"/>
      <w:pPr>
        <w:ind w:left="2905" w:hanging="94"/>
      </w:pPr>
      <w:rPr>
        <w:rFonts w:hint="default"/>
        <w:lang w:val="tr-TR" w:eastAsia="tr-TR" w:bidi="tr-TR"/>
      </w:rPr>
    </w:lvl>
    <w:lvl w:ilvl="4" w:tplc="6C3810F2">
      <w:numFmt w:val="bullet"/>
      <w:lvlText w:val="•"/>
      <w:lvlJc w:val="left"/>
      <w:pPr>
        <w:ind w:left="3847" w:hanging="94"/>
      </w:pPr>
      <w:rPr>
        <w:rFonts w:hint="default"/>
        <w:lang w:val="tr-TR" w:eastAsia="tr-TR" w:bidi="tr-TR"/>
      </w:rPr>
    </w:lvl>
    <w:lvl w:ilvl="5" w:tplc="653C14AA">
      <w:numFmt w:val="bullet"/>
      <w:lvlText w:val="•"/>
      <w:lvlJc w:val="left"/>
      <w:pPr>
        <w:ind w:left="4789" w:hanging="94"/>
      </w:pPr>
      <w:rPr>
        <w:rFonts w:hint="default"/>
        <w:lang w:val="tr-TR" w:eastAsia="tr-TR" w:bidi="tr-TR"/>
      </w:rPr>
    </w:lvl>
    <w:lvl w:ilvl="6" w:tplc="00F4D6B0">
      <w:numFmt w:val="bullet"/>
      <w:lvlText w:val="•"/>
      <w:lvlJc w:val="left"/>
      <w:pPr>
        <w:ind w:left="5731" w:hanging="94"/>
      </w:pPr>
      <w:rPr>
        <w:rFonts w:hint="default"/>
        <w:lang w:val="tr-TR" w:eastAsia="tr-TR" w:bidi="tr-TR"/>
      </w:rPr>
    </w:lvl>
    <w:lvl w:ilvl="7" w:tplc="B2DADF90">
      <w:numFmt w:val="bullet"/>
      <w:lvlText w:val="•"/>
      <w:lvlJc w:val="left"/>
      <w:pPr>
        <w:ind w:left="6673" w:hanging="94"/>
      </w:pPr>
      <w:rPr>
        <w:rFonts w:hint="default"/>
        <w:lang w:val="tr-TR" w:eastAsia="tr-TR" w:bidi="tr-TR"/>
      </w:rPr>
    </w:lvl>
    <w:lvl w:ilvl="8" w:tplc="46E2D25A">
      <w:numFmt w:val="bullet"/>
      <w:lvlText w:val="•"/>
      <w:lvlJc w:val="left"/>
      <w:pPr>
        <w:ind w:left="7615" w:hanging="94"/>
      </w:pPr>
      <w:rPr>
        <w:rFonts w:hint="default"/>
        <w:lang w:val="tr-TR" w:eastAsia="tr-TR" w:bidi="tr-TR"/>
      </w:rPr>
    </w:lvl>
  </w:abstractNum>
  <w:abstractNum w:abstractNumId="46" w15:restartNumberingAfterBreak="0">
    <w:nsid w:val="71871129"/>
    <w:multiLevelType w:val="hybridMultilevel"/>
    <w:tmpl w:val="0ED67B58"/>
    <w:lvl w:ilvl="0" w:tplc="7EDAF400">
      <w:numFmt w:val="bullet"/>
      <w:lvlText w:val="-"/>
      <w:lvlJc w:val="left"/>
      <w:pPr>
        <w:ind w:left="179" w:hanging="94"/>
      </w:pPr>
      <w:rPr>
        <w:rFonts w:ascii="Georgia" w:eastAsia="Georgia" w:hAnsi="Georgia" w:cs="Georgia" w:hint="default"/>
        <w:w w:val="89"/>
        <w:sz w:val="16"/>
        <w:szCs w:val="16"/>
        <w:lang w:val="tr-TR" w:eastAsia="tr-TR" w:bidi="tr-TR"/>
      </w:rPr>
    </w:lvl>
    <w:lvl w:ilvl="1" w:tplc="3326A1BC">
      <w:numFmt w:val="bullet"/>
      <w:lvlText w:val="•"/>
      <w:lvlJc w:val="left"/>
      <w:pPr>
        <w:ind w:left="1096" w:hanging="94"/>
      </w:pPr>
      <w:rPr>
        <w:rFonts w:hint="default"/>
        <w:lang w:val="tr-TR" w:eastAsia="tr-TR" w:bidi="tr-TR"/>
      </w:rPr>
    </w:lvl>
    <w:lvl w:ilvl="2" w:tplc="583A3132">
      <w:numFmt w:val="bullet"/>
      <w:lvlText w:val="•"/>
      <w:lvlJc w:val="left"/>
      <w:pPr>
        <w:ind w:left="2013" w:hanging="94"/>
      </w:pPr>
      <w:rPr>
        <w:rFonts w:hint="default"/>
        <w:lang w:val="tr-TR" w:eastAsia="tr-TR" w:bidi="tr-TR"/>
      </w:rPr>
    </w:lvl>
    <w:lvl w:ilvl="3" w:tplc="B30ECAA2">
      <w:numFmt w:val="bullet"/>
      <w:lvlText w:val="•"/>
      <w:lvlJc w:val="left"/>
      <w:pPr>
        <w:ind w:left="2930" w:hanging="94"/>
      </w:pPr>
      <w:rPr>
        <w:rFonts w:hint="default"/>
        <w:lang w:val="tr-TR" w:eastAsia="tr-TR" w:bidi="tr-TR"/>
      </w:rPr>
    </w:lvl>
    <w:lvl w:ilvl="4" w:tplc="335A73A4">
      <w:numFmt w:val="bullet"/>
      <w:lvlText w:val="•"/>
      <w:lvlJc w:val="left"/>
      <w:pPr>
        <w:ind w:left="3846" w:hanging="94"/>
      </w:pPr>
      <w:rPr>
        <w:rFonts w:hint="default"/>
        <w:lang w:val="tr-TR" w:eastAsia="tr-TR" w:bidi="tr-TR"/>
      </w:rPr>
    </w:lvl>
    <w:lvl w:ilvl="5" w:tplc="DE18DC88">
      <w:numFmt w:val="bullet"/>
      <w:lvlText w:val="•"/>
      <w:lvlJc w:val="left"/>
      <w:pPr>
        <w:ind w:left="4763" w:hanging="94"/>
      </w:pPr>
      <w:rPr>
        <w:rFonts w:hint="default"/>
        <w:lang w:val="tr-TR" w:eastAsia="tr-TR" w:bidi="tr-TR"/>
      </w:rPr>
    </w:lvl>
    <w:lvl w:ilvl="6" w:tplc="0B1458DA">
      <w:numFmt w:val="bullet"/>
      <w:lvlText w:val="•"/>
      <w:lvlJc w:val="left"/>
      <w:pPr>
        <w:ind w:left="5680" w:hanging="94"/>
      </w:pPr>
      <w:rPr>
        <w:rFonts w:hint="default"/>
        <w:lang w:val="tr-TR" w:eastAsia="tr-TR" w:bidi="tr-TR"/>
      </w:rPr>
    </w:lvl>
    <w:lvl w:ilvl="7" w:tplc="06FEA90E">
      <w:numFmt w:val="bullet"/>
      <w:lvlText w:val="•"/>
      <w:lvlJc w:val="left"/>
      <w:pPr>
        <w:ind w:left="6596" w:hanging="94"/>
      </w:pPr>
      <w:rPr>
        <w:rFonts w:hint="default"/>
        <w:lang w:val="tr-TR" w:eastAsia="tr-TR" w:bidi="tr-TR"/>
      </w:rPr>
    </w:lvl>
    <w:lvl w:ilvl="8" w:tplc="10B8B73C">
      <w:numFmt w:val="bullet"/>
      <w:lvlText w:val="•"/>
      <w:lvlJc w:val="left"/>
      <w:pPr>
        <w:ind w:left="7513" w:hanging="94"/>
      </w:pPr>
      <w:rPr>
        <w:rFonts w:hint="default"/>
        <w:lang w:val="tr-TR" w:eastAsia="tr-TR" w:bidi="tr-TR"/>
      </w:rPr>
    </w:lvl>
  </w:abstractNum>
  <w:abstractNum w:abstractNumId="47" w15:restartNumberingAfterBreak="0">
    <w:nsid w:val="76322B6F"/>
    <w:multiLevelType w:val="hybridMultilevel"/>
    <w:tmpl w:val="FCA2675C"/>
    <w:lvl w:ilvl="0" w:tplc="BC48A9F0">
      <w:numFmt w:val="bullet"/>
      <w:lvlText w:val="-"/>
      <w:lvlJc w:val="left"/>
      <w:pPr>
        <w:ind w:left="86" w:hanging="94"/>
      </w:pPr>
      <w:rPr>
        <w:rFonts w:ascii="Georgia" w:eastAsia="Georgia" w:hAnsi="Georgia" w:cs="Georgia" w:hint="default"/>
        <w:w w:val="89"/>
        <w:sz w:val="16"/>
        <w:szCs w:val="16"/>
        <w:lang w:val="tr-TR" w:eastAsia="tr-TR" w:bidi="tr-TR"/>
      </w:rPr>
    </w:lvl>
    <w:lvl w:ilvl="1" w:tplc="02A27462">
      <w:numFmt w:val="bullet"/>
      <w:lvlText w:val="•"/>
      <w:lvlJc w:val="left"/>
      <w:pPr>
        <w:ind w:left="1025" w:hanging="94"/>
      </w:pPr>
      <w:rPr>
        <w:rFonts w:hint="default"/>
        <w:lang w:val="tr-TR" w:eastAsia="tr-TR" w:bidi="tr-TR"/>
      </w:rPr>
    </w:lvl>
    <w:lvl w:ilvl="2" w:tplc="3CF86C20">
      <w:numFmt w:val="bullet"/>
      <w:lvlText w:val="•"/>
      <w:lvlJc w:val="left"/>
      <w:pPr>
        <w:ind w:left="1970" w:hanging="94"/>
      </w:pPr>
      <w:rPr>
        <w:rFonts w:hint="default"/>
        <w:lang w:val="tr-TR" w:eastAsia="tr-TR" w:bidi="tr-TR"/>
      </w:rPr>
    </w:lvl>
    <w:lvl w:ilvl="3" w:tplc="9CB680EE">
      <w:numFmt w:val="bullet"/>
      <w:lvlText w:val="•"/>
      <w:lvlJc w:val="left"/>
      <w:pPr>
        <w:ind w:left="2915" w:hanging="94"/>
      </w:pPr>
      <w:rPr>
        <w:rFonts w:hint="default"/>
        <w:lang w:val="tr-TR" w:eastAsia="tr-TR" w:bidi="tr-TR"/>
      </w:rPr>
    </w:lvl>
    <w:lvl w:ilvl="4" w:tplc="B4442EC4">
      <w:numFmt w:val="bullet"/>
      <w:lvlText w:val="•"/>
      <w:lvlJc w:val="left"/>
      <w:pPr>
        <w:ind w:left="3861" w:hanging="94"/>
      </w:pPr>
      <w:rPr>
        <w:rFonts w:hint="default"/>
        <w:lang w:val="tr-TR" w:eastAsia="tr-TR" w:bidi="tr-TR"/>
      </w:rPr>
    </w:lvl>
    <w:lvl w:ilvl="5" w:tplc="924A9C7A">
      <w:numFmt w:val="bullet"/>
      <w:lvlText w:val="•"/>
      <w:lvlJc w:val="left"/>
      <w:pPr>
        <w:ind w:left="4806" w:hanging="94"/>
      </w:pPr>
      <w:rPr>
        <w:rFonts w:hint="default"/>
        <w:lang w:val="tr-TR" w:eastAsia="tr-TR" w:bidi="tr-TR"/>
      </w:rPr>
    </w:lvl>
    <w:lvl w:ilvl="6" w:tplc="8CB22BFE">
      <w:numFmt w:val="bullet"/>
      <w:lvlText w:val="•"/>
      <w:lvlJc w:val="left"/>
      <w:pPr>
        <w:ind w:left="5751" w:hanging="94"/>
      </w:pPr>
      <w:rPr>
        <w:rFonts w:hint="default"/>
        <w:lang w:val="tr-TR" w:eastAsia="tr-TR" w:bidi="tr-TR"/>
      </w:rPr>
    </w:lvl>
    <w:lvl w:ilvl="7" w:tplc="F7727EA2">
      <w:numFmt w:val="bullet"/>
      <w:lvlText w:val="•"/>
      <w:lvlJc w:val="left"/>
      <w:pPr>
        <w:ind w:left="6697" w:hanging="94"/>
      </w:pPr>
      <w:rPr>
        <w:rFonts w:hint="default"/>
        <w:lang w:val="tr-TR" w:eastAsia="tr-TR" w:bidi="tr-TR"/>
      </w:rPr>
    </w:lvl>
    <w:lvl w:ilvl="8" w:tplc="80FA8FDE">
      <w:numFmt w:val="bullet"/>
      <w:lvlText w:val="•"/>
      <w:lvlJc w:val="left"/>
      <w:pPr>
        <w:ind w:left="7642" w:hanging="94"/>
      </w:pPr>
      <w:rPr>
        <w:rFonts w:hint="default"/>
        <w:lang w:val="tr-TR" w:eastAsia="tr-TR" w:bidi="tr-TR"/>
      </w:rPr>
    </w:lvl>
  </w:abstractNum>
  <w:abstractNum w:abstractNumId="48" w15:restartNumberingAfterBreak="0">
    <w:nsid w:val="78A811E3"/>
    <w:multiLevelType w:val="hybridMultilevel"/>
    <w:tmpl w:val="D718721E"/>
    <w:lvl w:ilvl="0" w:tplc="57C4699E">
      <w:numFmt w:val="bullet"/>
      <w:lvlText w:val="-"/>
      <w:lvlJc w:val="left"/>
      <w:pPr>
        <w:ind w:left="85" w:hanging="94"/>
      </w:pPr>
      <w:rPr>
        <w:rFonts w:ascii="Georgia" w:eastAsia="Georgia" w:hAnsi="Georgia" w:cs="Georgia" w:hint="default"/>
        <w:w w:val="89"/>
        <w:sz w:val="16"/>
        <w:szCs w:val="16"/>
        <w:lang w:val="tr-TR" w:eastAsia="tr-TR" w:bidi="tr-TR"/>
      </w:rPr>
    </w:lvl>
    <w:lvl w:ilvl="1" w:tplc="67BE75B2">
      <w:numFmt w:val="bullet"/>
      <w:lvlText w:val="•"/>
      <w:lvlJc w:val="left"/>
      <w:pPr>
        <w:ind w:left="1034" w:hanging="94"/>
      </w:pPr>
      <w:rPr>
        <w:rFonts w:hint="default"/>
        <w:lang w:val="tr-TR" w:eastAsia="tr-TR" w:bidi="tr-TR"/>
      </w:rPr>
    </w:lvl>
    <w:lvl w:ilvl="2" w:tplc="99003670">
      <w:numFmt w:val="bullet"/>
      <w:lvlText w:val="•"/>
      <w:lvlJc w:val="left"/>
      <w:pPr>
        <w:ind w:left="1988" w:hanging="94"/>
      </w:pPr>
      <w:rPr>
        <w:rFonts w:hint="default"/>
        <w:lang w:val="tr-TR" w:eastAsia="tr-TR" w:bidi="tr-TR"/>
      </w:rPr>
    </w:lvl>
    <w:lvl w:ilvl="3" w:tplc="D7902F86">
      <w:numFmt w:val="bullet"/>
      <w:lvlText w:val="•"/>
      <w:lvlJc w:val="left"/>
      <w:pPr>
        <w:ind w:left="2942" w:hanging="94"/>
      </w:pPr>
      <w:rPr>
        <w:rFonts w:hint="default"/>
        <w:lang w:val="tr-TR" w:eastAsia="tr-TR" w:bidi="tr-TR"/>
      </w:rPr>
    </w:lvl>
    <w:lvl w:ilvl="4" w:tplc="86AA996E">
      <w:numFmt w:val="bullet"/>
      <w:lvlText w:val="•"/>
      <w:lvlJc w:val="left"/>
      <w:pPr>
        <w:ind w:left="3897" w:hanging="94"/>
      </w:pPr>
      <w:rPr>
        <w:rFonts w:hint="default"/>
        <w:lang w:val="tr-TR" w:eastAsia="tr-TR" w:bidi="tr-TR"/>
      </w:rPr>
    </w:lvl>
    <w:lvl w:ilvl="5" w:tplc="9E7475BC">
      <w:numFmt w:val="bullet"/>
      <w:lvlText w:val="•"/>
      <w:lvlJc w:val="left"/>
      <w:pPr>
        <w:ind w:left="4851" w:hanging="94"/>
      </w:pPr>
      <w:rPr>
        <w:rFonts w:hint="default"/>
        <w:lang w:val="tr-TR" w:eastAsia="tr-TR" w:bidi="tr-TR"/>
      </w:rPr>
    </w:lvl>
    <w:lvl w:ilvl="6" w:tplc="186C52C8">
      <w:numFmt w:val="bullet"/>
      <w:lvlText w:val="•"/>
      <w:lvlJc w:val="left"/>
      <w:pPr>
        <w:ind w:left="5805" w:hanging="94"/>
      </w:pPr>
      <w:rPr>
        <w:rFonts w:hint="default"/>
        <w:lang w:val="tr-TR" w:eastAsia="tr-TR" w:bidi="tr-TR"/>
      </w:rPr>
    </w:lvl>
    <w:lvl w:ilvl="7" w:tplc="254880C6">
      <w:numFmt w:val="bullet"/>
      <w:lvlText w:val="•"/>
      <w:lvlJc w:val="left"/>
      <w:pPr>
        <w:ind w:left="6760" w:hanging="94"/>
      </w:pPr>
      <w:rPr>
        <w:rFonts w:hint="default"/>
        <w:lang w:val="tr-TR" w:eastAsia="tr-TR" w:bidi="tr-TR"/>
      </w:rPr>
    </w:lvl>
    <w:lvl w:ilvl="8" w:tplc="B3D8DA86">
      <w:numFmt w:val="bullet"/>
      <w:lvlText w:val="•"/>
      <w:lvlJc w:val="left"/>
      <w:pPr>
        <w:ind w:left="7714" w:hanging="94"/>
      </w:pPr>
      <w:rPr>
        <w:rFonts w:hint="default"/>
        <w:lang w:val="tr-TR" w:eastAsia="tr-TR" w:bidi="tr-TR"/>
      </w:rPr>
    </w:lvl>
  </w:abstractNum>
  <w:abstractNum w:abstractNumId="49" w15:restartNumberingAfterBreak="0">
    <w:nsid w:val="79574175"/>
    <w:multiLevelType w:val="hybridMultilevel"/>
    <w:tmpl w:val="BCC21952"/>
    <w:lvl w:ilvl="0" w:tplc="A0962416">
      <w:numFmt w:val="bullet"/>
      <w:lvlText w:val="-"/>
      <w:lvlJc w:val="left"/>
      <w:pPr>
        <w:ind w:left="87" w:hanging="94"/>
      </w:pPr>
      <w:rPr>
        <w:rFonts w:ascii="Georgia" w:eastAsia="Georgia" w:hAnsi="Georgia" w:cs="Georgia" w:hint="default"/>
        <w:w w:val="89"/>
        <w:sz w:val="16"/>
        <w:szCs w:val="16"/>
        <w:lang w:val="tr-TR" w:eastAsia="tr-TR" w:bidi="tr-TR"/>
      </w:rPr>
    </w:lvl>
    <w:lvl w:ilvl="1" w:tplc="A31AC454">
      <w:numFmt w:val="bullet"/>
      <w:lvlText w:val="•"/>
      <w:lvlJc w:val="left"/>
      <w:pPr>
        <w:ind w:left="1049" w:hanging="94"/>
      </w:pPr>
      <w:rPr>
        <w:rFonts w:hint="default"/>
        <w:lang w:val="tr-TR" w:eastAsia="tr-TR" w:bidi="tr-TR"/>
      </w:rPr>
    </w:lvl>
    <w:lvl w:ilvl="2" w:tplc="6220CD7A">
      <w:numFmt w:val="bullet"/>
      <w:lvlText w:val="•"/>
      <w:lvlJc w:val="left"/>
      <w:pPr>
        <w:ind w:left="2018" w:hanging="94"/>
      </w:pPr>
      <w:rPr>
        <w:rFonts w:hint="default"/>
        <w:lang w:val="tr-TR" w:eastAsia="tr-TR" w:bidi="tr-TR"/>
      </w:rPr>
    </w:lvl>
    <w:lvl w:ilvl="3" w:tplc="4B8239D4">
      <w:numFmt w:val="bullet"/>
      <w:lvlText w:val="•"/>
      <w:lvlJc w:val="left"/>
      <w:pPr>
        <w:ind w:left="2987" w:hanging="94"/>
      </w:pPr>
      <w:rPr>
        <w:rFonts w:hint="default"/>
        <w:lang w:val="tr-TR" w:eastAsia="tr-TR" w:bidi="tr-TR"/>
      </w:rPr>
    </w:lvl>
    <w:lvl w:ilvl="4" w:tplc="DBFAB5AE">
      <w:numFmt w:val="bullet"/>
      <w:lvlText w:val="•"/>
      <w:lvlJc w:val="left"/>
      <w:pPr>
        <w:ind w:left="3957" w:hanging="94"/>
      </w:pPr>
      <w:rPr>
        <w:rFonts w:hint="default"/>
        <w:lang w:val="tr-TR" w:eastAsia="tr-TR" w:bidi="tr-TR"/>
      </w:rPr>
    </w:lvl>
    <w:lvl w:ilvl="5" w:tplc="74A65D98">
      <w:numFmt w:val="bullet"/>
      <w:lvlText w:val="•"/>
      <w:lvlJc w:val="left"/>
      <w:pPr>
        <w:ind w:left="4926" w:hanging="94"/>
      </w:pPr>
      <w:rPr>
        <w:rFonts w:hint="default"/>
        <w:lang w:val="tr-TR" w:eastAsia="tr-TR" w:bidi="tr-TR"/>
      </w:rPr>
    </w:lvl>
    <w:lvl w:ilvl="6" w:tplc="29F89A98">
      <w:numFmt w:val="bullet"/>
      <w:lvlText w:val="•"/>
      <w:lvlJc w:val="left"/>
      <w:pPr>
        <w:ind w:left="5895" w:hanging="94"/>
      </w:pPr>
      <w:rPr>
        <w:rFonts w:hint="default"/>
        <w:lang w:val="tr-TR" w:eastAsia="tr-TR" w:bidi="tr-TR"/>
      </w:rPr>
    </w:lvl>
    <w:lvl w:ilvl="7" w:tplc="5888CA4A">
      <w:numFmt w:val="bullet"/>
      <w:lvlText w:val="•"/>
      <w:lvlJc w:val="left"/>
      <w:pPr>
        <w:ind w:left="6865" w:hanging="94"/>
      </w:pPr>
      <w:rPr>
        <w:rFonts w:hint="default"/>
        <w:lang w:val="tr-TR" w:eastAsia="tr-TR" w:bidi="tr-TR"/>
      </w:rPr>
    </w:lvl>
    <w:lvl w:ilvl="8" w:tplc="ED3EE262">
      <w:numFmt w:val="bullet"/>
      <w:lvlText w:val="•"/>
      <w:lvlJc w:val="left"/>
      <w:pPr>
        <w:ind w:left="7834" w:hanging="94"/>
      </w:pPr>
      <w:rPr>
        <w:rFonts w:hint="default"/>
        <w:lang w:val="tr-TR" w:eastAsia="tr-TR" w:bidi="tr-TR"/>
      </w:rPr>
    </w:lvl>
  </w:abstractNum>
  <w:abstractNum w:abstractNumId="50" w15:restartNumberingAfterBreak="0">
    <w:nsid w:val="7A2074C2"/>
    <w:multiLevelType w:val="hybridMultilevel"/>
    <w:tmpl w:val="0D28FC62"/>
    <w:lvl w:ilvl="0" w:tplc="E7C06F42">
      <w:numFmt w:val="bullet"/>
      <w:lvlText w:val="-"/>
      <w:lvlJc w:val="left"/>
      <w:pPr>
        <w:ind w:left="182" w:hanging="94"/>
      </w:pPr>
      <w:rPr>
        <w:rFonts w:ascii="Georgia" w:eastAsia="Georgia" w:hAnsi="Georgia" w:cs="Georgia" w:hint="default"/>
        <w:w w:val="89"/>
        <w:sz w:val="16"/>
        <w:szCs w:val="16"/>
        <w:lang w:val="tr-TR" w:eastAsia="tr-TR" w:bidi="tr-TR"/>
      </w:rPr>
    </w:lvl>
    <w:lvl w:ilvl="1" w:tplc="B0A2CA2C">
      <w:numFmt w:val="bullet"/>
      <w:lvlText w:val="•"/>
      <w:lvlJc w:val="left"/>
      <w:pPr>
        <w:ind w:left="1094" w:hanging="94"/>
      </w:pPr>
      <w:rPr>
        <w:rFonts w:hint="default"/>
        <w:lang w:val="tr-TR" w:eastAsia="tr-TR" w:bidi="tr-TR"/>
      </w:rPr>
    </w:lvl>
    <w:lvl w:ilvl="2" w:tplc="96720B6C">
      <w:numFmt w:val="bullet"/>
      <w:lvlText w:val="•"/>
      <w:lvlJc w:val="left"/>
      <w:pPr>
        <w:ind w:left="2008" w:hanging="94"/>
      </w:pPr>
      <w:rPr>
        <w:rFonts w:hint="default"/>
        <w:lang w:val="tr-TR" w:eastAsia="tr-TR" w:bidi="tr-TR"/>
      </w:rPr>
    </w:lvl>
    <w:lvl w:ilvl="3" w:tplc="823839A4">
      <w:numFmt w:val="bullet"/>
      <w:lvlText w:val="•"/>
      <w:lvlJc w:val="left"/>
      <w:pPr>
        <w:ind w:left="2922" w:hanging="94"/>
      </w:pPr>
      <w:rPr>
        <w:rFonts w:hint="default"/>
        <w:lang w:val="tr-TR" w:eastAsia="tr-TR" w:bidi="tr-TR"/>
      </w:rPr>
    </w:lvl>
    <w:lvl w:ilvl="4" w:tplc="9DB22336">
      <w:numFmt w:val="bullet"/>
      <w:lvlText w:val="•"/>
      <w:lvlJc w:val="left"/>
      <w:pPr>
        <w:ind w:left="3836" w:hanging="94"/>
      </w:pPr>
      <w:rPr>
        <w:rFonts w:hint="default"/>
        <w:lang w:val="tr-TR" w:eastAsia="tr-TR" w:bidi="tr-TR"/>
      </w:rPr>
    </w:lvl>
    <w:lvl w:ilvl="5" w:tplc="4AD8C4F0">
      <w:numFmt w:val="bullet"/>
      <w:lvlText w:val="•"/>
      <w:lvlJc w:val="left"/>
      <w:pPr>
        <w:ind w:left="4751" w:hanging="94"/>
      </w:pPr>
      <w:rPr>
        <w:rFonts w:hint="default"/>
        <w:lang w:val="tr-TR" w:eastAsia="tr-TR" w:bidi="tr-TR"/>
      </w:rPr>
    </w:lvl>
    <w:lvl w:ilvl="6" w:tplc="9FE21A00">
      <w:numFmt w:val="bullet"/>
      <w:lvlText w:val="•"/>
      <w:lvlJc w:val="left"/>
      <w:pPr>
        <w:ind w:left="5665" w:hanging="94"/>
      </w:pPr>
      <w:rPr>
        <w:rFonts w:hint="default"/>
        <w:lang w:val="tr-TR" w:eastAsia="tr-TR" w:bidi="tr-TR"/>
      </w:rPr>
    </w:lvl>
    <w:lvl w:ilvl="7" w:tplc="DCB46BA0">
      <w:numFmt w:val="bullet"/>
      <w:lvlText w:val="•"/>
      <w:lvlJc w:val="left"/>
      <w:pPr>
        <w:ind w:left="6579" w:hanging="94"/>
      </w:pPr>
      <w:rPr>
        <w:rFonts w:hint="default"/>
        <w:lang w:val="tr-TR" w:eastAsia="tr-TR" w:bidi="tr-TR"/>
      </w:rPr>
    </w:lvl>
    <w:lvl w:ilvl="8" w:tplc="43AEC88C">
      <w:numFmt w:val="bullet"/>
      <w:lvlText w:val="•"/>
      <w:lvlJc w:val="left"/>
      <w:pPr>
        <w:ind w:left="7493" w:hanging="94"/>
      </w:pPr>
      <w:rPr>
        <w:rFonts w:hint="default"/>
        <w:lang w:val="tr-TR" w:eastAsia="tr-TR" w:bidi="tr-TR"/>
      </w:rPr>
    </w:lvl>
  </w:abstractNum>
  <w:abstractNum w:abstractNumId="51" w15:restartNumberingAfterBreak="0">
    <w:nsid w:val="7AC06A7D"/>
    <w:multiLevelType w:val="hybridMultilevel"/>
    <w:tmpl w:val="39528206"/>
    <w:lvl w:ilvl="0" w:tplc="C776B19E">
      <w:numFmt w:val="bullet"/>
      <w:lvlText w:val="-"/>
      <w:lvlJc w:val="left"/>
      <w:pPr>
        <w:ind w:left="178" w:hanging="94"/>
      </w:pPr>
      <w:rPr>
        <w:rFonts w:ascii="Georgia" w:eastAsia="Georgia" w:hAnsi="Georgia" w:cs="Georgia" w:hint="default"/>
        <w:w w:val="89"/>
        <w:sz w:val="16"/>
        <w:szCs w:val="16"/>
        <w:lang w:val="tr-TR" w:eastAsia="tr-TR" w:bidi="tr-TR"/>
      </w:rPr>
    </w:lvl>
    <w:lvl w:ilvl="1" w:tplc="665E8ADE">
      <w:numFmt w:val="bullet"/>
      <w:lvlText w:val="•"/>
      <w:lvlJc w:val="left"/>
      <w:pPr>
        <w:ind w:left="1124" w:hanging="94"/>
      </w:pPr>
      <w:rPr>
        <w:rFonts w:hint="default"/>
        <w:lang w:val="tr-TR" w:eastAsia="tr-TR" w:bidi="tr-TR"/>
      </w:rPr>
    </w:lvl>
    <w:lvl w:ilvl="2" w:tplc="EBDE66D6">
      <w:numFmt w:val="bullet"/>
      <w:lvlText w:val="•"/>
      <w:lvlJc w:val="left"/>
      <w:pPr>
        <w:ind w:left="2068" w:hanging="94"/>
      </w:pPr>
      <w:rPr>
        <w:rFonts w:hint="default"/>
        <w:lang w:val="tr-TR" w:eastAsia="tr-TR" w:bidi="tr-TR"/>
      </w:rPr>
    </w:lvl>
    <w:lvl w:ilvl="3" w:tplc="B860D296">
      <w:numFmt w:val="bullet"/>
      <w:lvlText w:val="•"/>
      <w:lvlJc w:val="left"/>
      <w:pPr>
        <w:ind w:left="3012" w:hanging="94"/>
      </w:pPr>
      <w:rPr>
        <w:rFonts w:hint="default"/>
        <w:lang w:val="tr-TR" w:eastAsia="tr-TR" w:bidi="tr-TR"/>
      </w:rPr>
    </w:lvl>
    <w:lvl w:ilvl="4" w:tplc="7A408198">
      <w:numFmt w:val="bullet"/>
      <w:lvlText w:val="•"/>
      <w:lvlJc w:val="left"/>
      <w:pPr>
        <w:ind w:left="3957" w:hanging="94"/>
      </w:pPr>
      <w:rPr>
        <w:rFonts w:hint="default"/>
        <w:lang w:val="tr-TR" w:eastAsia="tr-TR" w:bidi="tr-TR"/>
      </w:rPr>
    </w:lvl>
    <w:lvl w:ilvl="5" w:tplc="1E8C4212">
      <w:numFmt w:val="bullet"/>
      <w:lvlText w:val="•"/>
      <w:lvlJc w:val="left"/>
      <w:pPr>
        <w:ind w:left="4901" w:hanging="94"/>
      </w:pPr>
      <w:rPr>
        <w:rFonts w:hint="default"/>
        <w:lang w:val="tr-TR" w:eastAsia="tr-TR" w:bidi="tr-TR"/>
      </w:rPr>
    </w:lvl>
    <w:lvl w:ilvl="6" w:tplc="0AFEFE76">
      <w:numFmt w:val="bullet"/>
      <w:lvlText w:val="•"/>
      <w:lvlJc w:val="left"/>
      <w:pPr>
        <w:ind w:left="5845" w:hanging="94"/>
      </w:pPr>
      <w:rPr>
        <w:rFonts w:hint="default"/>
        <w:lang w:val="tr-TR" w:eastAsia="tr-TR" w:bidi="tr-TR"/>
      </w:rPr>
    </w:lvl>
    <w:lvl w:ilvl="7" w:tplc="7F5EA4FC">
      <w:numFmt w:val="bullet"/>
      <w:lvlText w:val="•"/>
      <w:lvlJc w:val="left"/>
      <w:pPr>
        <w:ind w:left="6790" w:hanging="94"/>
      </w:pPr>
      <w:rPr>
        <w:rFonts w:hint="default"/>
        <w:lang w:val="tr-TR" w:eastAsia="tr-TR" w:bidi="tr-TR"/>
      </w:rPr>
    </w:lvl>
    <w:lvl w:ilvl="8" w:tplc="D8969E10">
      <w:numFmt w:val="bullet"/>
      <w:lvlText w:val="•"/>
      <w:lvlJc w:val="left"/>
      <w:pPr>
        <w:ind w:left="7734" w:hanging="94"/>
      </w:pPr>
      <w:rPr>
        <w:rFonts w:hint="default"/>
        <w:lang w:val="tr-TR" w:eastAsia="tr-TR" w:bidi="tr-TR"/>
      </w:rPr>
    </w:lvl>
  </w:abstractNum>
  <w:abstractNum w:abstractNumId="52" w15:restartNumberingAfterBreak="0">
    <w:nsid w:val="7C0474CC"/>
    <w:multiLevelType w:val="hybridMultilevel"/>
    <w:tmpl w:val="F948DF56"/>
    <w:lvl w:ilvl="0" w:tplc="9CAE4E6E">
      <w:numFmt w:val="bullet"/>
      <w:lvlText w:val="-"/>
      <w:lvlJc w:val="left"/>
      <w:pPr>
        <w:ind w:left="180" w:hanging="94"/>
      </w:pPr>
      <w:rPr>
        <w:rFonts w:ascii="Georgia" w:eastAsia="Georgia" w:hAnsi="Georgia" w:cs="Georgia" w:hint="default"/>
        <w:w w:val="89"/>
        <w:sz w:val="16"/>
        <w:szCs w:val="16"/>
        <w:lang w:val="tr-TR" w:eastAsia="tr-TR" w:bidi="tr-TR"/>
      </w:rPr>
    </w:lvl>
    <w:lvl w:ilvl="1" w:tplc="62D63978">
      <w:numFmt w:val="bullet"/>
      <w:lvlText w:val="•"/>
      <w:lvlJc w:val="left"/>
      <w:pPr>
        <w:ind w:left="1064" w:hanging="94"/>
      </w:pPr>
      <w:rPr>
        <w:rFonts w:hint="default"/>
        <w:lang w:val="tr-TR" w:eastAsia="tr-TR" w:bidi="tr-TR"/>
      </w:rPr>
    </w:lvl>
    <w:lvl w:ilvl="2" w:tplc="2DD00758">
      <w:numFmt w:val="bullet"/>
      <w:lvlText w:val="•"/>
      <w:lvlJc w:val="left"/>
      <w:pPr>
        <w:ind w:left="1948" w:hanging="94"/>
      </w:pPr>
      <w:rPr>
        <w:rFonts w:hint="default"/>
        <w:lang w:val="tr-TR" w:eastAsia="tr-TR" w:bidi="tr-TR"/>
      </w:rPr>
    </w:lvl>
    <w:lvl w:ilvl="3" w:tplc="198A2412">
      <w:numFmt w:val="bullet"/>
      <w:lvlText w:val="•"/>
      <w:lvlJc w:val="left"/>
      <w:pPr>
        <w:ind w:left="2832" w:hanging="94"/>
      </w:pPr>
      <w:rPr>
        <w:rFonts w:hint="default"/>
        <w:lang w:val="tr-TR" w:eastAsia="tr-TR" w:bidi="tr-TR"/>
      </w:rPr>
    </w:lvl>
    <w:lvl w:ilvl="4" w:tplc="52702C8E">
      <w:numFmt w:val="bullet"/>
      <w:lvlText w:val="•"/>
      <w:lvlJc w:val="left"/>
      <w:pPr>
        <w:ind w:left="3716" w:hanging="94"/>
      </w:pPr>
      <w:rPr>
        <w:rFonts w:hint="default"/>
        <w:lang w:val="tr-TR" w:eastAsia="tr-TR" w:bidi="tr-TR"/>
      </w:rPr>
    </w:lvl>
    <w:lvl w:ilvl="5" w:tplc="9588073C">
      <w:numFmt w:val="bullet"/>
      <w:lvlText w:val="•"/>
      <w:lvlJc w:val="left"/>
      <w:pPr>
        <w:ind w:left="4600" w:hanging="94"/>
      </w:pPr>
      <w:rPr>
        <w:rFonts w:hint="default"/>
        <w:lang w:val="tr-TR" w:eastAsia="tr-TR" w:bidi="tr-TR"/>
      </w:rPr>
    </w:lvl>
    <w:lvl w:ilvl="6" w:tplc="0D1C5AB4">
      <w:numFmt w:val="bullet"/>
      <w:lvlText w:val="•"/>
      <w:lvlJc w:val="left"/>
      <w:pPr>
        <w:ind w:left="5484" w:hanging="94"/>
      </w:pPr>
      <w:rPr>
        <w:rFonts w:hint="default"/>
        <w:lang w:val="tr-TR" w:eastAsia="tr-TR" w:bidi="tr-TR"/>
      </w:rPr>
    </w:lvl>
    <w:lvl w:ilvl="7" w:tplc="1B8C4DD8">
      <w:numFmt w:val="bullet"/>
      <w:lvlText w:val="•"/>
      <w:lvlJc w:val="left"/>
      <w:pPr>
        <w:ind w:left="6368" w:hanging="94"/>
      </w:pPr>
      <w:rPr>
        <w:rFonts w:hint="default"/>
        <w:lang w:val="tr-TR" w:eastAsia="tr-TR" w:bidi="tr-TR"/>
      </w:rPr>
    </w:lvl>
    <w:lvl w:ilvl="8" w:tplc="E312D21A">
      <w:numFmt w:val="bullet"/>
      <w:lvlText w:val="•"/>
      <w:lvlJc w:val="left"/>
      <w:pPr>
        <w:ind w:left="7252" w:hanging="94"/>
      </w:pPr>
      <w:rPr>
        <w:rFonts w:hint="default"/>
        <w:lang w:val="tr-TR" w:eastAsia="tr-TR" w:bidi="tr-TR"/>
      </w:rPr>
    </w:lvl>
  </w:abstractNum>
  <w:abstractNum w:abstractNumId="53" w15:restartNumberingAfterBreak="0">
    <w:nsid w:val="7C784E41"/>
    <w:multiLevelType w:val="hybridMultilevel"/>
    <w:tmpl w:val="C798A536"/>
    <w:lvl w:ilvl="0" w:tplc="8E1C40D4">
      <w:numFmt w:val="bullet"/>
      <w:lvlText w:val="-"/>
      <w:lvlJc w:val="left"/>
      <w:pPr>
        <w:ind w:left="182" w:hanging="94"/>
      </w:pPr>
      <w:rPr>
        <w:rFonts w:ascii="Georgia" w:eastAsia="Georgia" w:hAnsi="Georgia" w:cs="Georgia" w:hint="default"/>
        <w:w w:val="89"/>
        <w:sz w:val="16"/>
        <w:szCs w:val="16"/>
        <w:lang w:val="tr-TR" w:eastAsia="tr-TR" w:bidi="tr-TR"/>
      </w:rPr>
    </w:lvl>
    <w:lvl w:ilvl="1" w:tplc="78946384">
      <w:numFmt w:val="bullet"/>
      <w:lvlText w:val="•"/>
      <w:lvlJc w:val="left"/>
      <w:pPr>
        <w:ind w:left="1094" w:hanging="94"/>
      </w:pPr>
      <w:rPr>
        <w:rFonts w:hint="default"/>
        <w:lang w:val="tr-TR" w:eastAsia="tr-TR" w:bidi="tr-TR"/>
      </w:rPr>
    </w:lvl>
    <w:lvl w:ilvl="2" w:tplc="3842BAA8">
      <w:numFmt w:val="bullet"/>
      <w:lvlText w:val="•"/>
      <w:lvlJc w:val="left"/>
      <w:pPr>
        <w:ind w:left="2008" w:hanging="94"/>
      </w:pPr>
      <w:rPr>
        <w:rFonts w:hint="default"/>
        <w:lang w:val="tr-TR" w:eastAsia="tr-TR" w:bidi="tr-TR"/>
      </w:rPr>
    </w:lvl>
    <w:lvl w:ilvl="3" w:tplc="78F6D3CC">
      <w:numFmt w:val="bullet"/>
      <w:lvlText w:val="•"/>
      <w:lvlJc w:val="left"/>
      <w:pPr>
        <w:ind w:left="2922" w:hanging="94"/>
      </w:pPr>
      <w:rPr>
        <w:rFonts w:hint="default"/>
        <w:lang w:val="tr-TR" w:eastAsia="tr-TR" w:bidi="tr-TR"/>
      </w:rPr>
    </w:lvl>
    <w:lvl w:ilvl="4" w:tplc="F64666D0">
      <w:numFmt w:val="bullet"/>
      <w:lvlText w:val="•"/>
      <w:lvlJc w:val="left"/>
      <w:pPr>
        <w:ind w:left="3836" w:hanging="94"/>
      </w:pPr>
      <w:rPr>
        <w:rFonts w:hint="default"/>
        <w:lang w:val="tr-TR" w:eastAsia="tr-TR" w:bidi="tr-TR"/>
      </w:rPr>
    </w:lvl>
    <w:lvl w:ilvl="5" w:tplc="B792D798">
      <w:numFmt w:val="bullet"/>
      <w:lvlText w:val="•"/>
      <w:lvlJc w:val="left"/>
      <w:pPr>
        <w:ind w:left="4751" w:hanging="94"/>
      </w:pPr>
      <w:rPr>
        <w:rFonts w:hint="default"/>
        <w:lang w:val="tr-TR" w:eastAsia="tr-TR" w:bidi="tr-TR"/>
      </w:rPr>
    </w:lvl>
    <w:lvl w:ilvl="6" w:tplc="643CA904">
      <w:numFmt w:val="bullet"/>
      <w:lvlText w:val="•"/>
      <w:lvlJc w:val="left"/>
      <w:pPr>
        <w:ind w:left="5665" w:hanging="94"/>
      </w:pPr>
      <w:rPr>
        <w:rFonts w:hint="default"/>
        <w:lang w:val="tr-TR" w:eastAsia="tr-TR" w:bidi="tr-TR"/>
      </w:rPr>
    </w:lvl>
    <w:lvl w:ilvl="7" w:tplc="8A988D44">
      <w:numFmt w:val="bullet"/>
      <w:lvlText w:val="•"/>
      <w:lvlJc w:val="left"/>
      <w:pPr>
        <w:ind w:left="6579" w:hanging="94"/>
      </w:pPr>
      <w:rPr>
        <w:rFonts w:hint="default"/>
        <w:lang w:val="tr-TR" w:eastAsia="tr-TR" w:bidi="tr-TR"/>
      </w:rPr>
    </w:lvl>
    <w:lvl w:ilvl="8" w:tplc="CFFCA726">
      <w:numFmt w:val="bullet"/>
      <w:lvlText w:val="•"/>
      <w:lvlJc w:val="left"/>
      <w:pPr>
        <w:ind w:left="7493" w:hanging="94"/>
      </w:pPr>
      <w:rPr>
        <w:rFonts w:hint="default"/>
        <w:lang w:val="tr-TR" w:eastAsia="tr-TR" w:bidi="tr-TR"/>
      </w:rPr>
    </w:lvl>
  </w:abstractNum>
  <w:abstractNum w:abstractNumId="54" w15:restartNumberingAfterBreak="0">
    <w:nsid w:val="7E112C08"/>
    <w:multiLevelType w:val="hybridMultilevel"/>
    <w:tmpl w:val="FA2E4D76"/>
    <w:lvl w:ilvl="0" w:tplc="36F4AD82">
      <w:numFmt w:val="bullet"/>
      <w:lvlText w:val="-"/>
      <w:lvlJc w:val="left"/>
      <w:pPr>
        <w:ind w:left="86" w:hanging="94"/>
      </w:pPr>
      <w:rPr>
        <w:rFonts w:ascii="Georgia" w:eastAsia="Georgia" w:hAnsi="Georgia" w:cs="Georgia" w:hint="default"/>
        <w:w w:val="89"/>
        <w:sz w:val="16"/>
        <w:szCs w:val="16"/>
        <w:lang w:val="tr-TR" w:eastAsia="tr-TR" w:bidi="tr-TR"/>
      </w:rPr>
    </w:lvl>
    <w:lvl w:ilvl="1" w:tplc="F4E6BE98">
      <w:numFmt w:val="bullet"/>
      <w:lvlText w:val="•"/>
      <w:lvlJc w:val="left"/>
      <w:pPr>
        <w:ind w:left="1025" w:hanging="94"/>
      </w:pPr>
      <w:rPr>
        <w:rFonts w:hint="default"/>
        <w:lang w:val="tr-TR" w:eastAsia="tr-TR" w:bidi="tr-TR"/>
      </w:rPr>
    </w:lvl>
    <w:lvl w:ilvl="2" w:tplc="587AD9A6">
      <w:numFmt w:val="bullet"/>
      <w:lvlText w:val="•"/>
      <w:lvlJc w:val="left"/>
      <w:pPr>
        <w:ind w:left="1970" w:hanging="94"/>
      </w:pPr>
      <w:rPr>
        <w:rFonts w:hint="default"/>
        <w:lang w:val="tr-TR" w:eastAsia="tr-TR" w:bidi="tr-TR"/>
      </w:rPr>
    </w:lvl>
    <w:lvl w:ilvl="3" w:tplc="3A8EBD02">
      <w:numFmt w:val="bullet"/>
      <w:lvlText w:val="•"/>
      <w:lvlJc w:val="left"/>
      <w:pPr>
        <w:ind w:left="2915" w:hanging="94"/>
      </w:pPr>
      <w:rPr>
        <w:rFonts w:hint="default"/>
        <w:lang w:val="tr-TR" w:eastAsia="tr-TR" w:bidi="tr-TR"/>
      </w:rPr>
    </w:lvl>
    <w:lvl w:ilvl="4" w:tplc="8E68B9D4">
      <w:numFmt w:val="bullet"/>
      <w:lvlText w:val="•"/>
      <w:lvlJc w:val="left"/>
      <w:pPr>
        <w:ind w:left="3861" w:hanging="94"/>
      </w:pPr>
      <w:rPr>
        <w:rFonts w:hint="default"/>
        <w:lang w:val="tr-TR" w:eastAsia="tr-TR" w:bidi="tr-TR"/>
      </w:rPr>
    </w:lvl>
    <w:lvl w:ilvl="5" w:tplc="7534AA9A">
      <w:numFmt w:val="bullet"/>
      <w:lvlText w:val="•"/>
      <w:lvlJc w:val="left"/>
      <w:pPr>
        <w:ind w:left="4806" w:hanging="94"/>
      </w:pPr>
      <w:rPr>
        <w:rFonts w:hint="default"/>
        <w:lang w:val="tr-TR" w:eastAsia="tr-TR" w:bidi="tr-TR"/>
      </w:rPr>
    </w:lvl>
    <w:lvl w:ilvl="6" w:tplc="736EDDD2">
      <w:numFmt w:val="bullet"/>
      <w:lvlText w:val="•"/>
      <w:lvlJc w:val="left"/>
      <w:pPr>
        <w:ind w:left="5751" w:hanging="94"/>
      </w:pPr>
      <w:rPr>
        <w:rFonts w:hint="default"/>
        <w:lang w:val="tr-TR" w:eastAsia="tr-TR" w:bidi="tr-TR"/>
      </w:rPr>
    </w:lvl>
    <w:lvl w:ilvl="7" w:tplc="741017E2">
      <w:numFmt w:val="bullet"/>
      <w:lvlText w:val="•"/>
      <w:lvlJc w:val="left"/>
      <w:pPr>
        <w:ind w:left="6697" w:hanging="94"/>
      </w:pPr>
      <w:rPr>
        <w:rFonts w:hint="default"/>
        <w:lang w:val="tr-TR" w:eastAsia="tr-TR" w:bidi="tr-TR"/>
      </w:rPr>
    </w:lvl>
    <w:lvl w:ilvl="8" w:tplc="883AB62A">
      <w:numFmt w:val="bullet"/>
      <w:lvlText w:val="•"/>
      <w:lvlJc w:val="left"/>
      <w:pPr>
        <w:ind w:left="7642" w:hanging="94"/>
      </w:pPr>
      <w:rPr>
        <w:rFonts w:hint="default"/>
        <w:lang w:val="tr-TR" w:eastAsia="tr-TR" w:bidi="tr-TR"/>
      </w:rPr>
    </w:lvl>
  </w:abstractNum>
  <w:abstractNum w:abstractNumId="55" w15:restartNumberingAfterBreak="0">
    <w:nsid w:val="7E211EC2"/>
    <w:multiLevelType w:val="hybridMultilevel"/>
    <w:tmpl w:val="82C6675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7E5131AB"/>
    <w:multiLevelType w:val="hybridMultilevel"/>
    <w:tmpl w:val="5F52665C"/>
    <w:lvl w:ilvl="0" w:tplc="70607A34">
      <w:numFmt w:val="bullet"/>
      <w:lvlText w:val="-"/>
      <w:lvlJc w:val="left"/>
      <w:pPr>
        <w:ind w:left="180" w:hanging="94"/>
      </w:pPr>
      <w:rPr>
        <w:rFonts w:ascii="Georgia" w:eastAsia="Georgia" w:hAnsi="Georgia" w:cs="Georgia" w:hint="default"/>
        <w:w w:val="89"/>
        <w:sz w:val="16"/>
        <w:szCs w:val="16"/>
        <w:lang w:val="tr-TR" w:eastAsia="tr-TR" w:bidi="tr-TR"/>
      </w:rPr>
    </w:lvl>
    <w:lvl w:ilvl="1" w:tplc="B1DCE324">
      <w:numFmt w:val="bullet"/>
      <w:lvlText w:val="•"/>
      <w:lvlJc w:val="left"/>
      <w:pPr>
        <w:ind w:left="1139" w:hanging="94"/>
      </w:pPr>
      <w:rPr>
        <w:rFonts w:hint="default"/>
        <w:lang w:val="tr-TR" w:eastAsia="tr-TR" w:bidi="tr-TR"/>
      </w:rPr>
    </w:lvl>
    <w:lvl w:ilvl="2" w:tplc="5FA0E58E">
      <w:numFmt w:val="bullet"/>
      <w:lvlText w:val="•"/>
      <w:lvlJc w:val="left"/>
      <w:pPr>
        <w:ind w:left="2098" w:hanging="94"/>
      </w:pPr>
      <w:rPr>
        <w:rFonts w:hint="default"/>
        <w:lang w:val="tr-TR" w:eastAsia="tr-TR" w:bidi="tr-TR"/>
      </w:rPr>
    </w:lvl>
    <w:lvl w:ilvl="3" w:tplc="F6BE9D5A">
      <w:numFmt w:val="bullet"/>
      <w:lvlText w:val="•"/>
      <w:lvlJc w:val="left"/>
      <w:pPr>
        <w:ind w:left="3057" w:hanging="94"/>
      </w:pPr>
      <w:rPr>
        <w:rFonts w:hint="default"/>
        <w:lang w:val="tr-TR" w:eastAsia="tr-TR" w:bidi="tr-TR"/>
      </w:rPr>
    </w:lvl>
    <w:lvl w:ilvl="4" w:tplc="FFF401AA">
      <w:numFmt w:val="bullet"/>
      <w:lvlText w:val="•"/>
      <w:lvlJc w:val="left"/>
      <w:pPr>
        <w:ind w:left="4017" w:hanging="94"/>
      </w:pPr>
      <w:rPr>
        <w:rFonts w:hint="default"/>
        <w:lang w:val="tr-TR" w:eastAsia="tr-TR" w:bidi="tr-TR"/>
      </w:rPr>
    </w:lvl>
    <w:lvl w:ilvl="5" w:tplc="3BD241FE">
      <w:numFmt w:val="bullet"/>
      <w:lvlText w:val="•"/>
      <w:lvlJc w:val="left"/>
      <w:pPr>
        <w:ind w:left="4976" w:hanging="94"/>
      </w:pPr>
      <w:rPr>
        <w:rFonts w:hint="default"/>
        <w:lang w:val="tr-TR" w:eastAsia="tr-TR" w:bidi="tr-TR"/>
      </w:rPr>
    </w:lvl>
    <w:lvl w:ilvl="6" w:tplc="FCCE346E">
      <w:numFmt w:val="bullet"/>
      <w:lvlText w:val="•"/>
      <w:lvlJc w:val="left"/>
      <w:pPr>
        <w:ind w:left="5935" w:hanging="94"/>
      </w:pPr>
      <w:rPr>
        <w:rFonts w:hint="default"/>
        <w:lang w:val="tr-TR" w:eastAsia="tr-TR" w:bidi="tr-TR"/>
      </w:rPr>
    </w:lvl>
    <w:lvl w:ilvl="7" w:tplc="CF08F850">
      <w:numFmt w:val="bullet"/>
      <w:lvlText w:val="•"/>
      <w:lvlJc w:val="left"/>
      <w:pPr>
        <w:ind w:left="6895" w:hanging="94"/>
      </w:pPr>
      <w:rPr>
        <w:rFonts w:hint="default"/>
        <w:lang w:val="tr-TR" w:eastAsia="tr-TR" w:bidi="tr-TR"/>
      </w:rPr>
    </w:lvl>
    <w:lvl w:ilvl="8" w:tplc="D76E4F4E">
      <w:numFmt w:val="bullet"/>
      <w:lvlText w:val="•"/>
      <w:lvlJc w:val="left"/>
      <w:pPr>
        <w:ind w:left="7854" w:hanging="94"/>
      </w:pPr>
      <w:rPr>
        <w:rFonts w:hint="default"/>
        <w:lang w:val="tr-TR" w:eastAsia="tr-TR" w:bidi="tr-TR"/>
      </w:rPr>
    </w:lvl>
  </w:abstractNum>
  <w:num w:numId="1">
    <w:abstractNumId w:val="42"/>
  </w:num>
  <w:num w:numId="2">
    <w:abstractNumId w:val="27"/>
  </w:num>
  <w:num w:numId="3">
    <w:abstractNumId w:val="45"/>
  </w:num>
  <w:num w:numId="4">
    <w:abstractNumId w:val="25"/>
  </w:num>
  <w:num w:numId="5">
    <w:abstractNumId w:val="35"/>
  </w:num>
  <w:num w:numId="6">
    <w:abstractNumId w:val="47"/>
  </w:num>
  <w:num w:numId="7">
    <w:abstractNumId w:val="4"/>
  </w:num>
  <w:num w:numId="8">
    <w:abstractNumId w:val="54"/>
  </w:num>
  <w:num w:numId="9">
    <w:abstractNumId w:val="6"/>
  </w:num>
  <w:num w:numId="10">
    <w:abstractNumId w:val="12"/>
  </w:num>
  <w:num w:numId="11">
    <w:abstractNumId w:val="26"/>
  </w:num>
  <w:num w:numId="12">
    <w:abstractNumId w:val="16"/>
  </w:num>
  <w:num w:numId="13">
    <w:abstractNumId w:val="7"/>
  </w:num>
  <w:num w:numId="14">
    <w:abstractNumId w:val="40"/>
  </w:num>
  <w:num w:numId="15">
    <w:abstractNumId w:val="9"/>
  </w:num>
  <w:num w:numId="16">
    <w:abstractNumId w:val="53"/>
  </w:num>
  <w:num w:numId="17">
    <w:abstractNumId w:val="50"/>
  </w:num>
  <w:num w:numId="18">
    <w:abstractNumId w:val="48"/>
  </w:num>
  <w:num w:numId="19">
    <w:abstractNumId w:val="51"/>
  </w:num>
  <w:num w:numId="20">
    <w:abstractNumId w:val="17"/>
  </w:num>
  <w:num w:numId="21">
    <w:abstractNumId w:val="38"/>
  </w:num>
  <w:num w:numId="22">
    <w:abstractNumId w:val="30"/>
  </w:num>
  <w:num w:numId="23">
    <w:abstractNumId w:val="28"/>
  </w:num>
  <w:num w:numId="24">
    <w:abstractNumId w:val="41"/>
  </w:num>
  <w:num w:numId="25">
    <w:abstractNumId w:val="21"/>
  </w:num>
  <w:num w:numId="26">
    <w:abstractNumId w:val="32"/>
  </w:num>
  <w:num w:numId="27">
    <w:abstractNumId w:val="43"/>
  </w:num>
  <w:num w:numId="28">
    <w:abstractNumId w:val="24"/>
  </w:num>
  <w:num w:numId="29">
    <w:abstractNumId w:val="37"/>
  </w:num>
  <w:num w:numId="30">
    <w:abstractNumId w:val="8"/>
  </w:num>
  <w:num w:numId="31">
    <w:abstractNumId w:val="31"/>
  </w:num>
  <w:num w:numId="32">
    <w:abstractNumId w:val="56"/>
  </w:num>
  <w:num w:numId="33">
    <w:abstractNumId w:val="49"/>
  </w:num>
  <w:num w:numId="34">
    <w:abstractNumId w:val="22"/>
  </w:num>
  <w:num w:numId="35">
    <w:abstractNumId w:val="1"/>
  </w:num>
  <w:num w:numId="36">
    <w:abstractNumId w:val="33"/>
  </w:num>
  <w:num w:numId="37">
    <w:abstractNumId w:val="46"/>
  </w:num>
  <w:num w:numId="38">
    <w:abstractNumId w:val="0"/>
  </w:num>
  <w:num w:numId="39">
    <w:abstractNumId w:val="13"/>
  </w:num>
  <w:num w:numId="40">
    <w:abstractNumId w:val="20"/>
  </w:num>
  <w:num w:numId="41">
    <w:abstractNumId w:val="29"/>
  </w:num>
  <w:num w:numId="42">
    <w:abstractNumId w:val="2"/>
  </w:num>
  <w:num w:numId="43">
    <w:abstractNumId w:val="18"/>
  </w:num>
  <w:num w:numId="44">
    <w:abstractNumId w:val="5"/>
  </w:num>
  <w:num w:numId="45">
    <w:abstractNumId w:val="36"/>
  </w:num>
  <w:num w:numId="46">
    <w:abstractNumId w:val="39"/>
  </w:num>
  <w:num w:numId="47">
    <w:abstractNumId w:val="34"/>
  </w:num>
  <w:num w:numId="48">
    <w:abstractNumId w:val="10"/>
  </w:num>
  <w:num w:numId="49">
    <w:abstractNumId w:val="23"/>
  </w:num>
  <w:num w:numId="50">
    <w:abstractNumId w:val="3"/>
  </w:num>
  <w:num w:numId="51">
    <w:abstractNumId w:val="19"/>
  </w:num>
  <w:num w:numId="52">
    <w:abstractNumId w:val="52"/>
  </w:num>
  <w:num w:numId="53">
    <w:abstractNumId w:val="15"/>
  </w:num>
  <w:num w:numId="54">
    <w:abstractNumId w:val="11"/>
  </w:num>
  <w:num w:numId="55">
    <w:abstractNumId w:val="44"/>
  </w:num>
  <w:num w:numId="56">
    <w:abstractNumId w:val="14"/>
  </w:num>
  <w:num w:numId="57">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944"/>
    <w:rsid w:val="000004F6"/>
    <w:rsid w:val="00001E99"/>
    <w:rsid w:val="00002E9C"/>
    <w:rsid w:val="00003AB6"/>
    <w:rsid w:val="0000497F"/>
    <w:rsid w:val="00004CD7"/>
    <w:rsid w:val="00007F36"/>
    <w:rsid w:val="0001302D"/>
    <w:rsid w:val="00021B7C"/>
    <w:rsid w:val="000304C0"/>
    <w:rsid w:val="00030543"/>
    <w:rsid w:val="00030AFC"/>
    <w:rsid w:val="00030B4B"/>
    <w:rsid w:val="00031652"/>
    <w:rsid w:val="00032451"/>
    <w:rsid w:val="00034726"/>
    <w:rsid w:val="00036A56"/>
    <w:rsid w:val="00040C50"/>
    <w:rsid w:val="0004359C"/>
    <w:rsid w:val="000453E7"/>
    <w:rsid w:val="00047261"/>
    <w:rsid w:val="00054FB2"/>
    <w:rsid w:val="00056499"/>
    <w:rsid w:val="0006123B"/>
    <w:rsid w:val="000626D9"/>
    <w:rsid w:val="0006323C"/>
    <w:rsid w:val="00063C31"/>
    <w:rsid w:val="00065D5E"/>
    <w:rsid w:val="00066007"/>
    <w:rsid w:val="000667B3"/>
    <w:rsid w:val="00066BC5"/>
    <w:rsid w:val="00066FEE"/>
    <w:rsid w:val="00070418"/>
    <w:rsid w:val="00072111"/>
    <w:rsid w:val="000722E4"/>
    <w:rsid w:val="0007266B"/>
    <w:rsid w:val="00073BEB"/>
    <w:rsid w:val="00074F50"/>
    <w:rsid w:val="00075B00"/>
    <w:rsid w:val="000766C1"/>
    <w:rsid w:val="00080C25"/>
    <w:rsid w:val="000815A0"/>
    <w:rsid w:val="00081E6D"/>
    <w:rsid w:val="0008213E"/>
    <w:rsid w:val="00082303"/>
    <w:rsid w:val="00086456"/>
    <w:rsid w:val="00090043"/>
    <w:rsid w:val="00091B3D"/>
    <w:rsid w:val="000922E3"/>
    <w:rsid w:val="000942C9"/>
    <w:rsid w:val="00097709"/>
    <w:rsid w:val="000A219C"/>
    <w:rsid w:val="000A2775"/>
    <w:rsid w:val="000A28E9"/>
    <w:rsid w:val="000A4398"/>
    <w:rsid w:val="000B0DA8"/>
    <w:rsid w:val="000B244B"/>
    <w:rsid w:val="000B3AF2"/>
    <w:rsid w:val="000B3B05"/>
    <w:rsid w:val="000B5E1B"/>
    <w:rsid w:val="000B7FF3"/>
    <w:rsid w:val="000C2344"/>
    <w:rsid w:val="000C2D73"/>
    <w:rsid w:val="000D196D"/>
    <w:rsid w:val="000D5424"/>
    <w:rsid w:val="000D5AF7"/>
    <w:rsid w:val="000D62F7"/>
    <w:rsid w:val="000D6377"/>
    <w:rsid w:val="000E07B8"/>
    <w:rsid w:val="000E32D5"/>
    <w:rsid w:val="000E3955"/>
    <w:rsid w:val="000E3E06"/>
    <w:rsid w:val="000E6642"/>
    <w:rsid w:val="000F2044"/>
    <w:rsid w:val="000F4091"/>
    <w:rsid w:val="000F4555"/>
    <w:rsid w:val="000F54AF"/>
    <w:rsid w:val="001013F7"/>
    <w:rsid w:val="00101957"/>
    <w:rsid w:val="00101C53"/>
    <w:rsid w:val="00102C5E"/>
    <w:rsid w:val="00110F26"/>
    <w:rsid w:val="001111DE"/>
    <w:rsid w:val="00112BAF"/>
    <w:rsid w:val="001158C3"/>
    <w:rsid w:val="00115A45"/>
    <w:rsid w:val="001163D6"/>
    <w:rsid w:val="00117674"/>
    <w:rsid w:val="001214C9"/>
    <w:rsid w:val="00121AF7"/>
    <w:rsid w:val="00121CFF"/>
    <w:rsid w:val="00122A9E"/>
    <w:rsid w:val="00122EC4"/>
    <w:rsid w:val="00124156"/>
    <w:rsid w:val="001256C0"/>
    <w:rsid w:val="00126942"/>
    <w:rsid w:val="001305C5"/>
    <w:rsid w:val="001305F0"/>
    <w:rsid w:val="00130627"/>
    <w:rsid w:val="001357F2"/>
    <w:rsid w:val="0013675A"/>
    <w:rsid w:val="001376A0"/>
    <w:rsid w:val="001402F8"/>
    <w:rsid w:val="00141664"/>
    <w:rsid w:val="0014267F"/>
    <w:rsid w:val="00145E0D"/>
    <w:rsid w:val="00147E8A"/>
    <w:rsid w:val="001531B6"/>
    <w:rsid w:val="001601AE"/>
    <w:rsid w:val="001621D4"/>
    <w:rsid w:val="0016223F"/>
    <w:rsid w:val="001626F6"/>
    <w:rsid w:val="001640F5"/>
    <w:rsid w:val="00170519"/>
    <w:rsid w:val="00171517"/>
    <w:rsid w:val="001754B6"/>
    <w:rsid w:val="00176446"/>
    <w:rsid w:val="0018021E"/>
    <w:rsid w:val="001836EC"/>
    <w:rsid w:val="00184A7E"/>
    <w:rsid w:val="00185545"/>
    <w:rsid w:val="001872B0"/>
    <w:rsid w:val="00187BF2"/>
    <w:rsid w:val="00190BD2"/>
    <w:rsid w:val="001913B2"/>
    <w:rsid w:val="00191ECE"/>
    <w:rsid w:val="00194A25"/>
    <w:rsid w:val="00195102"/>
    <w:rsid w:val="0019570D"/>
    <w:rsid w:val="00196EE0"/>
    <w:rsid w:val="00197CDC"/>
    <w:rsid w:val="001A42AB"/>
    <w:rsid w:val="001A54D8"/>
    <w:rsid w:val="001A578C"/>
    <w:rsid w:val="001A73F6"/>
    <w:rsid w:val="001B0AB4"/>
    <w:rsid w:val="001B56E5"/>
    <w:rsid w:val="001B5D26"/>
    <w:rsid w:val="001C207C"/>
    <w:rsid w:val="001C29EC"/>
    <w:rsid w:val="001C31B3"/>
    <w:rsid w:val="001C5099"/>
    <w:rsid w:val="001C5BA2"/>
    <w:rsid w:val="001C7739"/>
    <w:rsid w:val="001C7936"/>
    <w:rsid w:val="001D135A"/>
    <w:rsid w:val="001D36A8"/>
    <w:rsid w:val="001D529C"/>
    <w:rsid w:val="001D5311"/>
    <w:rsid w:val="001E067B"/>
    <w:rsid w:val="001E085F"/>
    <w:rsid w:val="001E1EE9"/>
    <w:rsid w:val="001E2A67"/>
    <w:rsid w:val="001E47D3"/>
    <w:rsid w:val="001E6586"/>
    <w:rsid w:val="001E7089"/>
    <w:rsid w:val="001F38E6"/>
    <w:rsid w:val="001F4FE2"/>
    <w:rsid w:val="001F50BF"/>
    <w:rsid w:val="001F589F"/>
    <w:rsid w:val="0020177E"/>
    <w:rsid w:val="002057E7"/>
    <w:rsid w:val="00205CC8"/>
    <w:rsid w:val="002062EF"/>
    <w:rsid w:val="00206A18"/>
    <w:rsid w:val="00207496"/>
    <w:rsid w:val="00207DB6"/>
    <w:rsid w:val="0021226C"/>
    <w:rsid w:val="00212587"/>
    <w:rsid w:val="00212BA3"/>
    <w:rsid w:val="00214ABB"/>
    <w:rsid w:val="002154A8"/>
    <w:rsid w:val="00216CFA"/>
    <w:rsid w:val="00216F24"/>
    <w:rsid w:val="00225690"/>
    <w:rsid w:val="00225C44"/>
    <w:rsid w:val="00227BBB"/>
    <w:rsid w:val="0023100B"/>
    <w:rsid w:val="00233A60"/>
    <w:rsid w:val="00240AC7"/>
    <w:rsid w:val="00242500"/>
    <w:rsid w:val="002509A3"/>
    <w:rsid w:val="002513DE"/>
    <w:rsid w:val="002529CF"/>
    <w:rsid w:val="00252F25"/>
    <w:rsid w:val="0025396A"/>
    <w:rsid w:val="00254BFA"/>
    <w:rsid w:val="00255E78"/>
    <w:rsid w:val="00257604"/>
    <w:rsid w:val="00260E67"/>
    <w:rsid w:val="00261BC2"/>
    <w:rsid w:val="002658B9"/>
    <w:rsid w:val="00271806"/>
    <w:rsid w:val="00271951"/>
    <w:rsid w:val="00272DC9"/>
    <w:rsid w:val="00274E2E"/>
    <w:rsid w:val="00283D3F"/>
    <w:rsid w:val="00285D1C"/>
    <w:rsid w:val="0028643E"/>
    <w:rsid w:val="002913E3"/>
    <w:rsid w:val="00294AA7"/>
    <w:rsid w:val="002956E3"/>
    <w:rsid w:val="0029694C"/>
    <w:rsid w:val="002A01DC"/>
    <w:rsid w:val="002A07B9"/>
    <w:rsid w:val="002A2F2B"/>
    <w:rsid w:val="002A4D9E"/>
    <w:rsid w:val="002C0C03"/>
    <w:rsid w:val="002C0E25"/>
    <w:rsid w:val="002C1C07"/>
    <w:rsid w:val="002C2117"/>
    <w:rsid w:val="002C6F79"/>
    <w:rsid w:val="002D0C21"/>
    <w:rsid w:val="002D1ED4"/>
    <w:rsid w:val="002D2F2A"/>
    <w:rsid w:val="002D6718"/>
    <w:rsid w:val="002D6EA0"/>
    <w:rsid w:val="002D7428"/>
    <w:rsid w:val="002D77C2"/>
    <w:rsid w:val="002E0402"/>
    <w:rsid w:val="002E131B"/>
    <w:rsid w:val="002E2699"/>
    <w:rsid w:val="002E3B5C"/>
    <w:rsid w:val="002E421E"/>
    <w:rsid w:val="002E4516"/>
    <w:rsid w:val="002E4FA8"/>
    <w:rsid w:val="002F0F74"/>
    <w:rsid w:val="002F21A4"/>
    <w:rsid w:val="002F3EE0"/>
    <w:rsid w:val="002F6B02"/>
    <w:rsid w:val="003015DC"/>
    <w:rsid w:val="00304F66"/>
    <w:rsid w:val="00306032"/>
    <w:rsid w:val="00307D0D"/>
    <w:rsid w:val="00310C62"/>
    <w:rsid w:val="003134FD"/>
    <w:rsid w:val="00314598"/>
    <w:rsid w:val="003156E5"/>
    <w:rsid w:val="00321190"/>
    <w:rsid w:val="00321E83"/>
    <w:rsid w:val="00326F3C"/>
    <w:rsid w:val="00330832"/>
    <w:rsid w:val="00330DF6"/>
    <w:rsid w:val="00330E28"/>
    <w:rsid w:val="00331605"/>
    <w:rsid w:val="00333C43"/>
    <w:rsid w:val="003354EE"/>
    <w:rsid w:val="00335723"/>
    <w:rsid w:val="00335E35"/>
    <w:rsid w:val="003379B3"/>
    <w:rsid w:val="0034005F"/>
    <w:rsid w:val="00340F3E"/>
    <w:rsid w:val="003423BA"/>
    <w:rsid w:val="00344164"/>
    <w:rsid w:val="003468D2"/>
    <w:rsid w:val="00350224"/>
    <w:rsid w:val="0035265F"/>
    <w:rsid w:val="00353320"/>
    <w:rsid w:val="0035463A"/>
    <w:rsid w:val="00356ED1"/>
    <w:rsid w:val="003611A3"/>
    <w:rsid w:val="00362339"/>
    <w:rsid w:val="00366F5E"/>
    <w:rsid w:val="00367680"/>
    <w:rsid w:val="00367EFC"/>
    <w:rsid w:val="00371DE7"/>
    <w:rsid w:val="0038118B"/>
    <w:rsid w:val="003814AB"/>
    <w:rsid w:val="003824E5"/>
    <w:rsid w:val="00382BD4"/>
    <w:rsid w:val="00384662"/>
    <w:rsid w:val="00386AE7"/>
    <w:rsid w:val="00387258"/>
    <w:rsid w:val="00392195"/>
    <w:rsid w:val="003928C1"/>
    <w:rsid w:val="0039381B"/>
    <w:rsid w:val="003A011F"/>
    <w:rsid w:val="003A39EF"/>
    <w:rsid w:val="003A576D"/>
    <w:rsid w:val="003A6B45"/>
    <w:rsid w:val="003A6F1C"/>
    <w:rsid w:val="003B133F"/>
    <w:rsid w:val="003B19F0"/>
    <w:rsid w:val="003B2E1C"/>
    <w:rsid w:val="003B33BC"/>
    <w:rsid w:val="003B503E"/>
    <w:rsid w:val="003B6A1E"/>
    <w:rsid w:val="003C2106"/>
    <w:rsid w:val="003C3C9D"/>
    <w:rsid w:val="003C5B3A"/>
    <w:rsid w:val="003C68DC"/>
    <w:rsid w:val="003D4E92"/>
    <w:rsid w:val="003D5602"/>
    <w:rsid w:val="003D5E7A"/>
    <w:rsid w:val="003E19F7"/>
    <w:rsid w:val="003E2E56"/>
    <w:rsid w:val="003E396C"/>
    <w:rsid w:val="003E6CCD"/>
    <w:rsid w:val="003E73A6"/>
    <w:rsid w:val="003F3E50"/>
    <w:rsid w:val="003F488C"/>
    <w:rsid w:val="003F7B4E"/>
    <w:rsid w:val="004028ED"/>
    <w:rsid w:val="00403B49"/>
    <w:rsid w:val="00405A45"/>
    <w:rsid w:val="00405E91"/>
    <w:rsid w:val="00406103"/>
    <w:rsid w:val="00406C39"/>
    <w:rsid w:val="004076FC"/>
    <w:rsid w:val="00407C85"/>
    <w:rsid w:val="004108B2"/>
    <w:rsid w:val="00414769"/>
    <w:rsid w:val="00414C49"/>
    <w:rsid w:val="00416353"/>
    <w:rsid w:val="00421815"/>
    <w:rsid w:val="00423238"/>
    <w:rsid w:val="00424BA5"/>
    <w:rsid w:val="00433040"/>
    <w:rsid w:val="00433D73"/>
    <w:rsid w:val="004364E3"/>
    <w:rsid w:val="00437908"/>
    <w:rsid w:val="004414CE"/>
    <w:rsid w:val="00442BD0"/>
    <w:rsid w:val="00444A80"/>
    <w:rsid w:val="00452F17"/>
    <w:rsid w:val="0045411E"/>
    <w:rsid w:val="00455084"/>
    <w:rsid w:val="00456ADF"/>
    <w:rsid w:val="004579F9"/>
    <w:rsid w:val="00457EEA"/>
    <w:rsid w:val="00460CF4"/>
    <w:rsid w:val="00472CA5"/>
    <w:rsid w:val="00473B7A"/>
    <w:rsid w:val="00474E99"/>
    <w:rsid w:val="00474F15"/>
    <w:rsid w:val="00475981"/>
    <w:rsid w:val="00476C6F"/>
    <w:rsid w:val="004825BB"/>
    <w:rsid w:val="00482B49"/>
    <w:rsid w:val="004878C4"/>
    <w:rsid w:val="0049200D"/>
    <w:rsid w:val="004931D7"/>
    <w:rsid w:val="00495133"/>
    <w:rsid w:val="00497809"/>
    <w:rsid w:val="00497A5B"/>
    <w:rsid w:val="00497B2E"/>
    <w:rsid w:val="00497CD4"/>
    <w:rsid w:val="004A0CE5"/>
    <w:rsid w:val="004A2D78"/>
    <w:rsid w:val="004A37F8"/>
    <w:rsid w:val="004A62C8"/>
    <w:rsid w:val="004A7EF0"/>
    <w:rsid w:val="004B0B49"/>
    <w:rsid w:val="004B0CE6"/>
    <w:rsid w:val="004B3999"/>
    <w:rsid w:val="004B3C48"/>
    <w:rsid w:val="004B3F72"/>
    <w:rsid w:val="004B421E"/>
    <w:rsid w:val="004B5B54"/>
    <w:rsid w:val="004B5EB5"/>
    <w:rsid w:val="004B66A0"/>
    <w:rsid w:val="004B6830"/>
    <w:rsid w:val="004C3FE5"/>
    <w:rsid w:val="004C4AC0"/>
    <w:rsid w:val="004C57C7"/>
    <w:rsid w:val="004C66DD"/>
    <w:rsid w:val="004D3533"/>
    <w:rsid w:val="004D4AF5"/>
    <w:rsid w:val="004D5020"/>
    <w:rsid w:val="004D6591"/>
    <w:rsid w:val="004D6693"/>
    <w:rsid w:val="004D6C11"/>
    <w:rsid w:val="004D7F76"/>
    <w:rsid w:val="004E3693"/>
    <w:rsid w:val="004E5796"/>
    <w:rsid w:val="004E633A"/>
    <w:rsid w:val="004E6572"/>
    <w:rsid w:val="004E69B1"/>
    <w:rsid w:val="004F049A"/>
    <w:rsid w:val="004F3CA3"/>
    <w:rsid w:val="004F7F79"/>
    <w:rsid w:val="00500364"/>
    <w:rsid w:val="0050204E"/>
    <w:rsid w:val="0050380A"/>
    <w:rsid w:val="00511B50"/>
    <w:rsid w:val="00523492"/>
    <w:rsid w:val="00523768"/>
    <w:rsid w:val="0052535B"/>
    <w:rsid w:val="00526882"/>
    <w:rsid w:val="00535E71"/>
    <w:rsid w:val="00535FD6"/>
    <w:rsid w:val="00536691"/>
    <w:rsid w:val="0053734E"/>
    <w:rsid w:val="005401FE"/>
    <w:rsid w:val="005422D1"/>
    <w:rsid w:val="00543F24"/>
    <w:rsid w:val="00546996"/>
    <w:rsid w:val="005511C2"/>
    <w:rsid w:val="00553440"/>
    <w:rsid w:val="00553C7E"/>
    <w:rsid w:val="005558A2"/>
    <w:rsid w:val="00555DE9"/>
    <w:rsid w:val="00556B34"/>
    <w:rsid w:val="00557AF7"/>
    <w:rsid w:val="00560815"/>
    <w:rsid w:val="00561918"/>
    <w:rsid w:val="00562450"/>
    <w:rsid w:val="0056362E"/>
    <w:rsid w:val="00563A4F"/>
    <w:rsid w:val="00563EB9"/>
    <w:rsid w:val="00564C8C"/>
    <w:rsid w:val="00566D7F"/>
    <w:rsid w:val="0056728A"/>
    <w:rsid w:val="00571C42"/>
    <w:rsid w:val="00571EC3"/>
    <w:rsid w:val="00572EA2"/>
    <w:rsid w:val="00574E6B"/>
    <w:rsid w:val="00582D0D"/>
    <w:rsid w:val="0058322F"/>
    <w:rsid w:val="00583DC9"/>
    <w:rsid w:val="00584ED5"/>
    <w:rsid w:val="00585A15"/>
    <w:rsid w:val="00586A62"/>
    <w:rsid w:val="00594BC1"/>
    <w:rsid w:val="0059718E"/>
    <w:rsid w:val="00597358"/>
    <w:rsid w:val="005A38B1"/>
    <w:rsid w:val="005B047A"/>
    <w:rsid w:val="005B2062"/>
    <w:rsid w:val="005B230E"/>
    <w:rsid w:val="005B2C12"/>
    <w:rsid w:val="005B36BF"/>
    <w:rsid w:val="005C69C3"/>
    <w:rsid w:val="005C73C5"/>
    <w:rsid w:val="005D0424"/>
    <w:rsid w:val="005D1486"/>
    <w:rsid w:val="005D642C"/>
    <w:rsid w:val="005D6AD4"/>
    <w:rsid w:val="005E0B02"/>
    <w:rsid w:val="005E24E7"/>
    <w:rsid w:val="005E64E9"/>
    <w:rsid w:val="005F02F9"/>
    <w:rsid w:val="005F038A"/>
    <w:rsid w:val="005F045E"/>
    <w:rsid w:val="005F123E"/>
    <w:rsid w:val="005F1569"/>
    <w:rsid w:val="005F1ED7"/>
    <w:rsid w:val="005F564E"/>
    <w:rsid w:val="005F5C78"/>
    <w:rsid w:val="00605275"/>
    <w:rsid w:val="00612507"/>
    <w:rsid w:val="00613EE5"/>
    <w:rsid w:val="00616A9D"/>
    <w:rsid w:val="00621B64"/>
    <w:rsid w:val="00622BBB"/>
    <w:rsid w:val="00626E3E"/>
    <w:rsid w:val="00631B2F"/>
    <w:rsid w:val="006358E5"/>
    <w:rsid w:val="0063619E"/>
    <w:rsid w:val="00636A3A"/>
    <w:rsid w:val="0064078B"/>
    <w:rsid w:val="006415F5"/>
    <w:rsid w:val="00644199"/>
    <w:rsid w:val="006479FF"/>
    <w:rsid w:val="006509E5"/>
    <w:rsid w:val="00654319"/>
    <w:rsid w:val="00654E63"/>
    <w:rsid w:val="00656A79"/>
    <w:rsid w:val="00656FAE"/>
    <w:rsid w:val="006574C7"/>
    <w:rsid w:val="006649D1"/>
    <w:rsid w:val="006666C1"/>
    <w:rsid w:val="0067614C"/>
    <w:rsid w:val="00680183"/>
    <w:rsid w:val="006855F9"/>
    <w:rsid w:val="00685DBF"/>
    <w:rsid w:val="00686352"/>
    <w:rsid w:val="00690AE7"/>
    <w:rsid w:val="00694687"/>
    <w:rsid w:val="0069573D"/>
    <w:rsid w:val="00696402"/>
    <w:rsid w:val="00697F7F"/>
    <w:rsid w:val="006A1365"/>
    <w:rsid w:val="006A198B"/>
    <w:rsid w:val="006A5250"/>
    <w:rsid w:val="006B175F"/>
    <w:rsid w:val="006C16F4"/>
    <w:rsid w:val="006C4BE9"/>
    <w:rsid w:val="006C7C05"/>
    <w:rsid w:val="006D4B50"/>
    <w:rsid w:val="006D661D"/>
    <w:rsid w:val="006D6E4A"/>
    <w:rsid w:val="006E22AC"/>
    <w:rsid w:val="006E46C9"/>
    <w:rsid w:val="006E5B89"/>
    <w:rsid w:val="006F0E16"/>
    <w:rsid w:val="006F3CA2"/>
    <w:rsid w:val="006F7141"/>
    <w:rsid w:val="0070111F"/>
    <w:rsid w:val="00702A9B"/>
    <w:rsid w:val="00703187"/>
    <w:rsid w:val="00704A7C"/>
    <w:rsid w:val="00704AD0"/>
    <w:rsid w:val="00707D79"/>
    <w:rsid w:val="00712136"/>
    <w:rsid w:val="007123FC"/>
    <w:rsid w:val="00715FEC"/>
    <w:rsid w:val="00716087"/>
    <w:rsid w:val="00716B1C"/>
    <w:rsid w:val="00717301"/>
    <w:rsid w:val="007173EA"/>
    <w:rsid w:val="007220C2"/>
    <w:rsid w:val="0072297B"/>
    <w:rsid w:val="00723371"/>
    <w:rsid w:val="00731FBF"/>
    <w:rsid w:val="007323FE"/>
    <w:rsid w:val="00734DE7"/>
    <w:rsid w:val="007350A8"/>
    <w:rsid w:val="007351A5"/>
    <w:rsid w:val="00740E1A"/>
    <w:rsid w:val="007417BD"/>
    <w:rsid w:val="007447A2"/>
    <w:rsid w:val="00745257"/>
    <w:rsid w:val="00753065"/>
    <w:rsid w:val="0075369A"/>
    <w:rsid w:val="00755A72"/>
    <w:rsid w:val="00757C22"/>
    <w:rsid w:val="00763B28"/>
    <w:rsid w:val="007675F8"/>
    <w:rsid w:val="00771C36"/>
    <w:rsid w:val="00772445"/>
    <w:rsid w:val="00773CA2"/>
    <w:rsid w:val="00781DB1"/>
    <w:rsid w:val="00782E7B"/>
    <w:rsid w:val="00784934"/>
    <w:rsid w:val="0078627D"/>
    <w:rsid w:val="00794668"/>
    <w:rsid w:val="00795F04"/>
    <w:rsid w:val="007973ED"/>
    <w:rsid w:val="007A19D4"/>
    <w:rsid w:val="007A5B6C"/>
    <w:rsid w:val="007A6561"/>
    <w:rsid w:val="007B1430"/>
    <w:rsid w:val="007B40EE"/>
    <w:rsid w:val="007B4DBD"/>
    <w:rsid w:val="007B537A"/>
    <w:rsid w:val="007B5624"/>
    <w:rsid w:val="007B749A"/>
    <w:rsid w:val="007B7C05"/>
    <w:rsid w:val="007C1A7C"/>
    <w:rsid w:val="007C264B"/>
    <w:rsid w:val="007C4EE4"/>
    <w:rsid w:val="007C60E4"/>
    <w:rsid w:val="007D1435"/>
    <w:rsid w:val="007D2DA4"/>
    <w:rsid w:val="007D7BDC"/>
    <w:rsid w:val="007E102D"/>
    <w:rsid w:val="007E43DD"/>
    <w:rsid w:val="007E67F5"/>
    <w:rsid w:val="007E7338"/>
    <w:rsid w:val="007F1E35"/>
    <w:rsid w:val="007F20A5"/>
    <w:rsid w:val="007F22AC"/>
    <w:rsid w:val="007F3620"/>
    <w:rsid w:val="007F6735"/>
    <w:rsid w:val="00802F74"/>
    <w:rsid w:val="008036F4"/>
    <w:rsid w:val="00805853"/>
    <w:rsid w:val="00805E3B"/>
    <w:rsid w:val="008114A0"/>
    <w:rsid w:val="00813EAD"/>
    <w:rsid w:val="00814669"/>
    <w:rsid w:val="008154D5"/>
    <w:rsid w:val="008162B8"/>
    <w:rsid w:val="00816928"/>
    <w:rsid w:val="008221BA"/>
    <w:rsid w:val="008241A0"/>
    <w:rsid w:val="008306AD"/>
    <w:rsid w:val="00831C70"/>
    <w:rsid w:val="00832449"/>
    <w:rsid w:val="00833B82"/>
    <w:rsid w:val="008350C9"/>
    <w:rsid w:val="008363F6"/>
    <w:rsid w:val="00836FE5"/>
    <w:rsid w:val="008428ED"/>
    <w:rsid w:val="008447B8"/>
    <w:rsid w:val="008450C8"/>
    <w:rsid w:val="0085196F"/>
    <w:rsid w:val="0085429C"/>
    <w:rsid w:val="008543E9"/>
    <w:rsid w:val="00856EF1"/>
    <w:rsid w:val="008614C1"/>
    <w:rsid w:val="00870A11"/>
    <w:rsid w:val="008725F3"/>
    <w:rsid w:val="008752A4"/>
    <w:rsid w:val="00877D42"/>
    <w:rsid w:val="00880FF5"/>
    <w:rsid w:val="00881080"/>
    <w:rsid w:val="008820C1"/>
    <w:rsid w:val="00882A6F"/>
    <w:rsid w:val="0088335F"/>
    <w:rsid w:val="00884912"/>
    <w:rsid w:val="00885F8B"/>
    <w:rsid w:val="008876B2"/>
    <w:rsid w:val="00887791"/>
    <w:rsid w:val="0089045A"/>
    <w:rsid w:val="008932B8"/>
    <w:rsid w:val="008935C7"/>
    <w:rsid w:val="00895DAE"/>
    <w:rsid w:val="008A111C"/>
    <w:rsid w:val="008A2394"/>
    <w:rsid w:val="008A453D"/>
    <w:rsid w:val="008A6070"/>
    <w:rsid w:val="008A6B32"/>
    <w:rsid w:val="008A76CE"/>
    <w:rsid w:val="008B21BA"/>
    <w:rsid w:val="008B3C75"/>
    <w:rsid w:val="008C1571"/>
    <w:rsid w:val="008C1E91"/>
    <w:rsid w:val="008C2773"/>
    <w:rsid w:val="008C37F0"/>
    <w:rsid w:val="008C5167"/>
    <w:rsid w:val="008C7A92"/>
    <w:rsid w:val="008D2676"/>
    <w:rsid w:val="008D2CC7"/>
    <w:rsid w:val="008D6DF0"/>
    <w:rsid w:val="008E0CC2"/>
    <w:rsid w:val="008E2BB3"/>
    <w:rsid w:val="008E49E9"/>
    <w:rsid w:val="008E4C18"/>
    <w:rsid w:val="008F3BE6"/>
    <w:rsid w:val="008F3EFC"/>
    <w:rsid w:val="008F3FE5"/>
    <w:rsid w:val="008F42A4"/>
    <w:rsid w:val="008F5E86"/>
    <w:rsid w:val="008F655C"/>
    <w:rsid w:val="008F7B0A"/>
    <w:rsid w:val="00900D8D"/>
    <w:rsid w:val="009025F5"/>
    <w:rsid w:val="009037FD"/>
    <w:rsid w:val="00905101"/>
    <w:rsid w:val="00910338"/>
    <w:rsid w:val="009125E4"/>
    <w:rsid w:val="009136BF"/>
    <w:rsid w:val="00927A0E"/>
    <w:rsid w:val="00927F62"/>
    <w:rsid w:val="00933FF4"/>
    <w:rsid w:val="009354CC"/>
    <w:rsid w:val="00940C75"/>
    <w:rsid w:val="009419A4"/>
    <w:rsid w:val="00941B8F"/>
    <w:rsid w:val="0094311E"/>
    <w:rsid w:val="00943C88"/>
    <w:rsid w:val="0095206E"/>
    <w:rsid w:val="009533AC"/>
    <w:rsid w:val="00955C95"/>
    <w:rsid w:val="0096066B"/>
    <w:rsid w:val="00961193"/>
    <w:rsid w:val="00961D21"/>
    <w:rsid w:val="00962493"/>
    <w:rsid w:val="0096565D"/>
    <w:rsid w:val="0096609E"/>
    <w:rsid w:val="00967753"/>
    <w:rsid w:val="00972CE0"/>
    <w:rsid w:val="00973299"/>
    <w:rsid w:val="009756D4"/>
    <w:rsid w:val="009763C1"/>
    <w:rsid w:val="00982012"/>
    <w:rsid w:val="00984806"/>
    <w:rsid w:val="00985035"/>
    <w:rsid w:val="009878AD"/>
    <w:rsid w:val="00990BD5"/>
    <w:rsid w:val="00990C59"/>
    <w:rsid w:val="00994D3E"/>
    <w:rsid w:val="00996786"/>
    <w:rsid w:val="009A10D7"/>
    <w:rsid w:val="009A3073"/>
    <w:rsid w:val="009A4D66"/>
    <w:rsid w:val="009A7630"/>
    <w:rsid w:val="009B246D"/>
    <w:rsid w:val="009B2ACE"/>
    <w:rsid w:val="009B38EE"/>
    <w:rsid w:val="009B39C7"/>
    <w:rsid w:val="009B581D"/>
    <w:rsid w:val="009B71A2"/>
    <w:rsid w:val="009C17F6"/>
    <w:rsid w:val="009C5346"/>
    <w:rsid w:val="009C660A"/>
    <w:rsid w:val="009C7F18"/>
    <w:rsid w:val="009D18DC"/>
    <w:rsid w:val="009D389B"/>
    <w:rsid w:val="009D38BE"/>
    <w:rsid w:val="009D42C9"/>
    <w:rsid w:val="009E46B9"/>
    <w:rsid w:val="009E52EC"/>
    <w:rsid w:val="009E5891"/>
    <w:rsid w:val="009F04E8"/>
    <w:rsid w:val="009F1179"/>
    <w:rsid w:val="009F139B"/>
    <w:rsid w:val="00A02199"/>
    <w:rsid w:val="00A03B50"/>
    <w:rsid w:val="00A046BC"/>
    <w:rsid w:val="00A06AF8"/>
    <w:rsid w:val="00A07C3B"/>
    <w:rsid w:val="00A07CF7"/>
    <w:rsid w:val="00A112D5"/>
    <w:rsid w:val="00A148FA"/>
    <w:rsid w:val="00A156CA"/>
    <w:rsid w:val="00A15743"/>
    <w:rsid w:val="00A21287"/>
    <w:rsid w:val="00A22842"/>
    <w:rsid w:val="00A312D6"/>
    <w:rsid w:val="00A3339D"/>
    <w:rsid w:val="00A3380C"/>
    <w:rsid w:val="00A402C4"/>
    <w:rsid w:val="00A40C9C"/>
    <w:rsid w:val="00A41303"/>
    <w:rsid w:val="00A425C0"/>
    <w:rsid w:val="00A51D17"/>
    <w:rsid w:val="00A531CB"/>
    <w:rsid w:val="00A53C69"/>
    <w:rsid w:val="00A5447A"/>
    <w:rsid w:val="00A5686B"/>
    <w:rsid w:val="00A573C3"/>
    <w:rsid w:val="00A60867"/>
    <w:rsid w:val="00A64CF6"/>
    <w:rsid w:val="00A65F1F"/>
    <w:rsid w:val="00A73E59"/>
    <w:rsid w:val="00A800E1"/>
    <w:rsid w:val="00A80113"/>
    <w:rsid w:val="00A8016F"/>
    <w:rsid w:val="00A847B4"/>
    <w:rsid w:val="00A869D7"/>
    <w:rsid w:val="00A921C2"/>
    <w:rsid w:val="00A97411"/>
    <w:rsid w:val="00AA08CD"/>
    <w:rsid w:val="00AA4267"/>
    <w:rsid w:val="00AA6916"/>
    <w:rsid w:val="00AA7E72"/>
    <w:rsid w:val="00AB1FD5"/>
    <w:rsid w:val="00AB2069"/>
    <w:rsid w:val="00AB5657"/>
    <w:rsid w:val="00AB7591"/>
    <w:rsid w:val="00AB7ED3"/>
    <w:rsid w:val="00AC1944"/>
    <w:rsid w:val="00AC4442"/>
    <w:rsid w:val="00AC4EBE"/>
    <w:rsid w:val="00AC6900"/>
    <w:rsid w:val="00AC6C5A"/>
    <w:rsid w:val="00AC6C9D"/>
    <w:rsid w:val="00AC6D41"/>
    <w:rsid w:val="00AC7F5B"/>
    <w:rsid w:val="00AD0A1E"/>
    <w:rsid w:val="00AD1B75"/>
    <w:rsid w:val="00AD5058"/>
    <w:rsid w:val="00AD6221"/>
    <w:rsid w:val="00AE1E27"/>
    <w:rsid w:val="00AE1F14"/>
    <w:rsid w:val="00AE3EA9"/>
    <w:rsid w:val="00AE4A1B"/>
    <w:rsid w:val="00AE5CCE"/>
    <w:rsid w:val="00AF0850"/>
    <w:rsid w:val="00AF0CC4"/>
    <w:rsid w:val="00AF3B8F"/>
    <w:rsid w:val="00AF59F0"/>
    <w:rsid w:val="00AF5FC8"/>
    <w:rsid w:val="00AF61DB"/>
    <w:rsid w:val="00AF637F"/>
    <w:rsid w:val="00AF6965"/>
    <w:rsid w:val="00B00082"/>
    <w:rsid w:val="00B01E7A"/>
    <w:rsid w:val="00B026F4"/>
    <w:rsid w:val="00B0621A"/>
    <w:rsid w:val="00B15FCA"/>
    <w:rsid w:val="00B16CFC"/>
    <w:rsid w:val="00B1704E"/>
    <w:rsid w:val="00B27CCA"/>
    <w:rsid w:val="00B33437"/>
    <w:rsid w:val="00B37256"/>
    <w:rsid w:val="00B377A3"/>
    <w:rsid w:val="00B415C7"/>
    <w:rsid w:val="00B43211"/>
    <w:rsid w:val="00B4575A"/>
    <w:rsid w:val="00B523BA"/>
    <w:rsid w:val="00B52859"/>
    <w:rsid w:val="00B53700"/>
    <w:rsid w:val="00B54F44"/>
    <w:rsid w:val="00B562AD"/>
    <w:rsid w:val="00B5777B"/>
    <w:rsid w:val="00B658D7"/>
    <w:rsid w:val="00B66AAE"/>
    <w:rsid w:val="00B67244"/>
    <w:rsid w:val="00B70CE4"/>
    <w:rsid w:val="00B74120"/>
    <w:rsid w:val="00B763A0"/>
    <w:rsid w:val="00B81406"/>
    <w:rsid w:val="00B822C1"/>
    <w:rsid w:val="00B82632"/>
    <w:rsid w:val="00B85D26"/>
    <w:rsid w:val="00B86116"/>
    <w:rsid w:val="00B9129E"/>
    <w:rsid w:val="00B92658"/>
    <w:rsid w:val="00B9284C"/>
    <w:rsid w:val="00B93A89"/>
    <w:rsid w:val="00B9599D"/>
    <w:rsid w:val="00BA12E1"/>
    <w:rsid w:val="00BA2E7B"/>
    <w:rsid w:val="00BA3DDD"/>
    <w:rsid w:val="00BA5353"/>
    <w:rsid w:val="00BA5D86"/>
    <w:rsid w:val="00BA6263"/>
    <w:rsid w:val="00BA6E7E"/>
    <w:rsid w:val="00BB05FE"/>
    <w:rsid w:val="00BB22FE"/>
    <w:rsid w:val="00BB7000"/>
    <w:rsid w:val="00BC4436"/>
    <w:rsid w:val="00BC574C"/>
    <w:rsid w:val="00BD295D"/>
    <w:rsid w:val="00BD4DC6"/>
    <w:rsid w:val="00BD70C6"/>
    <w:rsid w:val="00BD7709"/>
    <w:rsid w:val="00BE0720"/>
    <w:rsid w:val="00BE1410"/>
    <w:rsid w:val="00BE25B8"/>
    <w:rsid w:val="00BE3808"/>
    <w:rsid w:val="00BE44DD"/>
    <w:rsid w:val="00BE453F"/>
    <w:rsid w:val="00BE54E8"/>
    <w:rsid w:val="00BF5DA7"/>
    <w:rsid w:val="00BF6A0A"/>
    <w:rsid w:val="00BF729F"/>
    <w:rsid w:val="00C02101"/>
    <w:rsid w:val="00C033A4"/>
    <w:rsid w:val="00C0562B"/>
    <w:rsid w:val="00C05C80"/>
    <w:rsid w:val="00C069D7"/>
    <w:rsid w:val="00C1341F"/>
    <w:rsid w:val="00C158BD"/>
    <w:rsid w:val="00C22D97"/>
    <w:rsid w:val="00C24690"/>
    <w:rsid w:val="00C265D2"/>
    <w:rsid w:val="00C26E5C"/>
    <w:rsid w:val="00C31B65"/>
    <w:rsid w:val="00C33A33"/>
    <w:rsid w:val="00C34D2C"/>
    <w:rsid w:val="00C37BAF"/>
    <w:rsid w:val="00C37C46"/>
    <w:rsid w:val="00C41B36"/>
    <w:rsid w:val="00C41C6F"/>
    <w:rsid w:val="00C42C4D"/>
    <w:rsid w:val="00C435B6"/>
    <w:rsid w:val="00C44DF1"/>
    <w:rsid w:val="00C506FE"/>
    <w:rsid w:val="00C51C24"/>
    <w:rsid w:val="00C51C7F"/>
    <w:rsid w:val="00C6474F"/>
    <w:rsid w:val="00C6493A"/>
    <w:rsid w:val="00C652EA"/>
    <w:rsid w:val="00C705A5"/>
    <w:rsid w:val="00C74866"/>
    <w:rsid w:val="00C76298"/>
    <w:rsid w:val="00C8135D"/>
    <w:rsid w:val="00C82122"/>
    <w:rsid w:val="00C82A0C"/>
    <w:rsid w:val="00C845F2"/>
    <w:rsid w:val="00C854F7"/>
    <w:rsid w:val="00C86B10"/>
    <w:rsid w:val="00C878AC"/>
    <w:rsid w:val="00CA0DC0"/>
    <w:rsid w:val="00CA0F44"/>
    <w:rsid w:val="00CA3DDE"/>
    <w:rsid w:val="00CA57C0"/>
    <w:rsid w:val="00CA6B08"/>
    <w:rsid w:val="00CB083A"/>
    <w:rsid w:val="00CB381F"/>
    <w:rsid w:val="00CB3AF8"/>
    <w:rsid w:val="00CB4173"/>
    <w:rsid w:val="00CB4945"/>
    <w:rsid w:val="00CB7470"/>
    <w:rsid w:val="00CC0EE4"/>
    <w:rsid w:val="00CC2957"/>
    <w:rsid w:val="00CC2FF0"/>
    <w:rsid w:val="00CC5311"/>
    <w:rsid w:val="00CD2290"/>
    <w:rsid w:val="00CD2961"/>
    <w:rsid w:val="00CD75F7"/>
    <w:rsid w:val="00CE3CC9"/>
    <w:rsid w:val="00CF069E"/>
    <w:rsid w:val="00CF16BD"/>
    <w:rsid w:val="00CF48D0"/>
    <w:rsid w:val="00CF7934"/>
    <w:rsid w:val="00D0117E"/>
    <w:rsid w:val="00D04FF3"/>
    <w:rsid w:val="00D05280"/>
    <w:rsid w:val="00D05D51"/>
    <w:rsid w:val="00D06141"/>
    <w:rsid w:val="00D11207"/>
    <w:rsid w:val="00D117FE"/>
    <w:rsid w:val="00D13096"/>
    <w:rsid w:val="00D158D1"/>
    <w:rsid w:val="00D15AFF"/>
    <w:rsid w:val="00D15C9B"/>
    <w:rsid w:val="00D2083C"/>
    <w:rsid w:val="00D21715"/>
    <w:rsid w:val="00D23C23"/>
    <w:rsid w:val="00D24356"/>
    <w:rsid w:val="00D24D92"/>
    <w:rsid w:val="00D30478"/>
    <w:rsid w:val="00D3375F"/>
    <w:rsid w:val="00D34918"/>
    <w:rsid w:val="00D40039"/>
    <w:rsid w:val="00D440C5"/>
    <w:rsid w:val="00D45F17"/>
    <w:rsid w:val="00D47FA1"/>
    <w:rsid w:val="00D51A78"/>
    <w:rsid w:val="00D5225C"/>
    <w:rsid w:val="00D52F34"/>
    <w:rsid w:val="00D53C92"/>
    <w:rsid w:val="00D53CA4"/>
    <w:rsid w:val="00D54CF6"/>
    <w:rsid w:val="00D63131"/>
    <w:rsid w:val="00D63842"/>
    <w:rsid w:val="00D64530"/>
    <w:rsid w:val="00D65F9F"/>
    <w:rsid w:val="00D66455"/>
    <w:rsid w:val="00D702E6"/>
    <w:rsid w:val="00D703E4"/>
    <w:rsid w:val="00D71071"/>
    <w:rsid w:val="00D71813"/>
    <w:rsid w:val="00D72B3D"/>
    <w:rsid w:val="00D73695"/>
    <w:rsid w:val="00D73FDB"/>
    <w:rsid w:val="00D74F9C"/>
    <w:rsid w:val="00D7571D"/>
    <w:rsid w:val="00D75F7F"/>
    <w:rsid w:val="00D7739D"/>
    <w:rsid w:val="00D82067"/>
    <w:rsid w:val="00D82423"/>
    <w:rsid w:val="00D851CE"/>
    <w:rsid w:val="00D85546"/>
    <w:rsid w:val="00D87CBA"/>
    <w:rsid w:val="00D90282"/>
    <w:rsid w:val="00D903CD"/>
    <w:rsid w:val="00D92711"/>
    <w:rsid w:val="00D93B53"/>
    <w:rsid w:val="00D94416"/>
    <w:rsid w:val="00D96AC5"/>
    <w:rsid w:val="00D97485"/>
    <w:rsid w:val="00DA20D0"/>
    <w:rsid w:val="00DA23C1"/>
    <w:rsid w:val="00DA559D"/>
    <w:rsid w:val="00DB0BAB"/>
    <w:rsid w:val="00DB3457"/>
    <w:rsid w:val="00DB3AB8"/>
    <w:rsid w:val="00DC0EC4"/>
    <w:rsid w:val="00DC33E4"/>
    <w:rsid w:val="00DC78D9"/>
    <w:rsid w:val="00DD0A06"/>
    <w:rsid w:val="00DD11F9"/>
    <w:rsid w:val="00DD3AD4"/>
    <w:rsid w:val="00DD7126"/>
    <w:rsid w:val="00DD7A2C"/>
    <w:rsid w:val="00DE37E4"/>
    <w:rsid w:val="00DE5EE3"/>
    <w:rsid w:val="00DE61E9"/>
    <w:rsid w:val="00DF104F"/>
    <w:rsid w:val="00DF27DE"/>
    <w:rsid w:val="00DF3C79"/>
    <w:rsid w:val="00DF3F4A"/>
    <w:rsid w:val="00E00754"/>
    <w:rsid w:val="00E037B5"/>
    <w:rsid w:val="00E05009"/>
    <w:rsid w:val="00E05518"/>
    <w:rsid w:val="00E10D9F"/>
    <w:rsid w:val="00E11BE4"/>
    <w:rsid w:val="00E12117"/>
    <w:rsid w:val="00E13055"/>
    <w:rsid w:val="00E13BAA"/>
    <w:rsid w:val="00E15FE2"/>
    <w:rsid w:val="00E30886"/>
    <w:rsid w:val="00E31365"/>
    <w:rsid w:val="00E3455B"/>
    <w:rsid w:val="00E3591B"/>
    <w:rsid w:val="00E37F8A"/>
    <w:rsid w:val="00E40E9C"/>
    <w:rsid w:val="00E419F6"/>
    <w:rsid w:val="00E4555B"/>
    <w:rsid w:val="00E52C03"/>
    <w:rsid w:val="00E5519E"/>
    <w:rsid w:val="00E567D5"/>
    <w:rsid w:val="00E56855"/>
    <w:rsid w:val="00E62FBF"/>
    <w:rsid w:val="00E63E67"/>
    <w:rsid w:val="00E6435E"/>
    <w:rsid w:val="00E66CFB"/>
    <w:rsid w:val="00E674A1"/>
    <w:rsid w:val="00E70E85"/>
    <w:rsid w:val="00E70FC6"/>
    <w:rsid w:val="00E72485"/>
    <w:rsid w:val="00E74263"/>
    <w:rsid w:val="00E74530"/>
    <w:rsid w:val="00E74F15"/>
    <w:rsid w:val="00E81AC6"/>
    <w:rsid w:val="00E81E08"/>
    <w:rsid w:val="00E84260"/>
    <w:rsid w:val="00E90224"/>
    <w:rsid w:val="00E91109"/>
    <w:rsid w:val="00E95571"/>
    <w:rsid w:val="00E9579D"/>
    <w:rsid w:val="00E97514"/>
    <w:rsid w:val="00EA0050"/>
    <w:rsid w:val="00EA2F3C"/>
    <w:rsid w:val="00EA36A5"/>
    <w:rsid w:val="00EA7D68"/>
    <w:rsid w:val="00EB05F6"/>
    <w:rsid w:val="00EB66FC"/>
    <w:rsid w:val="00EC03CA"/>
    <w:rsid w:val="00EC06BC"/>
    <w:rsid w:val="00EC089D"/>
    <w:rsid w:val="00EC0EE6"/>
    <w:rsid w:val="00EC128D"/>
    <w:rsid w:val="00EC16C7"/>
    <w:rsid w:val="00EC1C89"/>
    <w:rsid w:val="00EC36AC"/>
    <w:rsid w:val="00EC38F1"/>
    <w:rsid w:val="00EC3C08"/>
    <w:rsid w:val="00EC6950"/>
    <w:rsid w:val="00ED1AAC"/>
    <w:rsid w:val="00ED29B9"/>
    <w:rsid w:val="00ED2B8F"/>
    <w:rsid w:val="00ED5D25"/>
    <w:rsid w:val="00EE3848"/>
    <w:rsid w:val="00EE3C68"/>
    <w:rsid w:val="00EF05C1"/>
    <w:rsid w:val="00EF1B29"/>
    <w:rsid w:val="00EF2CAC"/>
    <w:rsid w:val="00EF527C"/>
    <w:rsid w:val="00F00AC5"/>
    <w:rsid w:val="00F01B57"/>
    <w:rsid w:val="00F020A0"/>
    <w:rsid w:val="00F030CA"/>
    <w:rsid w:val="00F03751"/>
    <w:rsid w:val="00F043E4"/>
    <w:rsid w:val="00F12FAC"/>
    <w:rsid w:val="00F1657E"/>
    <w:rsid w:val="00F17416"/>
    <w:rsid w:val="00F22E54"/>
    <w:rsid w:val="00F2433E"/>
    <w:rsid w:val="00F37FBD"/>
    <w:rsid w:val="00F407F6"/>
    <w:rsid w:val="00F41CEC"/>
    <w:rsid w:val="00F46041"/>
    <w:rsid w:val="00F5025A"/>
    <w:rsid w:val="00F5317A"/>
    <w:rsid w:val="00F540A1"/>
    <w:rsid w:val="00F54D62"/>
    <w:rsid w:val="00F5537A"/>
    <w:rsid w:val="00F557AF"/>
    <w:rsid w:val="00F667AD"/>
    <w:rsid w:val="00F66C28"/>
    <w:rsid w:val="00F678C6"/>
    <w:rsid w:val="00F67E69"/>
    <w:rsid w:val="00F70A67"/>
    <w:rsid w:val="00F70A81"/>
    <w:rsid w:val="00F726D2"/>
    <w:rsid w:val="00F77A9F"/>
    <w:rsid w:val="00F82D36"/>
    <w:rsid w:val="00F83C17"/>
    <w:rsid w:val="00F83E2D"/>
    <w:rsid w:val="00F842E1"/>
    <w:rsid w:val="00F853BF"/>
    <w:rsid w:val="00F875C0"/>
    <w:rsid w:val="00F905D9"/>
    <w:rsid w:val="00F92713"/>
    <w:rsid w:val="00F95BCC"/>
    <w:rsid w:val="00FA057B"/>
    <w:rsid w:val="00FA0DCD"/>
    <w:rsid w:val="00FA34F7"/>
    <w:rsid w:val="00FA4722"/>
    <w:rsid w:val="00FA52E1"/>
    <w:rsid w:val="00FA65D0"/>
    <w:rsid w:val="00FA7EF0"/>
    <w:rsid w:val="00FB0A48"/>
    <w:rsid w:val="00FB1A4C"/>
    <w:rsid w:val="00FB4FF3"/>
    <w:rsid w:val="00FB5E71"/>
    <w:rsid w:val="00FB6BEE"/>
    <w:rsid w:val="00FB75A9"/>
    <w:rsid w:val="00FC0C1B"/>
    <w:rsid w:val="00FC141D"/>
    <w:rsid w:val="00FC2FE8"/>
    <w:rsid w:val="00FC4CD3"/>
    <w:rsid w:val="00FC550A"/>
    <w:rsid w:val="00FC5FAE"/>
    <w:rsid w:val="00FD0D09"/>
    <w:rsid w:val="00FD19DA"/>
    <w:rsid w:val="00FD20FB"/>
    <w:rsid w:val="00FD23B0"/>
    <w:rsid w:val="00FD3BA5"/>
    <w:rsid w:val="00FD4703"/>
    <w:rsid w:val="00FD67E8"/>
    <w:rsid w:val="00FE7ECE"/>
    <w:rsid w:val="00FF0462"/>
    <w:rsid w:val="00FF0BA6"/>
    <w:rsid w:val="00FF16BA"/>
    <w:rsid w:val="00FF423A"/>
    <w:rsid w:val="00FF4F34"/>
    <w:rsid w:val="00FF79F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A597D"/>
  <w15:docId w15:val="{111B5322-B6B5-428F-9AF3-F63FB97B8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6609E"/>
  </w:style>
  <w:style w:type="paragraph" w:styleId="Balk1">
    <w:name w:val="heading 1"/>
    <w:basedOn w:val="Normal"/>
    <w:next w:val="Normal"/>
    <w:link w:val="Balk1Char"/>
    <w:uiPriority w:val="9"/>
    <w:qFormat/>
    <w:rsid w:val="007F1E35"/>
    <w:pPr>
      <w:keepNext/>
      <w:keepLines/>
      <w:spacing w:before="240" w:after="0" w:line="259" w:lineRule="auto"/>
      <w:outlineLvl w:val="0"/>
    </w:pPr>
    <w:rPr>
      <w:rFonts w:ascii="Cambria" w:eastAsia="Cambria" w:hAnsi="Cambria" w:cs="Cambria"/>
      <w:color w:val="365F91"/>
      <w:sz w:val="32"/>
      <w:szCs w:val="32"/>
    </w:rPr>
  </w:style>
  <w:style w:type="paragraph" w:styleId="Balk2">
    <w:name w:val="heading 2"/>
    <w:basedOn w:val="Normal"/>
    <w:next w:val="Normal"/>
    <w:link w:val="Balk2Char"/>
    <w:uiPriority w:val="9"/>
    <w:qFormat/>
    <w:rsid w:val="007F1E35"/>
    <w:pPr>
      <w:widowControl w:val="0"/>
      <w:spacing w:after="0" w:line="240" w:lineRule="auto"/>
      <w:ind w:left="104"/>
      <w:outlineLvl w:val="1"/>
    </w:pPr>
    <w:rPr>
      <w:rFonts w:ascii="Times New Roman" w:eastAsia="Times New Roman" w:hAnsi="Times New Roman" w:cs="Times New Roman"/>
      <w:b/>
      <w:sz w:val="24"/>
      <w:szCs w:val="24"/>
    </w:rPr>
  </w:style>
  <w:style w:type="paragraph" w:styleId="Balk3">
    <w:name w:val="heading 3"/>
    <w:aliases w:val="Stratejik Hedef"/>
    <w:basedOn w:val="Normal"/>
    <w:next w:val="Normal"/>
    <w:link w:val="Balk3Char"/>
    <w:uiPriority w:val="9"/>
    <w:qFormat/>
    <w:rsid w:val="007F1E35"/>
    <w:pPr>
      <w:widowControl w:val="0"/>
      <w:spacing w:after="120" w:line="240" w:lineRule="auto"/>
      <w:ind w:left="102"/>
      <w:outlineLvl w:val="2"/>
    </w:pPr>
    <w:rPr>
      <w:rFonts w:ascii="Times New Roman" w:eastAsia="Times New Roman" w:hAnsi="Times New Roman" w:cs="Times New Roman"/>
      <w:b/>
      <w:sz w:val="24"/>
      <w:szCs w:val="24"/>
    </w:rPr>
  </w:style>
  <w:style w:type="paragraph" w:styleId="Balk4">
    <w:name w:val="heading 4"/>
    <w:basedOn w:val="Normal"/>
    <w:next w:val="Normal"/>
    <w:link w:val="Balk4Char"/>
    <w:uiPriority w:val="9"/>
    <w:qFormat/>
    <w:rsid w:val="007F1E35"/>
    <w:pPr>
      <w:widowControl w:val="0"/>
      <w:spacing w:after="120" w:line="240" w:lineRule="auto"/>
      <w:ind w:left="641" w:hanging="539"/>
      <w:outlineLvl w:val="3"/>
    </w:pPr>
    <w:rPr>
      <w:rFonts w:ascii="Times New Roman" w:eastAsia="Times New Roman" w:hAnsi="Times New Roman" w:cs="Times New Roman"/>
      <w:b/>
      <w:sz w:val="24"/>
      <w:szCs w:val="24"/>
    </w:rPr>
  </w:style>
  <w:style w:type="paragraph" w:styleId="Balk5">
    <w:name w:val="heading 5"/>
    <w:basedOn w:val="Normal"/>
    <w:next w:val="Normal"/>
    <w:link w:val="Balk5Char"/>
    <w:uiPriority w:val="9"/>
    <w:qFormat/>
    <w:rsid w:val="007F1E35"/>
    <w:pPr>
      <w:widowControl w:val="0"/>
      <w:spacing w:before="27" w:after="0" w:line="240" w:lineRule="auto"/>
      <w:outlineLvl w:val="4"/>
    </w:pPr>
    <w:rPr>
      <w:sz w:val="36"/>
      <w:szCs w:val="36"/>
    </w:rPr>
  </w:style>
  <w:style w:type="paragraph" w:styleId="Balk6">
    <w:name w:val="heading 6"/>
    <w:basedOn w:val="Normal"/>
    <w:next w:val="Normal"/>
    <w:rsid w:val="007F1E35"/>
    <w:pPr>
      <w:widowControl w:val="0"/>
      <w:spacing w:before="34" w:after="0" w:line="240" w:lineRule="auto"/>
      <w:ind w:left="1962"/>
      <w:outlineLvl w:val="5"/>
    </w:pPr>
    <w:rPr>
      <w:b/>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7F1E35"/>
    <w:tblPr>
      <w:tblCellMar>
        <w:top w:w="0" w:type="dxa"/>
        <w:left w:w="0" w:type="dxa"/>
        <w:bottom w:w="0" w:type="dxa"/>
        <w:right w:w="0" w:type="dxa"/>
      </w:tblCellMar>
    </w:tblPr>
  </w:style>
  <w:style w:type="paragraph" w:styleId="KonuBal">
    <w:name w:val="Title"/>
    <w:basedOn w:val="Normal"/>
    <w:next w:val="Normal"/>
    <w:rsid w:val="007F1E35"/>
    <w:pPr>
      <w:pBdr>
        <w:bottom w:val="single" w:sz="8" w:space="4" w:color="4F81BD"/>
      </w:pBdr>
      <w:spacing w:after="300" w:line="240" w:lineRule="auto"/>
    </w:pPr>
    <w:rPr>
      <w:rFonts w:ascii="Cambria" w:eastAsia="Cambria" w:hAnsi="Cambria" w:cs="Cambria"/>
      <w:color w:val="17365D"/>
      <w:sz w:val="52"/>
      <w:szCs w:val="52"/>
    </w:rPr>
  </w:style>
  <w:style w:type="paragraph" w:styleId="Altyaz">
    <w:name w:val="Subtitle"/>
    <w:basedOn w:val="Normal"/>
    <w:next w:val="Normal"/>
    <w:rsid w:val="007F1E35"/>
    <w:pPr>
      <w:spacing w:after="60"/>
      <w:jc w:val="center"/>
    </w:pPr>
    <w:rPr>
      <w:rFonts w:ascii="Cambria" w:eastAsia="Cambria" w:hAnsi="Cambria" w:cs="Cambria"/>
      <w:sz w:val="24"/>
      <w:szCs w:val="24"/>
    </w:rPr>
  </w:style>
  <w:style w:type="table" w:customStyle="1" w:styleId="15">
    <w:name w:val="15"/>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4">
    <w:name w:val="14"/>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13">
    <w:name w:val="13"/>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12">
    <w:name w:val="12"/>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11">
    <w:name w:val="11"/>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10">
    <w:name w:val="10"/>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9">
    <w:name w:val="9"/>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8">
    <w:name w:val="8"/>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7">
    <w:name w:val="7"/>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6">
    <w:name w:val="6"/>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
    <w:name w:val="5"/>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4">
    <w:name w:val="4"/>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
    <w:name w:val="3"/>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2">
    <w:name w:val="2"/>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1">
    <w:name w:val="1"/>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1">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i w:val="0"/>
        <w:color w:val="FFFFFF"/>
      </w:rPr>
      <w:tblPr/>
      <w:tcPr>
        <w:tcBorders>
          <w:left w:val="single" w:sz="8" w:space="0" w:color="FFFFFF"/>
          <w:right w:val="single" w:sz="24" w:space="0" w:color="FFFFFF"/>
          <w:insideH w:val="nil"/>
          <w:insideV w:val="nil"/>
        </w:tcBorders>
        <w:shd w:val="clear" w:color="auto" w:fill="4F81BD"/>
      </w:tcPr>
    </w:tblStylePr>
    <w:tblStylePr w:type="lastCol">
      <w:rPr>
        <w:b/>
        <w:i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2">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3">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4">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5">
    <w:basedOn w:val="TableNormal"/>
    <w:rsid w:val="007F1E35"/>
    <w:tblPr>
      <w:tblStyleRowBandSize w:val="1"/>
      <w:tblStyleColBandSize w:val="1"/>
      <w:tblCellMar>
        <w:left w:w="115" w:type="dxa"/>
        <w:right w:w="115" w:type="dxa"/>
      </w:tblCellMar>
    </w:tblPr>
  </w:style>
  <w:style w:type="table" w:customStyle="1" w:styleId="a6">
    <w:basedOn w:val="TableNormal"/>
    <w:rsid w:val="007F1E35"/>
    <w:tblPr>
      <w:tblStyleRowBandSize w:val="1"/>
      <w:tblStyleColBandSize w:val="1"/>
      <w:tblCellMar>
        <w:left w:w="115" w:type="dxa"/>
        <w:right w:w="115" w:type="dxa"/>
      </w:tblCellMar>
    </w:tblPr>
  </w:style>
  <w:style w:type="table" w:customStyle="1" w:styleId="a7">
    <w:basedOn w:val="TableNormal"/>
    <w:rsid w:val="007F1E35"/>
    <w:pPr>
      <w:spacing w:after="0" w:line="240" w:lineRule="auto"/>
    </w:pPr>
    <w:rPr>
      <w:sz w:val="20"/>
      <w:szCs w:val="20"/>
    </w:rPr>
    <w:tblPr>
      <w:tblStyleRowBandSize w:val="1"/>
      <w:tblStyleColBandSize w:val="1"/>
      <w:tblCellMar>
        <w:left w:w="115" w:type="dxa"/>
        <w:right w:w="115" w:type="dxa"/>
      </w:tblCellMar>
    </w:tblPr>
    <w:tcPr>
      <w:shd w:val="clear" w:color="auto" w:fill="EFD3D2"/>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8">
    <w:basedOn w:val="TableNormal"/>
    <w:rsid w:val="007F1E35"/>
    <w:pPr>
      <w:spacing w:after="0" w:line="240" w:lineRule="auto"/>
    </w:pPr>
    <w:rPr>
      <w:sz w:val="20"/>
      <w:szCs w:val="20"/>
    </w:rPr>
    <w:tblPr>
      <w:tblStyleRowBandSize w:val="1"/>
      <w:tblStyleColBandSize w:val="1"/>
      <w:tblCellMar>
        <w:left w:w="115" w:type="dxa"/>
        <w:right w:w="115" w:type="dxa"/>
      </w:tblCellMar>
    </w:tblPr>
    <w:tcPr>
      <w:shd w:val="clear" w:color="auto" w:fill="EFD3D2"/>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9">
    <w:basedOn w:val="TableNormal"/>
    <w:rsid w:val="007F1E35"/>
    <w:pPr>
      <w:spacing w:after="0" w:line="240" w:lineRule="auto"/>
    </w:pPr>
    <w:rPr>
      <w:sz w:val="20"/>
      <w:szCs w:val="20"/>
    </w:rPr>
    <w:tblPr>
      <w:tblStyleRowBandSize w:val="1"/>
      <w:tblStyleColBandSize w:val="1"/>
      <w:tblCellMar>
        <w:left w:w="115" w:type="dxa"/>
        <w:right w:w="115" w:type="dxa"/>
      </w:tblCellMar>
    </w:tblPr>
    <w:tcPr>
      <w:shd w:val="clear" w:color="auto" w:fill="EFD3D2"/>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a">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9D9"/>
      </w:tcPr>
    </w:tblStylePr>
    <w:tblStylePr w:type="band1Horz">
      <w:tblPr/>
      <w:tcPr>
        <w:shd w:val="clear" w:color="auto" w:fill="FDE9D9"/>
      </w:tcPr>
    </w:tblStylePr>
  </w:style>
  <w:style w:type="table" w:customStyle="1" w:styleId="ab">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pPr>
        <w:spacing w:before="0" w:after="0" w:line="240" w:lineRule="auto"/>
      </w:pPr>
      <w:rPr>
        <w:b/>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rPr>
      <w:tblPr/>
      <w:tcPr>
        <w:tcBorders>
          <w:top w:val="single" w:sz="6" w:space="0" w:color="CF7B79"/>
          <w:left w:val="single" w:sz="8" w:space="0" w:color="CF7B79"/>
          <w:bottom w:val="single" w:sz="8" w:space="0" w:color="CF7B79"/>
          <w:right w:val="single" w:sz="8" w:space="0" w:color="CF7B79"/>
          <w:insideH w:val="nil"/>
          <w:insideV w:val="nil"/>
        </w:tcBorders>
      </w:tcPr>
    </w:tblStylePr>
    <w:tblStylePr w:type="firstCol">
      <w:rPr>
        <w:b/>
      </w:rPr>
    </w:tblStylePr>
    <w:tblStylePr w:type="lastCol">
      <w:rPr>
        <w:b/>
      </w:rPr>
    </w:tblStylePr>
    <w:tblStylePr w:type="band1Vert">
      <w:tblPr/>
      <w:tcPr>
        <w:shd w:val="clear" w:color="auto" w:fill="EFD3D3"/>
      </w:tcPr>
    </w:tblStylePr>
    <w:tblStylePr w:type="band1Horz">
      <w:tblPr/>
      <w:tcPr>
        <w:tcBorders>
          <w:insideH w:val="nil"/>
          <w:insideV w:val="nil"/>
        </w:tcBorders>
        <w:shd w:val="clear" w:color="auto" w:fill="EFD3D3"/>
      </w:tcPr>
    </w:tblStylePr>
    <w:tblStylePr w:type="band2Horz">
      <w:tblPr/>
      <w:tcPr>
        <w:tcBorders>
          <w:insideH w:val="nil"/>
          <w:insideV w:val="nil"/>
        </w:tcBorders>
      </w:tcPr>
    </w:tblStylePr>
  </w:style>
  <w:style w:type="table" w:customStyle="1" w:styleId="ac">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d">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e">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f0">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1">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f2">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3">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f4">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5">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f6">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7">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f8">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9">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fa">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9D9"/>
      </w:tcPr>
    </w:tblStylePr>
    <w:tblStylePr w:type="band1Horz">
      <w:tblPr/>
      <w:tcPr>
        <w:shd w:val="clear" w:color="auto" w:fill="FDE9D9"/>
      </w:tcPr>
    </w:tblStylePr>
  </w:style>
  <w:style w:type="table" w:customStyle="1" w:styleId="afb">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9D9"/>
      </w:tcPr>
    </w:tblStylePr>
    <w:tblStylePr w:type="band1Horz">
      <w:tblPr/>
      <w:tcPr>
        <w:shd w:val="clear" w:color="auto" w:fill="FDE9D9"/>
      </w:tcPr>
    </w:tblStylePr>
  </w:style>
  <w:style w:type="table" w:customStyle="1" w:styleId="afc">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9D9"/>
      </w:tcPr>
    </w:tblStylePr>
    <w:tblStylePr w:type="band1Horz">
      <w:tblPr/>
      <w:tcPr>
        <w:shd w:val="clear" w:color="auto" w:fill="FDE9D9"/>
      </w:tcPr>
    </w:tblStylePr>
  </w:style>
  <w:style w:type="table" w:customStyle="1" w:styleId="afd">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fe">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f">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f0">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f1">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style>
  <w:style w:type="table" w:customStyle="1" w:styleId="aff2">
    <w:basedOn w:val="TableNormal"/>
    <w:rsid w:val="007F1E35"/>
    <w:rPr>
      <w:rFonts w:ascii="Cambria" w:eastAsia="Cambria" w:hAnsi="Cambria" w:cs="Cambria"/>
      <w:color w:val="000000"/>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BalonMetni">
    <w:name w:val="Balloon Text"/>
    <w:basedOn w:val="Normal"/>
    <w:link w:val="BalonMetniChar"/>
    <w:uiPriority w:val="99"/>
    <w:semiHidden/>
    <w:unhideWhenUsed/>
    <w:rsid w:val="00D710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1071"/>
    <w:rPr>
      <w:rFonts w:ascii="Tahoma" w:hAnsi="Tahoma" w:cs="Tahoma"/>
      <w:sz w:val="16"/>
      <w:szCs w:val="16"/>
    </w:rPr>
  </w:style>
  <w:style w:type="table" w:styleId="TabloKlavuzu">
    <w:name w:val="Table Grid"/>
    <w:basedOn w:val="NormalTablo"/>
    <w:uiPriority w:val="39"/>
    <w:rsid w:val="00D73FD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D73FDB"/>
    <w:pPr>
      <w:spacing w:line="240" w:lineRule="auto"/>
      <w:jc w:val="both"/>
    </w:pPr>
    <w:rPr>
      <w:rFonts w:ascii="Book Antiqua" w:eastAsiaTheme="minorHAnsi" w:hAnsi="Book Antiqua" w:cstheme="minorBidi"/>
      <w:iCs/>
      <w:sz w:val="24"/>
      <w:szCs w:val="18"/>
      <w:lang w:eastAsia="en-US"/>
    </w:rPr>
  </w:style>
  <w:style w:type="paragraph" w:customStyle="1" w:styleId="TableParagraph">
    <w:name w:val="Table Paragraph"/>
    <w:basedOn w:val="Normal"/>
    <w:uiPriority w:val="1"/>
    <w:qFormat/>
    <w:rsid w:val="00E3591B"/>
    <w:pPr>
      <w:widowControl w:val="0"/>
      <w:spacing w:after="0" w:line="240" w:lineRule="auto"/>
    </w:pPr>
    <w:rPr>
      <w:rFonts w:ascii="Arial" w:eastAsia="Arial" w:hAnsi="Arial" w:cs="Arial"/>
      <w:lang w:val="en-US" w:eastAsia="en-US"/>
    </w:rPr>
  </w:style>
  <w:style w:type="paragraph" w:styleId="AralkYok">
    <w:name w:val="No Spacing"/>
    <w:link w:val="AralkYokChar"/>
    <w:uiPriority w:val="1"/>
    <w:qFormat/>
    <w:rsid w:val="00C878AC"/>
    <w:pPr>
      <w:spacing w:after="0" w:line="240" w:lineRule="auto"/>
    </w:pPr>
    <w:rPr>
      <w:rFonts w:cs="Times New Roman"/>
      <w:lang w:eastAsia="en-US"/>
    </w:rPr>
  </w:style>
  <w:style w:type="paragraph" w:styleId="stBilgi">
    <w:name w:val="header"/>
    <w:basedOn w:val="Normal"/>
    <w:link w:val="stBilgiChar"/>
    <w:uiPriority w:val="99"/>
    <w:unhideWhenUsed/>
    <w:rsid w:val="0039381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9381B"/>
  </w:style>
  <w:style w:type="paragraph" w:styleId="AltBilgi">
    <w:name w:val="footer"/>
    <w:basedOn w:val="Normal"/>
    <w:link w:val="AltBilgiChar"/>
    <w:uiPriority w:val="99"/>
    <w:unhideWhenUsed/>
    <w:rsid w:val="0039381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9381B"/>
  </w:style>
  <w:style w:type="paragraph" w:styleId="ListeParagraf">
    <w:name w:val="List Paragraph"/>
    <w:basedOn w:val="Normal"/>
    <w:uiPriority w:val="34"/>
    <w:qFormat/>
    <w:rsid w:val="00207DB6"/>
    <w:pPr>
      <w:ind w:left="720"/>
      <w:contextualSpacing/>
    </w:pPr>
  </w:style>
  <w:style w:type="paragraph" w:styleId="T1">
    <w:name w:val="toc 1"/>
    <w:basedOn w:val="Normal"/>
    <w:next w:val="Normal"/>
    <w:autoRedefine/>
    <w:uiPriority w:val="39"/>
    <w:unhideWhenUsed/>
    <w:qFormat/>
    <w:rsid w:val="008350C9"/>
    <w:pPr>
      <w:spacing w:after="100"/>
    </w:pPr>
  </w:style>
  <w:style w:type="paragraph" w:styleId="T2">
    <w:name w:val="toc 2"/>
    <w:basedOn w:val="Normal"/>
    <w:next w:val="Normal"/>
    <w:autoRedefine/>
    <w:uiPriority w:val="39"/>
    <w:unhideWhenUsed/>
    <w:qFormat/>
    <w:rsid w:val="008350C9"/>
    <w:pPr>
      <w:spacing w:after="100"/>
      <w:ind w:left="220"/>
    </w:pPr>
  </w:style>
  <w:style w:type="character" w:styleId="Kpr">
    <w:name w:val="Hyperlink"/>
    <w:basedOn w:val="VarsaylanParagrafYazTipi"/>
    <w:uiPriority w:val="99"/>
    <w:unhideWhenUsed/>
    <w:rsid w:val="00090043"/>
    <w:rPr>
      <w:rFonts w:ascii="Times New Roman" w:hAnsi="Times New Roman"/>
      <w:b/>
      <w:color w:val="auto"/>
      <w:sz w:val="24"/>
      <w:u w:val="single"/>
    </w:rPr>
  </w:style>
  <w:style w:type="paragraph" w:styleId="TBal">
    <w:name w:val="TOC Heading"/>
    <w:basedOn w:val="Balk1"/>
    <w:next w:val="Normal"/>
    <w:uiPriority w:val="39"/>
    <w:unhideWhenUsed/>
    <w:qFormat/>
    <w:rsid w:val="008350C9"/>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3">
    <w:name w:val="toc 3"/>
    <w:basedOn w:val="Normal"/>
    <w:next w:val="Normal"/>
    <w:autoRedefine/>
    <w:uiPriority w:val="39"/>
    <w:unhideWhenUsed/>
    <w:qFormat/>
    <w:rsid w:val="00090043"/>
    <w:pPr>
      <w:spacing w:after="100"/>
      <w:ind w:left="440"/>
    </w:pPr>
  </w:style>
  <w:style w:type="paragraph" w:customStyle="1" w:styleId="aff3">
    <w:name w:val="a"/>
    <w:basedOn w:val="Normal"/>
    <w:rsid w:val="00814669"/>
    <w:pPr>
      <w:pBdr>
        <w:top w:val="nil"/>
        <w:left w:val="nil"/>
        <w:bottom w:val="nil"/>
        <w:right w:val="nil"/>
        <w:between w:val="nil"/>
      </w:pBdr>
      <w:spacing w:after="0" w:line="360" w:lineRule="auto"/>
    </w:pPr>
    <w:rPr>
      <w:rFonts w:ascii="Times New Roman" w:eastAsia="Book Antiqua" w:hAnsi="Times New Roman" w:cs="Times New Roman"/>
      <w:b/>
      <w:color w:val="000000"/>
      <w:sz w:val="28"/>
      <w:szCs w:val="20"/>
    </w:rPr>
  </w:style>
  <w:style w:type="paragraph" w:customStyle="1" w:styleId="a10">
    <w:name w:val="a1"/>
    <w:basedOn w:val="Normal"/>
    <w:rsid w:val="00814669"/>
    <w:pPr>
      <w:pBdr>
        <w:top w:val="nil"/>
        <w:left w:val="nil"/>
        <w:bottom w:val="nil"/>
        <w:right w:val="nil"/>
        <w:between w:val="nil"/>
      </w:pBdr>
      <w:spacing w:after="0" w:line="360" w:lineRule="auto"/>
    </w:pPr>
    <w:rPr>
      <w:rFonts w:ascii="Times New Roman" w:eastAsia="Book Antiqua" w:hAnsi="Times New Roman" w:cs="Times New Roman"/>
      <w:b/>
      <w:color w:val="000000"/>
      <w:sz w:val="24"/>
      <w:szCs w:val="20"/>
    </w:rPr>
  </w:style>
  <w:style w:type="paragraph" w:customStyle="1" w:styleId="a20">
    <w:name w:val="a2"/>
    <w:basedOn w:val="Normal"/>
    <w:rsid w:val="00814669"/>
    <w:pPr>
      <w:pBdr>
        <w:top w:val="nil"/>
        <w:left w:val="nil"/>
        <w:bottom w:val="nil"/>
        <w:right w:val="nil"/>
        <w:between w:val="nil"/>
      </w:pBdr>
      <w:spacing w:after="0" w:line="360" w:lineRule="auto"/>
    </w:pPr>
    <w:rPr>
      <w:rFonts w:ascii="Times New Roman" w:eastAsia="Book Antiqua" w:hAnsi="Times New Roman" w:cs="Times New Roman"/>
      <w:b/>
      <w:color w:val="000000"/>
      <w:sz w:val="24"/>
      <w:szCs w:val="20"/>
    </w:rPr>
  </w:style>
  <w:style w:type="paragraph" w:customStyle="1" w:styleId="a30">
    <w:name w:val="a3"/>
    <w:basedOn w:val="Normal"/>
    <w:rsid w:val="00536691"/>
    <w:pPr>
      <w:pBdr>
        <w:top w:val="nil"/>
        <w:left w:val="nil"/>
        <w:bottom w:val="nil"/>
        <w:right w:val="nil"/>
        <w:between w:val="nil"/>
      </w:pBdr>
      <w:spacing w:after="0" w:line="360" w:lineRule="auto"/>
    </w:pPr>
    <w:rPr>
      <w:rFonts w:ascii="Times New Roman" w:eastAsia="Book Antiqua" w:hAnsi="Times New Roman" w:cs="Times New Roman"/>
      <w:b/>
      <w:color w:val="000000"/>
      <w:sz w:val="24"/>
      <w:szCs w:val="20"/>
    </w:rPr>
  </w:style>
  <w:style w:type="paragraph" w:styleId="T4">
    <w:name w:val="toc 4"/>
    <w:basedOn w:val="Normal"/>
    <w:next w:val="Normal"/>
    <w:autoRedefine/>
    <w:uiPriority w:val="39"/>
    <w:unhideWhenUsed/>
    <w:rsid w:val="00090043"/>
    <w:pPr>
      <w:spacing w:after="100"/>
      <w:ind w:left="660"/>
    </w:pPr>
  </w:style>
  <w:style w:type="paragraph" w:styleId="GvdeMetni">
    <w:name w:val="Body Text"/>
    <w:basedOn w:val="Normal"/>
    <w:link w:val="GvdeMetniChar"/>
    <w:uiPriority w:val="1"/>
    <w:unhideWhenUsed/>
    <w:rsid w:val="00B82632"/>
    <w:pPr>
      <w:spacing w:after="120"/>
    </w:pPr>
  </w:style>
  <w:style w:type="character" w:customStyle="1" w:styleId="GvdeMetniChar">
    <w:name w:val="Gövde Metni Char"/>
    <w:basedOn w:val="VarsaylanParagrafYazTipi"/>
    <w:link w:val="GvdeMetni"/>
    <w:uiPriority w:val="1"/>
    <w:rsid w:val="00B82632"/>
  </w:style>
  <w:style w:type="paragraph" w:styleId="T5">
    <w:name w:val="toc 5"/>
    <w:basedOn w:val="Normal"/>
    <w:next w:val="Normal"/>
    <w:autoRedefine/>
    <w:uiPriority w:val="39"/>
    <w:unhideWhenUsed/>
    <w:rsid w:val="00D72B3D"/>
    <w:pPr>
      <w:spacing w:after="100"/>
      <w:ind w:left="880"/>
    </w:pPr>
    <w:rPr>
      <w:rFonts w:asciiTheme="minorHAnsi" w:eastAsiaTheme="minorEastAsia" w:hAnsiTheme="minorHAnsi" w:cstheme="minorBidi"/>
    </w:rPr>
  </w:style>
  <w:style w:type="paragraph" w:styleId="T6">
    <w:name w:val="toc 6"/>
    <w:basedOn w:val="Normal"/>
    <w:next w:val="Normal"/>
    <w:autoRedefine/>
    <w:uiPriority w:val="39"/>
    <w:unhideWhenUsed/>
    <w:rsid w:val="00D72B3D"/>
    <w:pPr>
      <w:spacing w:after="100"/>
      <w:ind w:left="1100"/>
    </w:pPr>
    <w:rPr>
      <w:rFonts w:asciiTheme="minorHAnsi" w:eastAsiaTheme="minorEastAsia" w:hAnsiTheme="minorHAnsi" w:cstheme="minorBidi"/>
    </w:rPr>
  </w:style>
  <w:style w:type="paragraph" w:styleId="T7">
    <w:name w:val="toc 7"/>
    <w:basedOn w:val="Normal"/>
    <w:next w:val="Normal"/>
    <w:autoRedefine/>
    <w:uiPriority w:val="39"/>
    <w:unhideWhenUsed/>
    <w:rsid w:val="00D72B3D"/>
    <w:pPr>
      <w:spacing w:after="100"/>
      <w:ind w:left="1320"/>
    </w:pPr>
    <w:rPr>
      <w:rFonts w:asciiTheme="minorHAnsi" w:eastAsiaTheme="minorEastAsia" w:hAnsiTheme="minorHAnsi" w:cstheme="minorBidi"/>
    </w:rPr>
  </w:style>
  <w:style w:type="paragraph" w:styleId="T8">
    <w:name w:val="toc 8"/>
    <w:basedOn w:val="Normal"/>
    <w:next w:val="Normal"/>
    <w:autoRedefine/>
    <w:uiPriority w:val="39"/>
    <w:unhideWhenUsed/>
    <w:rsid w:val="00D72B3D"/>
    <w:pPr>
      <w:spacing w:after="100"/>
      <w:ind w:left="1540"/>
    </w:pPr>
    <w:rPr>
      <w:rFonts w:asciiTheme="minorHAnsi" w:eastAsiaTheme="minorEastAsia" w:hAnsiTheme="minorHAnsi" w:cstheme="minorBidi"/>
    </w:rPr>
  </w:style>
  <w:style w:type="paragraph" w:styleId="T9">
    <w:name w:val="toc 9"/>
    <w:basedOn w:val="Normal"/>
    <w:next w:val="Normal"/>
    <w:autoRedefine/>
    <w:uiPriority w:val="39"/>
    <w:unhideWhenUsed/>
    <w:rsid w:val="00D72B3D"/>
    <w:pPr>
      <w:spacing w:after="100"/>
      <w:ind w:left="1760"/>
    </w:pPr>
    <w:rPr>
      <w:rFonts w:asciiTheme="minorHAnsi" w:eastAsiaTheme="minorEastAsia" w:hAnsiTheme="minorHAnsi" w:cstheme="minorBidi"/>
    </w:rPr>
  </w:style>
  <w:style w:type="paragraph" w:customStyle="1" w:styleId="t">
    <w:name w:val="t"/>
    <w:basedOn w:val="Normal"/>
    <w:rsid w:val="00EC38F1"/>
    <w:pPr>
      <w:spacing w:line="360" w:lineRule="auto"/>
    </w:pPr>
    <w:rPr>
      <w:rFonts w:ascii="Times New Roman" w:eastAsia="Times New Roman" w:hAnsi="Times New Roman" w:cs="Times New Roman"/>
      <w:b/>
      <w:sz w:val="20"/>
    </w:rPr>
  </w:style>
  <w:style w:type="paragraph" w:customStyle="1" w:styleId="aff4">
    <w:name w:val="ş"/>
    <w:basedOn w:val="Normal"/>
    <w:rsid w:val="00927A0E"/>
    <w:pPr>
      <w:pBdr>
        <w:top w:val="nil"/>
        <w:left w:val="nil"/>
        <w:bottom w:val="nil"/>
        <w:right w:val="nil"/>
        <w:between w:val="nil"/>
      </w:pBdr>
      <w:tabs>
        <w:tab w:val="left" w:pos="440"/>
        <w:tab w:val="right" w:pos="9345"/>
      </w:tabs>
      <w:spacing w:after="100" w:line="259" w:lineRule="auto"/>
    </w:pPr>
    <w:rPr>
      <w:rFonts w:ascii="Times New Roman" w:hAnsi="Times New Roman"/>
      <w:b/>
      <w:sz w:val="20"/>
    </w:rPr>
  </w:style>
  <w:style w:type="character" w:customStyle="1" w:styleId="Balk1Char">
    <w:name w:val="Başlık 1 Char"/>
    <w:basedOn w:val="VarsaylanParagrafYazTipi"/>
    <w:link w:val="Balk1"/>
    <w:uiPriority w:val="9"/>
    <w:rsid w:val="000C2D73"/>
    <w:rPr>
      <w:rFonts w:ascii="Cambria" w:eastAsia="Cambria" w:hAnsi="Cambria" w:cs="Cambria"/>
      <w:color w:val="365F91"/>
      <w:sz w:val="32"/>
      <w:szCs w:val="32"/>
    </w:rPr>
  </w:style>
  <w:style w:type="paragraph" w:customStyle="1" w:styleId="Balk21">
    <w:name w:val="Başlık 21"/>
    <w:basedOn w:val="Normal"/>
    <w:next w:val="Normal"/>
    <w:uiPriority w:val="9"/>
    <w:unhideWhenUsed/>
    <w:qFormat/>
    <w:rsid w:val="000C2D73"/>
    <w:pPr>
      <w:keepNext/>
      <w:spacing w:before="240" w:after="60" w:line="259" w:lineRule="auto"/>
      <w:jc w:val="both"/>
      <w:outlineLvl w:val="1"/>
    </w:pPr>
    <w:rPr>
      <w:rFonts w:ascii="Calibri Light" w:eastAsia="Times New Roman" w:hAnsi="Calibri Light" w:cs="Times New Roman"/>
      <w:b/>
      <w:bCs/>
      <w:i/>
      <w:iCs/>
      <w:sz w:val="28"/>
      <w:szCs w:val="28"/>
    </w:rPr>
  </w:style>
  <w:style w:type="character" w:customStyle="1" w:styleId="Balk3Char">
    <w:name w:val="Başlık 3 Char"/>
    <w:aliases w:val="Stratejik Hedef Char"/>
    <w:basedOn w:val="VarsaylanParagrafYazTipi"/>
    <w:link w:val="Balk3"/>
    <w:uiPriority w:val="9"/>
    <w:rsid w:val="000C2D73"/>
    <w:rPr>
      <w:rFonts w:ascii="Times New Roman" w:eastAsia="Times New Roman" w:hAnsi="Times New Roman" w:cs="Times New Roman"/>
      <w:b/>
      <w:sz w:val="24"/>
      <w:szCs w:val="24"/>
    </w:rPr>
  </w:style>
  <w:style w:type="character" w:customStyle="1" w:styleId="Balk4Char">
    <w:name w:val="Başlık 4 Char"/>
    <w:basedOn w:val="VarsaylanParagrafYazTipi"/>
    <w:link w:val="Balk4"/>
    <w:uiPriority w:val="9"/>
    <w:rsid w:val="000C2D73"/>
    <w:rPr>
      <w:rFonts w:ascii="Times New Roman" w:eastAsia="Times New Roman" w:hAnsi="Times New Roman" w:cs="Times New Roman"/>
      <w:b/>
      <w:sz w:val="24"/>
      <w:szCs w:val="24"/>
    </w:rPr>
  </w:style>
  <w:style w:type="paragraph" w:customStyle="1" w:styleId="Balk51">
    <w:name w:val="Başlık 51"/>
    <w:basedOn w:val="Normal"/>
    <w:next w:val="Normal"/>
    <w:uiPriority w:val="9"/>
    <w:unhideWhenUsed/>
    <w:qFormat/>
    <w:rsid w:val="000C2D73"/>
    <w:pPr>
      <w:keepNext/>
      <w:keepLines/>
      <w:spacing w:before="40" w:after="0" w:line="259" w:lineRule="auto"/>
      <w:jc w:val="both"/>
      <w:outlineLvl w:val="4"/>
    </w:pPr>
    <w:rPr>
      <w:rFonts w:ascii="Calibri Light" w:eastAsia="Times New Roman" w:hAnsi="Calibri Light" w:cs="Times New Roman"/>
      <w:color w:val="2F5496"/>
      <w:sz w:val="24"/>
      <w:lang w:eastAsia="en-US"/>
    </w:rPr>
  </w:style>
  <w:style w:type="numbering" w:customStyle="1" w:styleId="ListeYok1">
    <w:name w:val="Liste Yok1"/>
    <w:next w:val="ListeYok"/>
    <w:uiPriority w:val="99"/>
    <w:semiHidden/>
    <w:unhideWhenUsed/>
    <w:rsid w:val="000C2D73"/>
  </w:style>
  <w:style w:type="character" w:customStyle="1" w:styleId="Balk2Char">
    <w:name w:val="Başlık 2 Char"/>
    <w:basedOn w:val="VarsaylanParagrafYazTipi"/>
    <w:link w:val="Balk2"/>
    <w:uiPriority w:val="9"/>
    <w:locked/>
    <w:rsid w:val="000C2D73"/>
    <w:rPr>
      <w:rFonts w:ascii="Times New Roman" w:eastAsia="Times New Roman" w:hAnsi="Times New Roman" w:cs="Times New Roman"/>
      <w:b/>
      <w:sz w:val="24"/>
      <w:szCs w:val="24"/>
    </w:rPr>
  </w:style>
  <w:style w:type="paragraph" w:customStyle="1" w:styleId="Tablo">
    <w:name w:val="Tablo"/>
    <w:basedOn w:val="Normal"/>
    <w:qFormat/>
    <w:rsid w:val="000C2D73"/>
    <w:pPr>
      <w:spacing w:after="60" w:line="240" w:lineRule="auto"/>
    </w:pPr>
    <w:rPr>
      <w:rFonts w:ascii="PF DinText Pro" w:eastAsia="Times New Roman" w:hAnsi="PF DinText Pro" w:cs="Times New Roman"/>
      <w:sz w:val="20"/>
    </w:rPr>
  </w:style>
  <w:style w:type="character" w:customStyle="1" w:styleId="AralkYokChar">
    <w:name w:val="Aralık Yok Char"/>
    <w:link w:val="AralkYok"/>
    <w:uiPriority w:val="1"/>
    <w:locked/>
    <w:rsid w:val="000C2D73"/>
    <w:rPr>
      <w:rFonts w:cs="Times New Roman"/>
      <w:lang w:eastAsia="en-US"/>
    </w:rPr>
  </w:style>
  <w:style w:type="character" w:customStyle="1" w:styleId="stbilgiChar1">
    <w:name w:val="Üstbilgi Char1"/>
    <w:basedOn w:val="VarsaylanParagrafYazTipi"/>
    <w:uiPriority w:val="99"/>
    <w:locked/>
    <w:rsid w:val="000C2D73"/>
    <w:rPr>
      <w:rFonts w:ascii="Calibri" w:eastAsia="Times New Roman" w:hAnsi="Calibri" w:cs="Times New Roman"/>
    </w:rPr>
  </w:style>
  <w:style w:type="character" w:customStyle="1" w:styleId="AltbilgiChar1">
    <w:name w:val="Altbilgi Char1"/>
    <w:basedOn w:val="VarsaylanParagrafYazTipi"/>
    <w:uiPriority w:val="99"/>
    <w:locked/>
    <w:rsid w:val="000C2D73"/>
    <w:rPr>
      <w:rFonts w:ascii="Calibri" w:eastAsia="Times New Roman" w:hAnsi="Calibri" w:cs="Times New Roman"/>
    </w:rPr>
  </w:style>
  <w:style w:type="paragraph" w:customStyle="1" w:styleId="NormalWeb1">
    <w:name w:val="Normal (Web)1"/>
    <w:basedOn w:val="Normal"/>
    <w:next w:val="NormalWeb"/>
    <w:uiPriority w:val="99"/>
    <w:unhideWhenUsed/>
    <w:rsid w:val="000C2D73"/>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C2D73"/>
    <w:pPr>
      <w:spacing w:after="160" w:line="259" w:lineRule="auto"/>
      <w:jc w:val="both"/>
    </w:pPr>
    <w:rPr>
      <w:rFonts w:ascii="Times New Roman" w:eastAsia="Times New Roman" w:hAnsi="Times New Roman" w:cs="Times New Roman"/>
      <w:sz w:val="24"/>
      <w:szCs w:val="24"/>
      <w:lang w:eastAsia="en-US"/>
    </w:rPr>
  </w:style>
  <w:style w:type="table" w:customStyle="1" w:styleId="KlavuzTablo5Koyu-Vurgu11">
    <w:name w:val="Kılavuz Tablo 5 Koyu - Vurgu 11"/>
    <w:basedOn w:val="NormalTablo"/>
    <w:uiPriority w:val="50"/>
    <w:rsid w:val="000C2D73"/>
    <w:pPr>
      <w:spacing w:after="0" w:line="240" w:lineRule="auto"/>
    </w:pPr>
    <w:rPr>
      <w:rFonts w:eastAsia="Times New Roman" w:cs="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paragraph" w:customStyle="1" w:styleId="metin">
    <w:name w:val="metin"/>
    <w:basedOn w:val="Normal"/>
    <w:rsid w:val="000C2D7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grame">
    <w:name w:val="grame"/>
    <w:rsid w:val="000C2D73"/>
  </w:style>
  <w:style w:type="paragraph" w:customStyle="1" w:styleId="Stil">
    <w:name w:val="Stil"/>
    <w:basedOn w:val="Normal"/>
    <w:next w:val="AltBilgi"/>
    <w:uiPriority w:val="99"/>
    <w:unhideWhenUsed/>
    <w:rsid w:val="000C2D73"/>
    <w:pPr>
      <w:tabs>
        <w:tab w:val="center" w:pos="4536"/>
        <w:tab w:val="right" w:pos="9072"/>
      </w:tabs>
      <w:spacing w:after="60" w:line="360" w:lineRule="auto"/>
      <w:ind w:firstLine="720"/>
      <w:jc w:val="both"/>
    </w:pPr>
    <w:rPr>
      <w:rFonts w:asciiTheme="minorHAnsi" w:eastAsiaTheme="minorHAnsi" w:hAnsiTheme="minorHAnsi" w:cstheme="minorBidi"/>
      <w:lang w:eastAsia="en-US"/>
    </w:rPr>
  </w:style>
  <w:style w:type="paragraph" w:customStyle="1" w:styleId="ekillerTablosu1">
    <w:name w:val="Şekiller Tablosu1"/>
    <w:basedOn w:val="Normal"/>
    <w:next w:val="Normal"/>
    <w:uiPriority w:val="99"/>
    <w:unhideWhenUsed/>
    <w:rsid w:val="000C2D73"/>
    <w:pPr>
      <w:spacing w:after="0" w:line="259" w:lineRule="auto"/>
    </w:pPr>
    <w:rPr>
      <w:rFonts w:asciiTheme="minorHAnsi" w:eastAsia="Times New Roman" w:hAnsiTheme="minorHAnsi" w:cs="Times New Roman"/>
      <w:i/>
      <w:iCs/>
      <w:sz w:val="20"/>
      <w:szCs w:val="20"/>
    </w:rPr>
  </w:style>
  <w:style w:type="paragraph" w:customStyle="1" w:styleId="DecimalAligned">
    <w:name w:val="Decimal Aligned"/>
    <w:basedOn w:val="Normal"/>
    <w:uiPriority w:val="40"/>
    <w:qFormat/>
    <w:rsid w:val="000C2D73"/>
    <w:pPr>
      <w:tabs>
        <w:tab w:val="decimal" w:pos="360"/>
      </w:tabs>
      <w:jc w:val="both"/>
    </w:pPr>
    <w:rPr>
      <w:rFonts w:eastAsia="Times New Roman" w:cs="Times New Roman"/>
    </w:rPr>
  </w:style>
  <w:style w:type="paragraph" w:styleId="DipnotMetni">
    <w:name w:val="footnote text"/>
    <w:basedOn w:val="Normal"/>
    <w:link w:val="DipnotMetniChar"/>
    <w:uiPriority w:val="99"/>
    <w:unhideWhenUsed/>
    <w:rsid w:val="000C2D73"/>
    <w:pPr>
      <w:spacing w:after="60" w:line="240" w:lineRule="auto"/>
      <w:jc w:val="both"/>
    </w:pPr>
    <w:rPr>
      <w:rFonts w:eastAsia="Times New Roman" w:cs="Times New Roman"/>
      <w:sz w:val="20"/>
      <w:szCs w:val="20"/>
    </w:rPr>
  </w:style>
  <w:style w:type="character" w:customStyle="1" w:styleId="DipnotMetniChar">
    <w:name w:val="Dipnot Metni Char"/>
    <w:basedOn w:val="VarsaylanParagrafYazTipi"/>
    <w:link w:val="DipnotMetni"/>
    <w:uiPriority w:val="99"/>
    <w:rsid w:val="000C2D73"/>
    <w:rPr>
      <w:rFonts w:eastAsia="Times New Roman" w:cs="Times New Roman"/>
      <w:sz w:val="20"/>
      <w:szCs w:val="20"/>
    </w:rPr>
  </w:style>
  <w:style w:type="character" w:styleId="HafifVurgulama">
    <w:name w:val="Subtle Emphasis"/>
    <w:basedOn w:val="VarsaylanParagrafYazTipi"/>
    <w:uiPriority w:val="19"/>
    <w:qFormat/>
    <w:rsid w:val="000C2D73"/>
    <w:rPr>
      <w:i/>
      <w:color w:val="000000"/>
    </w:rPr>
  </w:style>
  <w:style w:type="character" w:styleId="Gl">
    <w:name w:val="Strong"/>
    <w:basedOn w:val="VarsaylanParagrafYazTipi"/>
    <w:uiPriority w:val="22"/>
    <w:qFormat/>
    <w:rsid w:val="000C2D73"/>
    <w:rPr>
      <w:b/>
    </w:rPr>
  </w:style>
  <w:style w:type="paragraph" w:customStyle="1" w:styleId="Default">
    <w:name w:val="Default"/>
    <w:rsid w:val="000C2D73"/>
    <w:pPr>
      <w:autoSpaceDE w:val="0"/>
      <w:autoSpaceDN w:val="0"/>
      <w:adjustRightInd w:val="0"/>
      <w:spacing w:after="0" w:line="240" w:lineRule="auto"/>
    </w:pPr>
    <w:rPr>
      <w:rFonts w:ascii="Century Gothic" w:eastAsia="Times New Roman" w:hAnsi="Century Gothic" w:cs="Century Gothic"/>
      <w:color w:val="000000"/>
      <w:sz w:val="24"/>
      <w:szCs w:val="24"/>
    </w:rPr>
  </w:style>
  <w:style w:type="table" w:customStyle="1" w:styleId="DzTablo21">
    <w:name w:val="Düz Tablo 21"/>
    <w:basedOn w:val="NormalTablo"/>
    <w:uiPriority w:val="42"/>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2">
    <w:name w:val="Tablo Kılavuzu2"/>
    <w:basedOn w:val="NormalTablo"/>
    <w:next w:val="TabloKlavuzu"/>
    <w:uiPriority w:val="39"/>
    <w:rsid w:val="000C2D73"/>
    <w:pPr>
      <w:spacing w:after="0" w:line="240" w:lineRule="auto"/>
    </w:pPr>
    <w:rPr>
      <w:rFonts w:ascii="Times New Roman" w:hAnsi="Times New Roman" w:cs="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0C2D73"/>
    <w:pPr>
      <w:spacing w:after="0" w:line="240" w:lineRule="auto"/>
    </w:pPr>
    <w:rPr>
      <w:rFonts w:ascii="Times New Roman" w:hAnsi="Times New Roman" w:cs="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
    <w:name w:val="Stil1"/>
    <w:basedOn w:val="NormalTablo"/>
    <w:uiPriority w:val="99"/>
    <w:qFormat/>
    <w:rsid w:val="000C2D73"/>
    <w:pPr>
      <w:spacing w:after="0" w:line="240" w:lineRule="auto"/>
    </w:pPr>
    <w:rPr>
      <w:rFonts w:eastAsia="Times New Roman" w:cs="Times New Roman"/>
      <w:sz w:val="20"/>
      <w:szCs w:val="20"/>
    </w:rPr>
    <w:tblPr/>
  </w:style>
  <w:style w:type="table" w:customStyle="1" w:styleId="Stil2">
    <w:name w:val="Stil2"/>
    <w:basedOn w:val="NormalTablo"/>
    <w:uiPriority w:val="99"/>
    <w:qFormat/>
    <w:rsid w:val="000C2D73"/>
    <w:pPr>
      <w:spacing w:after="0" w:line="240" w:lineRule="auto"/>
    </w:pPr>
    <w:rPr>
      <w:rFonts w:eastAsia="Times New Roman" w:cs="Times New Roman"/>
      <w:sz w:val="20"/>
      <w:szCs w:val="20"/>
    </w:rPr>
    <w:tblPr/>
  </w:style>
  <w:style w:type="table" w:styleId="OrtaGlgeleme1-Vurgu5">
    <w:name w:val="Medium Shading 1 Accent 5"/>
    <w:basedOn w:val="AkGlgeleme1"/>
    <w:uiPriority w:val="63"/>
    <w:rsid w:val="000C2D73"/>
    <w:tblPr>
      <w:tblBorders>
        <w:top w:val="single" w:sz="4" w:space="0" w:color="DAEEF3"/>
        <w:left w:val="single" w:sz="4" w:space="0" w:color="DAEEF3"/>
        <w:bottom w:val="single" w:sz="4" w:space="0" w:color="DAEEF3"/>
        <w:right w:val="single" w:sz="4" w:space="0" w:color="DAEEF3"/>
        <w:insideH w:val="single" w:sz="4" w:space="0" w:color="DAEEF3"/>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tblStylePr w:type="band2Horz">
      <w:tblPr/>
      <w:tcPr>
        <w:tcBorders>
          <w:insideH w:val="nil"/>
          <w:insideV w:val="nil"/>
        </w:tcBorders>
      </w:tcPr>
    </w:tblStylePr>
  </w:style>
  <w:style w:type="table" w:customStyle="1" w:styleId="AkGlgeleme1">
    <w:name w:val="Açık Gölgeleme1"/>
    <w:basedOn w:val="NormalTablo"/>
    <w:uiPriority w:val="60"/>
    <w:rsid w:val="000C2D73"/>
    <w:pPr>
      <w:spacing w:after="0" w:line="240" w:lineRule="auto"/>
    </w:pPr>
    <w:rPr>
      <w:rFonts w:eastAsia="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Glgeleme2-Vurgu5">
    <w:name w:val="Medium Shading 2 Accent 5"/>
    <w:basedOn w:val="NormalTablo"/>
    <w:uiPriority w:val="64"/>
    <w:rsid w:val="000C2D73"/>
    <w:pPr>
      <w:spacing w:after="0" w:line="240" w:lineRule="auto"/>
    </w:pPr>
    <w:rPr>
      <w:rFonts w:eastAsia="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2-Vurgu1">
    <w:name w:val="Medium List 2 Accent 1"/>
    <w:basedOn w:val="NormalTablo"/>
    <w:uiPriority w:val="66"/>
    <w:rsid w:val="000C2D73"/>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KlavuzuTablo4-Vurgu21">
    <w:name w:val="Kılavuzu Tablo 4 - Vurgu 21"/>
    <w:basedOn w:val="NormalTablo"/>
    <w:uiPriority w:val="49"/>
    <w:rsid w:val="000C2D73"/>
    <w:pPr>
      <w:spacing w:after="0" w:line="240" w:lineRule="auto"/>
    </w:pPr>
    <w:rPr>
      <w:rFonts w:eastAsia="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2-Vurgu21">
    <w:name w:val="Kılavuz Tablo 2 - Vurgu 21"/>
    <w:basedOn w:val="NormalTablo"/>
    <w:uiPriority w:val="47"/>
    <w:rsid w:val="000C2D73"/>
    <w:pPr>
      <w:spacing w:after="0" w:line="240" w:lineRule="auto"/>
    </w:pPr>
    <w:rPr>
      <w:rFonts w:eastAsia="Times New Roman"/>
      <w:sz w:val="20"/>
      <w:szCs w:val="20"/>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1Ak-Vurgu21">
    <w:name w:val="Kılavuz Tablo 1 Açık - Vurgu 21"/>
    <w:basedOn w:val="NormalTablo"/>
    <w:uiPriority w:val="46"/>
    <w:rsid w:val="000C2D73"/>
    <w:pPr>
      <w:spacing w:after="0" w:line="240" w:lineRule="auto"/>
    </w:pPr>
    <w:rPr>
      <w:rFonts w:eastAsia="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0C2D73"/>
    <w:pPr>
      <w:spacing w:after="0" w:line="240" w:lineRule="auto"/>
    </w:pPr>
    <w:rPr>
      <w:rFonts w:eastAsia="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OrtaListe2-Vurgu21">
    <w:name w:val="Orta Liste 2 - Vurgu 21"/>
    <w:basedOn w:val="NormalTablo"/>
    <w:next w:val="OrtaListe2-Vurgu2"/>
    <w:uiPriority w:val="66"/>
    <w:rsid w:val="000C2D73"/>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Liste2-Vurgu61">
    <w:name w:val="Orta Liste 2 - Vurgu 61"/>
    <w:basedOn w:val="NormalTablo"/>
    <w:next w:val="OrtaListe2-Vurgu6"/>
    <w:uiPriority w:val="66"/>
    <w:rsid w:val="000C2D73"/>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OrtaListe2-Vurgu51">
    <w:name w:val="Orta Liste 2 - Vurgu 51"/>
    <w:basedOn w:val="NormalTablo"/>
    <w:next w:val="OrtaListe2-Vurgu5"/>
    <w:uiPriority w:val="66"/>
    <w:rsid w:val="000C2D73"/>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Vurgu41">
    <w:name w:val="Orta Liste 2 - Vurgu 41"/>
    <w:basedOn w:val="NormalTablo"/>
    <w:next w:val="OrtaListe2-Vurgu4"/>
    <w:uiPriority w:val="66"/>
    <w:rsid w:val="000C2D73"/>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paragraph" w:styleId="BelgeBalantlar">
    <w:name w:val="Document Map"/>
    <w:basedOn w:val="Normal"/>
    <w:link w:val="BelgeBalantlarChar"/>
    <w:uiPriority w:val="99"/>
    <w:semiHidden/>
    <w:unhideWhenUsed/>
    <w:rsid w:val="000C2D73"/>
    <w:pPr>
      <w:spacing w:after="0" w:line="240" w:lineRule="auto"/>
      <w:jc w:val="both"/>
    </w:pPr>
    <w:rPr>
      <w:rFonts w:ascii="Tahoma" w:eastAsia="Times New Roman" w:hAnsi="Tahoma" w:cs="Tahoma"/>
      <w:sz w:val="16"/>
      <w:szCs w:val="16"/>
    </w:rPr>
  </w:style>
  <w:style w:type="character" w:customStyle="1" w:styleId="BelgeBalantlarChar">
    <w:name w:val="Belge Bağlantıları Char"/>
    <w:basedOn w:val="VarsaylanParagrafYazTipi"/>
    <w:link w:val="BelgeBalantlar"/>
    <w:uiPriority w:val="99"/>
    <w:semiHidden/>
    <w:rsid w:val="000C2D73"/>
    <w:rPr>
      <w:rFonts w:ascii="Tahoma" w:eastAsia="Times New Roman" w:hAnsi="Tahoma" w:cs="Tahoma"/>
      <w:sz w:val="16"/>
      <w:szCs w:val="16"/>
    </w:rPr>
  </w:style>
  <w:style w:type="character" w:customStyle="1" w:styleId="Balk5Char">
    <w:name w:val="Başlık 5 Char"/>
    <w:basedOn w:val="VarsaylanParagrafYazTipi"/>
    <w:link w:val="Balk5"/>
    <w:uiPriority w:val="9"/>
    <w:rsid w:val="000C2D73"/>
    <w:rPr>
      <w:sz w:val="36"/>
      <w:szCs w:val="36"/>
    </w:rPr>
  </w:style>
  <w:style w:type="paragraph" w:customStyle="1" w:styleId="Pa3">
    <w:name w:val="Pa3"/>
    <w:basedOn w:val="Default"/>
    <w:next w:val="Default"/>
    <w:uiPriority w:val="99"/>
    <w:rsid w:val="000C2D73"/>
  </w:style>
  <w:style w:type="character" w:customStyle="1" w:styleId="A23">
    <w:name w:val="A23"/>
    <w:uiPriority w:val="99"/>
    <w:rsid w:val="000C2D73"/>
    <w:rPr>
      <w:rFonts w:cs="Neo Sans Pro"/>
      <w:color w:val="404041"/>
      <w:sz w:val="32"/>
      <w:szCs w:val="32"/>
    </w:rPr>
  </w:style>
  <w:style w:type="character" w:styleId="AklamaBavurusu">
    <w:name w:val="annotation reference"/>
    <w:basedOn w:val="VarsaylanParagrafYazTipi"/>
    <w:uiPriority w:val="99"/>
    <w:semiHidden/>
    <w:unhideWhenUsed/>
    <w:rsid w:val="000C2D73"/>
    <w:rPr>
      <w:sz w:val="16"/>
      <w:szCs w:val="16"/>
    </w:rPr>
  </w:style>
  <w:style w:type="paragraph" w:customStyle="1" w:styleId="AklamaMetni1">
    <w:name w:val="Açıklama Metni1"/>
    <w:basedOn w:val="Normal"/>
    <w:next w:val="AklamaMetni"/>
    <w:link w:val="AklamaMetniChar"/>
    <w:uiPriority w:val="99"/>
    <w:unhideWhenUsed/>
    <w:rsid w:val="000C2D73"/>
    <w:pPr>
      <w:spacing w:after="160" w:line="240" w:lineRule="auto"/>
    </w:pPr>
    <w:rPr>
      <w:rFonts w:cs="Times New Roman"/>
      <w:lang w:eastAsia="en-US"/>
    </w:rPr>
  </w:style>
  <w:style w:type="character" w:customStyle="1" w:styleId="AklamaMetniChar">
    <w:name w:val="Açıklama Metni Char"/>
    <w:basedOn w:val="VarsaylanParagrafYazTipi"/>
    <w:link w:val="AklamaMetni1"/>
    <w:uiPriority w:val="99"/>
    <w:rsid w:val="000C2D73"/>
    <w:rPr>
      <w:rFonts w:cs="Times New Roman"/>
      <w:lang w:eastAsia="en-US"/>
    </w:rPr>
  </w:style>
  <w:style w:type="paragraph" w:customStyle="1" w:styleId="BodyText">
    <w:name w:val="~BodyText"/>
    <w:basedOn w:val="Normal"/>
    <w:link w:val="BodyTextChar"/>
    <w:uiPriority w:val="99"/>
    <w:rsid w:val="000C2D73"/>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0C2D73"/>
    <w:rPr>
      <w:rFonts w:ascii="Arial" w:eastAsia="Cambria" w:hAnsi="Arial" w:cs="Arial"/>
      <w:sz w:val="20"/>
      <w:szCs w:val="24"/>
      <w:lang w:val="en-GB" w:eastAsia="en-GB"/>
    </w:rPr>
  </w:style>
  <w:style w:type="numbering" w:customStyle="1" w:styleId="ListeYok11">
    <w:name w:val="Liste Yok11"/>
    <w:next w:val="ListeYok"/>
    <w:uiPriority w:val="99"/>
    <w:semiHidden/>
    <w:unhideWhenUsed/>
    <w:rsid w:val="000C2D73"/>
  </w:style>
  <w:style w:type="character" w:customStyle="1" w:styleId="zlenenKpr1">
    <w:name w:val="İzlenen Köprü1"/>
    <w:basedOn w:val="VarsaylanParagrafYazTipi"/>
    <w:uiPriority w:val="99"/>
    <w:semiHidden/>
    <w:unhideWhenUsed/>
    <w:rsid w:val="000C2D73"/>
    <w:rPr>
      <w:color w:val="954F72"/>
      <w:u w:val="single"/>
    </w:rPr>
  </w:style>
  <w:style w:type="character" w:customStyle="1" w:styleId="Balk3Char1">
    <w:name w:val="Başlık 3 Char1"/>
    <w:aliases w:val="Stratejik Hedef Char1"/>
    <w:basedOn w:val="VarsaylanParagrafYazTipi"/>
    <w:uiPriority w:val="9"/>
    <w:semiHidden/>
    <w:rsid w:val="000C2D73"/>
    <w:rPr>
      <w:rFonts w:ascii="Calibri Light" w:eastAsia="Times New Roman" w:hAnsi="Calibri Light" w:cs="Times New Roman"/>
      <w:color w:val="1F3763"/>
      <w:sz w:val="24"/>
      <w:szCs w:val="24"/>
    </w:rPr>
  </w:style>
  <w:style w:type="table" w:customStyle="1" w:styleId="TabloKlavuzu1">
    <w:name w:val="Tablo Kılavuzu1"/>
    <w:basedOn w:val="NormalTablo"/>
    <w:next w:val="TabloKlavuzu"/>
    <w:uiPriority w:val="39"/>
    <w:rsid w:val="000C2D73"/>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0C2D73"/>
    <w:pPr>
      <w:spacing w:after="0" w:line="240" w:lineRule="auto"/>
    </w:pPr>
    <w:rPr>
      <w:rFonts w:ascii="Times New Roman" w:hAnsi="Times New Roman" w:cs="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1"/>
    <w:uiPriority w:val="99"/>
    <w:semiHidden/>
    <w:unhideWhenUsed/>
    <w:rsid w:val="000C2D73"/>
    <w:pPr>
      <w:spacing w:line="240" w:lineRule="auto"/>
    </w:pPr>
    <w:rPr>
      <w:rFonts w:asciiTheme="minorHAnsi" w:eastAsiaTheme="minorHAnsi" w:hAnsiTheme="minorHAnsi" w:cstheme="minorBidi"/>
      <w:sz w:val="20"/>
      <w:szCs w:val="20"/>
      <w:lang w:eastAsia="en-US"/>
    </w:rPr>
  </w:style>
  <w:style w:type="character" w:customStyle="1" w:styleId="AklamaMetniChar1">
    <w:name w:val="Açıklama Metni Char1"/>
    <w:basedOn w:val="VarsaylanParagrafYazTipi"/>
    <w:link w:val="AklamaMetni"/>
    <w:uiPriority w:val="99"/>
    <w:semiHidden/>
    <w:rsid w:val="000C2D73"/>
    <w:rPr>
      <w:rFonts w:asciiTheme="minorHAnsi" w:eastAsiaTheme="minorHAnsi" w:hAnsiTheme="minorHAnsi" w:cstheme="minorBidi"/>
      <w:sz w:val="20"/>
      <w:szCs w:val="20"/>
      <w:lang w:eastAsia="en-US"/>
    </w:rPr>
  </w:style>
  <w:style w:type="paragraph" w:styleId="AklamaKonusu">
    <w:name w:val="annotation subject"/>
    <w:basedOn w:val="AklamaMetni"/>
    <w:next w:val="AklamaMetni"/>
    <w:link w:val="AklamaKonusuChar"/>
    <w:uiPriority w:val="99"/>
    <w:semiHidden/>
    <w:unhideWhenUsed/>
    <w:rsid w:val="000C2D73"/>
    <w:pPr>
      <w:spacing w:after="120"/>
      <w:jc w:val="both"/>
    </w:pPr>
    <w:rPr>
      <w:rFonts w:ascii="Book Antiqua" w:hAnsi="Book Antiqua"/>
      <w:b/>
      <w:bCs/>
    </w:rPr>
  </w:style>
  <w:style w:type="character" w:customStyle="1" w:styleId="AklamaKonusuChar">
    <w:name w:val="Açıklama Konusu Char"/>
    <w:basedOn w:val="AklamaMetniChar1"/>
    <w:link w:val="AklamaKonusu"/>
    <w:uiPriority w:val="99"/>
    <w:semiHidden/>
    <w:rsid w:val="000C2D73"/>
    <w:rPr>
      <w:rFonts w:ascii="Book Antiqua" w:eastAsiaTheme="minorHAnsi" w:hAnsi="Book Antiqua" w:cstheme="minorBidi"/>
      <w:b/>
      <w:bCs/>
      <w:sz w:val="20"/>
      <w:szCs w:val="20"/>
      <w:lang w:eastAsia="en-US"/>
    </w:rPr>
  </w:style>
  <w:style w:type="paragraph" w:customStyle="1" w:styleId="Dzeltme1">
    <w:name w:val="Düzeltme1"/>
    <w:next w:val="Dzeltme"/>
    <w:hidden/>
    <w:uiPriority w:val="99"/>
    <w:semiHidden/>
    <w:rsid w:val="000C2D73"/>
    <w:pPr>
      <w:spacing w:after="0" w:line="240" w:lineRule="auto"/>
    </w:pPr>
    <w:rPr>
      <w:rFonts w:ascii="Book Antiqua" w:eastAsiaTheme="minorHAnsi" w:hAnsi="Book Antiqua" w:cstheme="minorBidi"/>
      <w:sz w:val="24"/>
      <w:lang w:eastAsia="en-US"/>
    </w:rPr>
  </w:style>
  <w:style w:type="paragraph" w:customStyle="1" w:styleId="TabloSP">
    <w:name w:val="Tablo SP"/>
    <w:basedOn w:val="Normal"/>
    <w:link w:val="TabloSPChar"/>
    <w:qFormat/>
    <w:rsid w:val="000C2D73"/>
    <w:pPr>
      <w:spacing w:after="0" w:line="240" w:lineRule="auto"/>
      <w:jc w:val="both"/>
    </w:pPr>
    <w:rPr>
      <w:rFonts w:cs="Arial"/>
      <w:szCs w:val="20"/>
      <w:lang w:eastAsia="en-US"/>
    </w:rPr>
  </w:style>
  <w:style w:type="character" w:customStyle="1" w:styleId="TabloSPChar">
    <w:name w:val="Tablo SP Char"/>
    <w:basedOn w:val="VarsaylanParagrafYazTipi"/>
    <w:link w:val="TabloSP"/>
    <w:rsid w:val="000C2D73"/>
    <w:rPr>
      <w:rFonts w:cs="Arial"/>
      <w:szCs w:val="20"/>
      <w:lang w:eastAsia="en-US"/>
    </w:rPr>
  </w:style>
  <w:style w:type="table" w:customStyle="1" w:styleId="KlavuzTablo3-Vurgu21">
    <w:name w:val="Kılavuz Tablo 3 - Vurgu 21"/>
    <w:basedOn w:val="NormalTablo"/>
    <w:uiPriority w:val="48"/>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KlavuzuTablo4-Vurgu31">
    <w:name w:val="Kılavuzu Tablo 4 - Vurgu 31"/>
    <w:basedOn w:val="NormalTablo"/>
    <w:uiPriority w:val="49"/>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uTablo4-Vurgu11">
    <w:name w:val="Kılavuzu Tablo 4 - Vurgu 11"/>
    <w:basedOn w:val="NormalTablo"/>
    <w:uiPriority w:val="49"/>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61">
    <w:name w:val="Kılavuzu Tablo 4 - Vurgu 61"/>
    <w:basedOn w:val="NormalTablo"/>
    <w:uiPriority w:val="49"/>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5Koyu-Vurgu61">
    <w:name w:val="Kılavuz Tablo 5 Koyu - Vurgu 61"/>
    <w:basedOn w:val="NormalTablo"/>
    <w:uiPriority w:val="50"/>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5Koyu-Vurgu51">
    <w:name w:val="Kılavuz Tablo 5 Koyu - Vurgu 51"/>
    <w:basedOn w:val="NormalTablo"/>
    <w:uiPriority w:val="50"/>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41">
    <w:name w:val="Kılavuz Tablo 5 Koyu - Vurgu 41"/>
    <w:basedOn w:val="NormalTablo"/>
    <w:uiPriority w:val="50"/>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KlavuzTablo5Koyu-Vurgu211">
    <w:name w:val="Kılavuz Tablo 5 Koyu - Vurgu 211"/>
    <w:basedOn w:val="NormalTablo"/>
    <w:uiPriority w:val="50"/>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5Koyu-Vurgu31">
    <w:name w:val="Kılavuz Tablo 5 Koyu - Vurgu 31"/>
    <w:basedOn w:val="Stil1"/>
    <w:uiPriority w:val="50"/>
    <w:rsid w:val="000C2D73"/>
    <w:tblPr/>
  </w:style>
  <w:style w:type="table" w:customStyle="1" w:styleId="KlavuzTablo5Koyu1">
    <w:name w:val="Kılavuz Tablo 5 Koyu1"/>
    <w:basedOn w:val="NormalTablo"/>
    <w:uiPriority w:val="50"/>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KlavuzuTablo4-Vurgu62">
    <w:name w:val="Kılavuzu Tablo 4 - Vurgu 62"/>
    <w:basedOn w:val="NormalTablo"/>
    <w:uiPriority w:val="49"/>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2">
    <w:name w:val="Kılavuzu Tablo 4 - Vurgu 22"/>
    <w:basedOn w:val="NormalTablo"/>
    <w:uiPriority w:val="49"/>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3-Vurgu31">
    <w:name w:val="Liste Tablo 3 - Vurgu 31"/>
    <w:basedOn w:val="NormalTablo"/>
    <w:uiPriority w:val="48"/>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KlavuzuTablo4-Vurgu32">
    <w:name w:val="Kılavuzu Tablo 4 - Vurgu 32"/>
    <w:basedOn w:val="NormalTablo"/>
    <w:uiPriority w:val="49"/>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5Koyu-Vurgu62">
    <w:name w:val="Kılavuz Tablo 5 Koyu - Vurgu 62"/>
    <w:basedOn w:val="NormalTablo"/>
    <w:next w:val="KlavuzTablo5Koyu-Vurgu61"/>
    <w:uiPriority w:val="50"/>
    <w:rsid w:val="000C2D7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Balk2Char1">
    <w:name w:val="Başlık 2 Char1"/>
    <w:basedOn w:val="VarsaylanParagrafYazTipi"/>
    <w:uiPriority w:val="9"/>
    <w:semiHidden/>
    <w:rsid w:val="000C2D73"/>
    <w:rPr>
      <w:rFonts w:asciiTheme="majorHAnsi" w:eastAsiaTheme="majorEastAsia" w:hAnsiTheme="majorHAnsi" w:cstheme="majorBidi"/>
      <w:b/>
      <w:bCs/>
      <w:color w:val="4F81BD" w:themeColor="accent1"/>
      <w:sz w:val="26"/>
      <w:szCs w:val="26"/>
    </w:rPr>
  </w:style>
  <w:style w:type="table" w:styleId="OrtaListe2-Vurgu2">
    <w:name w:val="Medium List 2 Accent 2"/>
    <w:basedOn w:val="NormalTablo"/>
    <w:uiPriority w:val="66"/>
    <w:rsid w:val="000C2D7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0C2D7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0C2D7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0C2D7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alk5Char1">
    <w:name w:val="Başlık 5 Char1"/>
    <w:basedOn w:val="VarsaylanParagrafYazTipi"/>
    <w:uiPriority w:val="9"/>
    <w:semiHidden/>
    <w:rsid w:val="000C2D73"/>
    <w:rPr>
      <w:rFonts w:asciiTheme="majorHAnsi" w:eastAsiaTheme="majorEastAsia" w:hAnsiTheme="majorHAnsi" w:cstheme="majorBidi"/>
      <w:color w:val="243F60" w:themeColor="accent1" w:themeShade="7F"/>
    </w:rPr>
  </w:style>
  <w:style w:type="character" w:styleId="zlenenKpr">
    <w:name w:val="FollowedHyperlink"/>
    <w:basedOn w:val="VarsaylanParagrafYazTipi"/>
    <w:uiPriority w:val="99"/>
    <w:semiHidden/>
    <w:unhideWhenUsed/>
    <w:rsid w:val="000C2D73"/>
    <w:rPr>
      <w:color w:val="800080" w:themeColor="followedHyperlink"/>
      <w:u w:val="single"/>
    </w:rPr>
  </w:style>
  <w:style w:type="paragraph" w:styleId="Dzeltme">
    <w:name w:val="Revision"/>
    <w:hidden/>
    <w:uiPriority w:val="99"/>
    <w:semiHidden/>
    <w:rsid w:val="000C2D73"/>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104852">
      <w:bodyDiv w:val="1"/>
      <w:marLeft w:val="0"/>
      <w:marRight w:val="0"/>
      <w:marTop w:val="0"/>
      <w:marBottom w:val="0"/>
      <w:divBdr>
        <w:top w:val="none" w:sz="0" w:space="0" w:color="auto"/>
        <w:left w:val="none" w:sz="0" w:space="0" w:color="auto"/>
        <w:bottom w:val="none" w:sz="0" w:space="0" w:color="auto"/>
        <w:right w:val="none" w:sz="0" w:space="0" w:color="auto"/>
      </w:divBdr>
    </w:div>
    <w:div w:id="814830743">
      <w:bodyDiv w:val="1"/>
      <w:marLeft w:val="0"/>
      <w:marRight w:val="0"/>
      <w:marTop w:val="0"/>
      <w:marBottom w:val="0"/>
      <w:divBdr>
        <w:top w:val="none" w:sz="0" w:space="0" w:color="auto"/>
        <w:left w:val="none" w:sz="0" w:space="0" w:color="auto"/>
        <w:bottom w:val="none" w:sz="0" w:space="0" w:color="auto"/>
        <w:right w:val="none" w:sz="0" w:space="0" w:color="auto"/>
      </w:divBdr>
    </w:div>
    <w:div w:id="837039244">
      <w:bodyDiv w:val="1"/>
      <w:marLeft w:val="0"/>
      <w:marRight w:val="0"/>
      <w:marTop w:val="0"/>
      <w:marBottom w:val="0"/>
      <w:divBdr>
        <w:top w:val="none" w:sz="0" w:space="0" w:color="auto"/>
        <w:left w:val="none" w:sz="0" w:space="0" w:color="auto"/>
        <w:bottom w:val="none" w:sz="0" w:space="0" w:color="auto"/>
        <w:right w:val="none" w:sz="0" w:space="0" w:color="auto"/>
      </w:divBdr>
    </w:div>
    <w:div w:id="865752160">
      <w:bodyDiv w:val="1"/>
      <w:marLeft w:val="0"/>
      <w:marRight w:val="0"/>
      <w:marTop w:val="0"/>
      <w:marBottom w:val="0"/>
      <w:divBdr>
        <w:top w:val="none" w:sz="0" w:space="0" w:color="auto"/>
        <w:left w:val="none" w:sz="0" w:space="0" w:color="auto"/>
        <w:bottom w:val="none" w:sz="0" w:space="0" w:color="auto"/>
        <w:right w:val="none" w:sz="0" w:space="0" w:color="auto"/>
      </w:divBdr>
    </w:div>
    <w:div w:id="1190490915">
      <w:bodyDiv w:val="1"/>
      <w:marLeft w:val="0"/>
      <w:marRight w:val="0"/>
      <w:marTop w:val="0"/>
      <w:marBottom w:val="0"/>
      <w:divBdr>
        <w:top w:val="none" w:sz="0" w:space="0" w:color="auto"/>
        <w:left w:val="none" w:sz="0" w:space="0" w:color="auto"/>
        <w:bottom w:val="none" w:sz="0" w:space="0" w:color="auto"/>
        <w:right w:val="none" w:sz="0" w:space="0" w:color="auto"/>
      </w:divBdr>
    </w:div>
    <w:div w:id="1351762787">
      <w:bodyDiv w:val="1"/>
      <w:marLeft w:val="0"/>
      <w:marRight w:val="0"/>
      <w:marTop w:val="0"/>
      <w:marBottom w:val="0"/>
      <w:divBdr>
        <w:top w:val="none" w:sz="0" w:space="0" w:color="auto"/>
        <w:left w:val="none" w:sz="0" w:space="0" w:color="auto"/>
        <w:bottom w:val="none" w:sz="0" w:space="0" w:color="auto"/>
        <w:right w:val="none" w:sz="0" w:space="0" w:color="auto"/>
      </w:divBdr>
    </w:div>
    <w:div w:id="1467549315">
      <w:bodyDiv w:val="1"/>
      <w:marLeft w:val="0"/>
      <w:marRight w:val="0"/>
      <w:marTop w:val="0"/>
      <w:marBottom w:val="0"/>
      <w:divBdr>
        <w:top w:val="none" w:sz="0" w:space="0" w:color="auto"/>
        <w:left w:val="none" w:sz="0" w:space="0" w:color="auto"/>
        <w:bottom w:val="none" w:sz="0" w:space="0" w:color="auto"/>
        <w:right w:val="none" w:sz="0" w:space="0" w:color="auto"/>
      </w:divBdr>
    </w:div>
    <w:div w:id="2085102263">
      <w:bodyDiv w:val="1"/>
      <w:marLeft w:val="0"/>
      <w:marRight w:val="0"/>
      <w:marTop w:val="0"/>
      <w:marBottom w:val="0"/>
      <w:divBdr>
        <w:top w:val="none" w:sz="0" w:space="0" w:color="auto"/>
        <w:left w:val="none" w:sz="0" w:space="0" w:color="auto"/>
        <w:bottom w:val="none" w:sz="0" w:space="0" w:color="auto"/>
        <w:right w:val="none" w:sz="0" w:space="0" w:color="auto"/>
      </w:divBdr>
    </w:div>
    <w:div w:id="2104302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package" Target="embeddings/Microsoft_Word_Belgesi.docx"/><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3.gif"/><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hyperlink" Target="https://mebbis.meb.gov.tr/" TargetMode="External"/><Relationship Id="rId30" Type="http://schemas.openxmlformats.org/officeDocument/2006/relationships/image" Target="media/image15.jpeg"/><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Memnuniyet</a:t>
            </a:r>
            <a:r>
              <a:rPr lang="en-US" baseline="0"/>
              <a:t> Oranları</a:t>
            </a:r>
            <a:endParaRPr lang="en-US"/>
          </a:p>
        </c:rich>
      </c:tx>
      <c:layout>
        <c:manualLayout>
          <c:xMode val="edge"/>
          <c:yMode val="edge"/>
          <c:x val="0.25633150031568031"/>
          <c:y val="3.4849951597289451E-2"/>
        </c:manualLayout>
      </c:layout>
      <c:overlay val="0"/>
      <c:spPr>
        <a:noFill/>
        <a:ln>
          <a:noFill/>
        </a:ln>
        <a:effectLst/>
      </c:spPr>
    </c:title>
    <c:autoTitleDeleted val="0"/>
    <c:plotArea>
      <c:layout/>
      <c:pieChart>
        <c:varyColors val="1"/>
        <c:ser>
          <c:idx val="0"/>
          <c:order val="0"/>
          <c:tx>
            <c:strRef>
              <c:f>'[Chart 2 in Microsoft Word]Sayfa1'!$B$1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5D5-BD4A-B5A8-EC40868551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5D5-BD4A-B5A8-EC40868551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5D5-BD4A-B5A8-EC40868551A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5D5-BD4A-B5A8-EC40868551A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5D5-BD4A-B5A8-EC40868551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2 in Microsoft Word]Sayfa1'!$A$2:$A$6</c:f>
              <c:strCache>
                <c:ptCount val="5"/>
                <c:pt idx="0">
                  <c:v>Hiç Memnun Değilim</c:v>
                </c:pt>
                <c:pt idx="1">
                  <c:v>Memnun Değilim</c:v>
                </c:pt>
                <c:pt idx="2">
                  <c:v>Biraz Memnunum</c:v>
                </c:pt>
                <c:pt idx="3">
                  <c:v>Memnunum</c:v>
                </c:pt>
                <c:pt idx="4">
                  <c:v>Tamamen Memnunum</c:v>
                </c:pt>
              </c:strCache>
            </c:strRef>
          </c:cat>
          <c:val>
            <c:numRef>
              <c:f>'[Chart 2 in Microsoft Word]Sayfa1'!$B$2:$B$6</c:f>
              <c:numCache>
                <c:formatCode>0.00%</c:formatCode>
                <c:ptCount val="5"/>
                <c:pt idx="0">
                  <c:v>8.4000000000000047E-2</c:v>
                </c:pt>
                <c:pt idx="1">
                  <c:v>0.16600000000000001</c:v>
                </c:pt>
                <c:pt idx="2">
                  <c:v>0.28600000000000031</c:v>
                </c:pt>
                <c:pt idx="3">
                  <c:v>0.36000000000000032</c:v>
                </c:pt>
                <c:pt idx="4">
                  <c:v>0.12400000000000008</c:v>
                </c:pt>
              </c:numCache>
            </c:numRef>
          </c:val>
          <c:extLst>
            <c:ext xmlns:c16="http://schemas.microsoft.com/office/drawing/2014/chart" uri="{C3380CC4-5D6E-409C-BE32-E72D297353CC}">
              <c16:uniqueId val="{0000000A-65D5-BD4A-B5A8-EC40868551A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928266964136741"/>
          <c:y val="9.845004611596847E-2"/>
          <c:w val="0.2775100183519853"/>
          <c:h val="0.787514387419868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Memnuniyetsizlik</a:t>
            </a:r>
            <a:r>
              <a:rPr lang="en-US" baseline="0"/>
              <a:t> Oranları</a:t>
            </a:r>
            <a:endParaRPr lang="en-US"/>
          </a:p>
        </c:rich>
      </c:tx>
      <c:layout>
        <c:manualLayout>
          <c:xMode val="edge"/>
          <c:yMode val="edge"/>
          <c:x val="0.2166701527347642"/>
          <c:y val="3.5511363636363681E-2"/>
        </c:manualLayout>
      </c:layout>
      <c:overlay val="0"/>
      <c:spPr>
        <a:noFill/>
        <a:ln>
          <a:noFill/>
        </a:ln>
        <a:effectLst/>
      </c:spPr>
    </c:title>
    <c:autoTitleDeleted val="0"/>
    <c:plotArea>
      <c:layout/>
      <c:pieChart>
        <c:varyColors val="1"/>
        <c:ser>
          <c:idx val="0"/>
          <c:order val="0"/>
          <c:tx>
            <c:strRef>
              <c:f>'[Chart 2 in Microsoft Word]Sayfa1'!$B$1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4E-444F-BA7A-97E0275F6A3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4E-444F-BA7A-97E0275F6A3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4E-444F-BA7A-97E0275F6A3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C4E-444F-BA7A-97E0275F6A3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C4E-444F-BA7A-97E0275F6A3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2 in Microsoft Word]Sayfa1'!$A$2:$A$6</c:f>
              <c:strCache>
                <c:ptCount val="5"/>
                <c:pt idx="0">
                  <c:v>Toplu Taşıma</c:v>
                </c:pt>
                <c:pt idx="1">
                  <c:v>İnternet ve sosyal medyanın çok az kullanılması</c:v>
                </c:pt>
                <c:pt idx="2">
                  <c:v>Rehberlik araştırma merkezi olmaması</c:v>
                </c:pt>
                <c:pt idx="3">
                  <c:v>İlçede motorlu taşıtlar sınavın yapılmaması</c:v>
                </c:pt>
                <c:pt idx="4">
                  <c:v>ÖSYM sınavlarının ilçede yapılmaması</c:v>
                </c:pt>
              </c:strCache>
            </c:strRef>
          </c:cat>
          <c:val>
            <c:numRef>
              <c:f>'[Chart 2 in Microsoft Word]Sayfa1'!$B$2:$B$6</c:f>
              <c:numCache>
                <c:formatCode>0.00%</c:formatCode>
                <c:ptCount val="5"/>
                <c:pt idx="0">
                  <c:v>0.69399999999999995</c:v>
                </c:pt>
                <c:pt idx="1">
                  <c:v>0.60000000000000064</c:v>
                </c:pt>
                <c:pt idx="2">
                  <c:v>0.89600000000000002</c:v>
                </c:pt>
                <c:pt idx="3">
                  <c:v>0.69599999999999995</c:v>
                </c:pt>
                <c:pt idx="4">
                  <c:v>0.96500000000000064</c:v>
                </c:pt>
              </c:numCache>
            </c:numRef>
          </c:val>
          <c:extLst>
            <c:ext xmlns:c16="http://schemas.microsoft.com/office/drawing/2014/chart" uri="{C3380CC4-5D6E-409C-BE32-E72D297353CC}">
              <c16:uniqueId val="{0000000A-9C4E-444F-BA7A-97E0275F6A3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834710203255863"/>
          <c:y val="0.10643098397726312"/>
          <c:w val="0.34955355837589708"/>
          <c:h val="0.764828091445955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Hizmetler</a:t>
            </a:r>
          </a:p>
        </c:rich>
      </c:tx>
      <c:overlay val="0"/>
      <c:spPr>
        <a:noFill/>
        <a:ln>
          <a:noFill/>
        </a:ln>
        <a:effectLst/>
      </c:spPr>
    </c:title>
    <c:autoTitleDeleted val="0"/>
    <c:plotArea>
      <c:layout/>
      <c:pieChart>
        <c:varyColors val="1"/>
        <c:ser>
          <c:idx val="0"/>
          <c:order val="0"/>
          <c:tx>
            <c:strRef>
              <c:f>'[Chart 2 in Microsoft Word]Sayfa1'!$B$1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00-4A40-831E-E2454B4DB39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00-4A40-831E-E2454B4DB39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D00-4A40-831E-E2454B4DB39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D00-4A40-831E-E2454B4DB39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D00-4A40-831E-E2454B4DB39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D00-4A40-831E-E2454B4DB39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D00-4A40-831E-E2454B4DB39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1D00-4A40-831E-E2454B4DB39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1D00-4A40-831E-E2454B4DB39E}"/>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1D00-4A40-831E-E2454B4DB39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2 in Microsoft Word]Sayfa1'!$A$2:$A$11</c:f>
              <c:strCache>
                <c:ptCount val="10"/>
                <c:pt idx="0">
                  <c:v>Sınıf ve okulun teknolojik donanımı</c:v>
                </c:pt>
                <c:pt idx="1">
                  <c:v>Sınıfdaki öğrenci sayısı</c:v>
                </c:pt>
                <c:pt idx="2">
                  <c:v>Okul Bahçe-Yeşil Alan İmkanları</c:v>
                </c:pt>
                <c:pt idx="3">
                  <c:v>Ders ve eğitim teknolojilerden yararlanma</c:v>
                </c:pt>
                <c:pt idx="4">
                  <c:v>Okul binalarının temizlik ve hijyeni</c:v>
                </c:pt>
                <c:pt idx="5">
                  <c:v>Okuldaki güvenlk uygulamaları</c:v>
                </c:pt>
                <c:pt idx="6">
                  <c:v>Okulun rehberlik faaliyetlerinden</c:v>
                </c:pt>
                <c:pt idx="7">
                  <c:v>Okulun velilere yönelik bilgilendirme faaliyetlerinden</c:v>
                </c:pt>
                <c:pt idx="8">
                  <c:v>Okul ortamınının çalışma ikliminden</c:v>
                </c:pt>
                <c:pt idx="9">
                  <c:v>Öğrencilere yönelik okuma etkinliklerinden</c:v>
                </c:pt>
              </c:strCache>
            </c:strRef>
          </c:cat>
          <c:val>
            <c:numRef>
              <c:f>'[Chart 2 in Microsoft Word]Sayfa1'!$B$2:$B$11</c:f>
              <c:numCache>
                <c:formatCode>0.00%</c:formatCode>
                <c:ptCount val="10"/>
                <c:pt idx="0">
                  <c:v>0.75400000000000078</c:v>
                </c:pt>
                <c:pt idx="1">
                  <c:v>0.89649999999999996</c:v>
                </c:pt>
                <c:pt idx="2">
                  <c:v>0.75249999999999995</c:v>
                </c:pt>
                <c:pt idx="3">
                  <c:v>0.89559999999999951</c:v>
                </c:pt>
                <c:pt idx="4">
                  <c:v>0.74230000000000063</c:v>
                </c:pt>
                <c:pt idx="5">
                  <c:v>0.67400000000000093</c:v>
                </c:pt>
                <c:pt idx="6">
                  <c:v>0.64559999999999995</c:v>
                </c:pt>
                <c:pt idx="7">
                  <c:v>0.88600000000000001</c:v>
                </c:pt>
                <c:pt idx="8">
                  <c:v>0.81280000000000063</c:v>
                </c:pt>
                <c:pt idx="9">
                  <c:v>0.72580000000000078</c:v>
                </c:pt>
              </c:numCache>
            </c:numRef>
          </c:val>
          <c:extLst>
            <c:ext xmlns:c16="http://schemas.microsoft.com/office/drawing/2014/chart" uri="{C3380CC4-5D6E-409C-BE32-E72D297353CC}">
              <c16:uniqueId val="{00000014-1D00-4A40-831E-E2454B4DB39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B55D2-D525-4D9A-9B12-F4488F56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127</Pages>
  <Words>33358</Words>
  <Characters>190145</Characters>
  <Application>Microsoft Office Word</Application>
  <DocSecurity>0</DocSecurity>
  <Lines>1584</Lines>
  <Paragraphs>446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Melahat K</cp:lastModifiedBy>
  <cp:revision>3</cp:revision>
  <cp:lastPrinted>2019-12-18T10:51:00Z</cp:lastPrinted>
  <dcterms:created xsi:type="dcterms:W3CDTF">2019-12-20T07:21:00Z</dcterms:created>
  <dcterms:modified xsi:type="dcterms:W3CDTF">2019-12-20T07:33:00Z</dcterms:modified>
</cp:coreProperties>
</file>